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3F5F7" w:themeColor="accent3" w:themeTint="33"/>
  <w:body>
    <w:tbl>
      <w:tblPr>
        <w:tblpPr w:leftFromText="180" w:rightFromText="180" w:vertAnchor="text" w:horzAnchor="margin" w:tblpXSpec="center" w:tblpY="280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2062"/>
        <w:gridCol w:w="2135"/>
        <w:gridCol w:w="2004"/>
        <w:gridCol w:w="1776"/>
      </w:tblGrid>
      <w:tr w:rsidR="004F1762" w:rsidRPr="004F1762" w14:paraId="7617B3A9" w14:textId="77777777" w:rsidTr="004F1762">
        <w:trPr>
          <w:trHeight w:val="427"/>
        </w:trPr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A6327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Ligos, nuo kurių skiepijama</w:t>
            </w:r>
          </w:p>
        </w:tc>
        <w:tc>
          <w:tcPr>
            <w:tcW w:w="2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BF42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Amžius / rizikos grupė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3CFD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Periodiškumas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892F9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Dozių skaičius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2502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Kada / kas skiria</w:t>
            </w:r>
          </w:p>
        </w:tc>
      </w:tr>
      <w:tr w:rsidR="004F1762" w:rsidRPr="004F1762" w14:paraId="67C11BB9" w14:textId="77777777" w:rsidTr="004F1762">
        <w:trPr>
          <w:trHeight w:val="1736"/>
        </w:trPr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45701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Sezoninis gripas</w:t>
            </w:r>
          </w:p>
        </w:tc>
        <w:tc>
          <w:tcPr>
            <w:tcW w:w="2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7789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65 metų ir vyresni,</w:t>
            </w:r>
          </w:p>
          <w:p w14:paraId="7CE8A91E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sergantys lėtinėmis ligomis,</w:t>
            </w:r>
          </w:p>
          <w:p w14:paraId="04ACE8E6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gyvenantys slaugos ir globos įstaigose,</w:t>
            </w:r>
          </w:p>
          <w:p w14:paraId="786F82E9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sveikatos priežiūros įstaigų darbuotojai,</w:t>
            </w:r>
          </w:p>
          <w:p w14:paraId="68FE3029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nėščiosios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771F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Kiekvienais metais (prieš prasidedant gripo sezonui)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8E57C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89E63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Šeimos gydytojas</w:t>
            </w: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ar jo komandos bendrosios praktikos slaugytojas (toliau – BPS)</w:t>
            </w:r>
          </w:p>
        </w:tc>
      </w:tr>
      <w:tr w:rsidR="004F1762" w:rsidRPr="004F1762" w14:paraId="0157F1BC" w14:textId="77777777" w:rsidTr="004F1762">
        <w:trPr>
          <w:trHeight w:val="2390"/>
        </w:trPr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674A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Pneumokokinė infekcija</w:t>
            </w:r>
          </w:p>
        </w:tc>
        <w:tc>
          <w:tcPr>
            <w:tcW w:w="2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46EFB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pt-BR" w:eastAsia="lt-LT"/>
                <w14:ligatures w14:val="none"/>
              </w:rPr>
              <w:t>75 me</w:t>
            </w: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tų ir vyresni</w:t>
            </w:r>
          </w:p>
          <w:p w14:paraId="5B5258A4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Rizikos grupės: </w:t>
            </w:r>
            <w:r w:rsidRPr="004F1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Lietuvos Respublikos sveikatos apsaugos ministro 2015 m. spalio 8 d. įsakymas Nr. V-1130 „Dėl Pneumokokinės infekcijos rizikos grupių patvirtinimo“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F7408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Vieną kartą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1253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D591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Šeimos gydytojas</w:t>
            </w: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ar jo komandos BPS</w:t>
            </w:r>
          </w:p>
        </w:tc>
      </w:tr>
      <w:tr w:rsidR="004F1762" w:rsidRPr="004F1762" w14:paraId="75237175" w14:textId="77777777" w:rsidTr="004F1762">
        <w:trPr>
          <w:trHeight w:val="1081"/>
        </w:trPr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7128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Erkinis encefalitas</w:t>
            </w:r>
          </w:p>
        </w:tc>
        <w:tc>
          <w:tcPr>
            <w:tcW w:w="2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EE209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50–55 m. amžiaus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26071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Nuo rugsėjo 1 d. Pagal preparato charakteristikų santrauką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9B7B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Pagal preparato charakteristikų santrauką vertina sveikatos priežiūros specialistas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B7BA6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Šeimos gydytojas</w:t>
            </w: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ar jo komandos BPS</w:t>
            </w:r>
          </w:p>
        </w:tc>
      </w:tr>
      <w:tr w:rsidR="004F1762" w:rsidRPr="004F1762" w14:paraId="64F1A526" w14:textId="77777777" w:rsidTr="004F1762">
        <w:trPr>
          <w:trHeight w:val="717"/>
        </w:trPr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493E8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Difterija ir stabligė</w:t>
            </w:r>
          </w:p>
        </w:tc>
        <w:tc>
          <w:tcPr>
            <w:tcW w:w="2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159A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25 metų amžiaus ir vyresni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8AB8E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Kas 10 metų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A551C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C3A7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Šeimos gydytojas</w:t>
            </w: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ar jo komandos BPS</w:t>
            </w:r>
          </w:p>
        </w:tc>
      </w:tr>
      <w:tr w:rsidR="004F1762" w:rsidRPr="004F1762" w14:paraId="79B12B1C" w14:textId="77777777" w:rsidTr="004F1762">
        <w:trPr>
          <w:trHeight w:val="1522"/>
        </w:trPr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98796" w14:textId="77777777" w:rsidR="004F1762" w:rsidRPr="004F1762" w:rsidRDefault="004F1762" w:rsidP="004F1762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Stabligė (stabligės toksoidą turinčiu imuniniu vaistiniu preparatu)</w:t>
            </w:r>
          </w:p>
        </w:tc>
        <w:tc>
          <w:tcPr>
            <w:tcW w:w="2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44BB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Patyrę traumas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09F76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Patyrus traumą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25080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Pagal Preparato charakteristikų santrauką vertina sveikatos priežiūros specialistas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72826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Pagalbą dėl traumos suteikęs gydytojas arba BPS / šeimos gydytojas arba šeimos gydytojo</w:t>
            </w:r>
          </w:p>
          <w:p w14:paraId="7E7C17FC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komandos BPS</w:t>
            </w:r>
          </w:p>
        </w:tc>
      </w:tr>
      <w:tr w:rsidR="004F1762" w:rsidRPr="004F1762" w14:paraId="4775AA73" w14:textId="77777777" w:rsidTr="004F1762">
        <w:trPr>
          <w:trHeight w:val="1509"/>
        </w:trPr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FC816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Pasiutligė</w:t>
            </w:r>
          </w:p>
        </w:tc>
        <w:tc>
          <w:tcPr>
            <w:tcW w:w="2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BB1A8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Nukentėję nuo pasiutusių bei įtariamai pasiutusių gyvūnų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B66AE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Nukentėjus nuo gyvūnų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EE339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Pagal Preparato charakteristikų santrauką vertina sveikatos priežiūros specialistas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FDC85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Pagalbą dėl traumos suteikęs gydytojas arba BPS / šeimos gydytojas arba šeimos gydytojo</w:t>
            </w:r>
          </w:p>
          <w:p w14:paraId="4BDBB9D9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komandos BPS</w:t>
            </w:r>
          </w:p>
        </w:tc>
      </w:tr>
      <w:tr w:rsidR="004F1762" w:rsidRPr="004F1762" w14:paraId="1F4A6300" w14:textId="77777777" w:rsidTr="004F1762">
        <w:trPr>
          <w:trHeight w:val="729"/>
        </w:trPr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8D7D8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Kokliušas</w:t>
            </w:r>
          </w:p>
        </w:tc>
        <w:tc>
          <w:tcPr>
            <w:tcW w:w="2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D39AF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Nėščiosios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ABB9A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Kiekvieno nėštumo metu nuo 28 iki 36 nėštumo savaitės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D24C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F6ECC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Šeimos gydytojas</w:t>
            </w: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ar jo komandos BPS</w:t>
            </w:r>
          </w:p>
        </w:tc>
      </w:tr>
      <w:tr w:rsidR="004F1762" w:rsidRPr="004F1762" w14:paraId="6C0D8B23" w14:textId="77777777" w:rsidTr="004F1762">
        <w:trPr>
          <w:trHeight w:val="641"/>
        </w:trPr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4B725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Tymų, epideminio parotito raudonukės vakcina</w:t>
            </w:r>
          </w:p>
        </w:tc>
        <w:tc>
          <w:tcPr>
            <w:tcW w:w="2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A623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Sąlytį turėjusiems asmenims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602F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Skiriama poekspozicinei profilaktikai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D23F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8BFA9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Šeimos gydytojas ar jo komandos BPS</w:t>
            </w:r>
          </w:p>
        </w:tc>
      </w:tr>
      <w:tr w:rsidR="004F1762" w:rsidRPr="004F1762" w14:paraId="41321D72" w14:textId="77777777" w:rsidTr="004F1762">
        <w:trPr>
          <w:trHeight w:val="1184"/>
        </w:trPr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FA843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Visos pagal Programą įsigyjamos vakcinos</w:t>
            </w:r>
          </w:p>
        </w:tc>
        <w:tc>
          <w:tcPr>
            <w:tcW w:w="2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6F792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Skiriamos suaugusiems asmenims po organų transplantacijos, skiepyti</w:t>
            </w:r>
          </w:p>
        </w:tc>
        <w:tc>
          <w:tcPr>
            <w:tcW w:w="2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5EB9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Skiriamos suaugusiems asmenims po organų transplantacijos, skiepyti</w:t>
            </w:r>
          </w:p>
          <w:p w14:paraId="2BC2D260" w14:textId="77777777" w:rsidR="004F1762" w:rsidRPr="004F1762" w:rsidRDefault="004F1762" w:rsidP="004F1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 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D6751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Vertina sveikatos priežiūros specialistas</w:t>
            </w:r>
          </w:p>
        </w:tc>
        <w:tc>
          <w:tcPr>
            <w:tcW w:w="17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18257" w14:textId="77777777" w:rsidR="004F1762" w:rsidRPr="004F1762" w:rsidRDefault="004F1762" w:rsidP="004F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F176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Šeimos gydytojas ar jo komandos BPS</w:t>
            </w:r>
          </w:p>
        </w:tc>
      </w:tr>
    </w:tbl>
    <w:p w14:paraId="48C36CE3" w14:textId="19EE008E" w:rsidR="00697479" w:rsidRPr="004F1762" w:rsidRDefault="00697479" w:rsidP="00697479">
      <w:pPr>
        <w:jc w:val="center"/>
        <w:rPr>
          <w:rFonts w:ascii="Times New Roman" w:hAnsi="Times New Roman" w:cs="Times New Roman"/>
          <w:b/>
          <w:bCs/>
        </w:rPr>
      </w:pPr>
      <w:r w:rsidRPr="004F1762">
        <w:rPr>
          <w:rFonts w:ascii="Times New Roman" w:hAnsi="Times New Roman" w:cs="Times New Roman"/>
          <w:b/>
          <w:bCs/>
          <w:color w:val="000000"/>
        </w:rPr>
        <w:t>LIETUVOS SUAUGUSIŲ ASMENŲ SKIEPIJIMO PLANAS</w:t>
      </w:r>
    </w:p>
    <w:p w14:paraId="70FBCDE8" w14:textId="77777777" w:rsidR="00697479" w:rsidRPr="004F1762" w:rsidRDefault="00697479" w:rsidP="0069747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lt-LT"/>
          <w14:ligatures w14:val="none"/>
        </w:rPr>
      </w:pPr>
      <w:r w:rsidRPr="004F176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lt-LT"/>
          <w14:ligatures w14:val="none"/>
        </w:rPr>
        <w:t>_____________</w:t>
      </w:r>
    </w:p>
    <w:p w14:paraId="6CDD0CE4" w14:textId="77777777" w:rsidR="00697479" w:rsidRPr="004F1762" w:rsidRDefault="00697479" w:rsidP="00697479">
      <w:pPr>
        <w:rPr>
          <w:rFonts w:ascii="Times New Roman" w:hAnsi="Times New Roman" w:cs="Times New Roman"/>
          <w:b/>
          <w:bCs/>
        </w:rPr>
      </w:pPr>
    </w:p>
    <w:sectPr w:rsidR="00697479" w:rsidRPr="004F1762" w:rsidSect="004F17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79"/>
    <w:rsid w:val="000D5023"/>
    <w:rsid w:val="004F1762"/>
    <w:rsid w:val="00635FC4"/>
    <w:rsid w:val="00697479"/>
    <w:rsid w:val="006F0A66"/>
    <w:rsid w:val="007356D3"/>
    <w:rsid w:val="00825B10"/>
    <w:rsid w:val="00A5753D"/>
    <w:rsid w:val="00A8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B6B7"/>
  <w15:chartTrackingRefBased/>
  <w15:docId w15:val="{3A18FD3D-C84B-4FDB-B525-757B0F59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Mėlyna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</Words>
  <Characters>766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2024-07-22T08:21:00Z</dcterms:created>
  <dc:creator>Rima Razguvienė</dc:creator>
  <cp:lastModifiedBy>Ignė Petrulevičiūtė</cp:lastModifiedBy>
  <dcterms:modified xsi:type="dcterms:W3CDTF">2024-07-22T08:21:00Z</dcterms:modified>
  <cp:revision>2</cp:revision>
</cp:coreProperties>
</file>