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C32F88" w:rsidRPr="006568BB" w14:paraId="67014F41" w14:textId="77777777" w:rsidTr="008A165C">
        <w:tc>
          <w:tcPr>
            <w:tcW w:w="9629" w:type="dxa"/>
          </w:tcPr>
          <w:p w14:paraId="639BB1CF" w14:textId="3B23AE02" w:rsidR="00C32F88" w:rsidRPr="006568BB" w:rsidRDefault="00000000" w:rsidP="008A165C">
            <w:pPr>
              <w:jc w:val="center"/>
              <w:rPr>
                <w:b/>
                <w:bCs/>
                <w:sz w:val="28"/>
                <w:szCs w:val="28"/>
              </w:rPr>
            </w:pPr>
            <w:r>
              <w:rPr>
                <w:b/>
                <w:bCs/>
                <w:noProof/>
                <w:sz w:val="28"/>
                <w:szCs w:val="28"/>
              </w:rPr>
              <w:object w:dxaOrig="931" w:dyaOrig="1036" w14:anchorId="39D0E3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46.5pt;height:51pt;z-index:251658240;mso-position-horizontal:center;mso-position-horizontal-relative:margin;mso-position-vertical:center;mso-position-vertical-relative:margin;mso-width-relative:page;mso-height-relative:page" fillcolor="window">
                  <v:imagedata r:id="rId7" o:title=""/>
                  <w10:wrap type="square" anchorx="margin" anchory="margin"/>
                </v:shape>
                <o:OLEObject Type="Embed" ProgID="Word.Picture.8" ShapeID="_x0000_s1026" DrawAspect="Content" ObjectID="_1848226355" r:id="rId8"/>
              </w:object>
            </w:r>
          </w:p>
        </w:tc>
      </w:tr>
      <w:tr w:rsidR="00C32F88" w:rsidRPr="006568BB" w14:paraId="7E13A852" w14:textId="77777777" w:rsidTr="008A165C">
        <w:tc>
          <w:tcPr>
            <w:tcW w:w="9629" w:type="dxa"/>
          </w:tcPr>
          <w:p w14:paraId="7C12F37B" w14:textId="77777777" w:rsidR="00C32F88" w:rsidRPr="006568BB" w:rsidRDefault="00C32F88" w:rsidP="008A165C">
            <w:pPr>
              <w:jc w:val="center"/>
              <w:rPr>
                <w:b/>
                <w:bCs/>
                <w:sz w:val="12"/>
                <w:szCs w:val="12"/>
              </w:rPr>
            </w:pPr>
          </w:p>
        </w:tc>
      </w:tr>
      <w:tr w:rsidR="008A165C" w:rsidRPr="006568BB" w14:paraId="65F412C5" w14:textId="77777777" w:rsidTr="008A165C">
        <w:tc>
          <w:tcPr>
            <w:tcW w:w="9629" w:type="dxa"/>
          </w:tcPr>
          <w:p w14:paraId="33C349D4" w14:textId="6D405268" w:rsidR="008A165C" w:rsidRPr="006568BB" w:rsidRDefault="008A165C" w:rsidP="008A165C">
            <w:pPr>
              <w:jc w:val="center"/>
              <w:rPr>
                <w:b/>
                <w:bCs/>
                <w:sz w:val="28"/>
                <w:szCs w:val="28"/>
              </w:rPr>
            </w:pPr>
            <w:r w:rsidRPr="006568BB">
              <w:rPr>
                <w:b/>
                <w:bCs/>
                <w:sz w:val="28"/>
                <w:szCs w:val="28"/>
              </w:rPr>
              <w:t>TELŠIŲ RAJONO SAVIVALDYBĖS TARYBA</w:t>
            </w:r>
          </w:p>
        </w:tc>
      </w:tr>
      <w:tr w:rsidR="008A165C" w:rsidRPr="006568BB" w14:paraId="71AC13C0" w14:textId="77777777" w:rsidTr="008A165C">
        <w:tc>
          <w:tcPr>
            <w:tcW w:w="9629" w:type="dxa"/>
          </w:tcPr>
          <w:p w14:paraId="5F80F7B7" w14:textId="77777777" w:rsidR="008A165C" w:rsidRPr="006568BB" w:rsidRDefault="008A165C" w:rsidP="008A165C">
            <w:pPr>
              <w:jc w:val="center"/>
              <w:rPr>
                <w:b/>
                <w:bCs/>
                <w:sz w:val="28"/>
                <w:szCs w:val="28"/>
              </w:rPr>
            </w:pPr>
          </w:p>
        </w:tc>
      </w:tr>
      <w:tr w:rsidR="008A165C" w:rsidRPr="006568BB" w14:paraId="20B2E15D" w14:textId="77777777" w:rsidTr="008A165C">
        <w:tc>
          <w:tcPr>
            <w:tcW w:w="9629" w:type="dxa"/>
          </w:tcPr>
          <w:p w14:paraId="717E98A5" w14:textId="18CB3B7E" w:rsidR="008A165C" w:rsidRPr="006568BB" w:rsidRDefault="008A165C" w:rsidP="008A165C">
            <w:pPr>
              <w:jc w:val="center"/>
              <w:rPr>
                <w:b/>
                <w:bCs/>
              </w:rPr>
            </w:pPr>
            <w:r w:rsidRPr="006568BB">
              <w:rPr>
                <w:b/>
                <w:bCs/>
              </w:rPr>
              <w:t>SPRENDIMAS</w:t>
            </w:r>
          </w:p>
        </w:tc>
      </w:tr>
      <w:tr w:rsidR="008A165C" w:rsidRPr="006568BB" w14:paraId="041B354A" w14:textId="77777777" w:rsidTr="008A165C">
        <w:tc>
          <w:tcPr>
            <w:tcW w:w="9629" w:type="dxa"/>
          </w:tcPr>
          <w:p w14:paraId="097C6429" w14:textId="008F330B" w:rsidR="008A165C" w:rsidRPr="006568BB" w:rsidRDefault="00A0343D" w:rsidP="008A165C">
            <w:pPr>
              <w:jc w:val="center"/>
              <w:rPr>
                <w:b/>
                <w:bCs/>
              </w:rPr>
            </w:pPr>
            <w:sdt>
              <w:sdtPr>
                <w:rPr>
                  <w:b/>
                </w:rPr>
                <w:id w:val="-1021618986"/>
                <w:placeholder>
                  <w:docPart w:val="DefaultPlaceholder_-1854013440"/>
                </w:placeholder>
                <w:text w:multiLine="1"/>
              </w:sdtPr>
              <w:sdtContent>
                <w:r w:rsidRPr="00A0343D">
                  <w:rPr>
                    <w:b/>
                  </w:rPr>
                  <w:t>DĖL PAVADINIMŲ SUTEIKIMO GATVĖMS</w:t>
                </w:r>
              </w:sdtContent>
            </w:sdt>
          </w:p>
        </w:tc>
      </w:tr>
      <w:tr w:rsidR="008A165C" w:rsidRPr="006568BB" w14:paraId="5788BF74" w14:textId="77777777" w:rsidTr="008A165C">
        <w:tc>
          <w:tcPr>
            <w:tcW w:w="9629" w:type="dxa"/>
          </w:tcPr>
          <w:p w14:paraId="22D81ACC" w14:textId="77777777" w:rsidR="008A165C" w:rsidRPr="006568BB" w:rsidRDefault="008A165C" w:rsidP="008A165C">
            <w:pPr>
              <w:jc w:val="center"/>
              <w:rPr>
                <w:b/>
                <w:bCs/>
                <w:sz w:val="28"/>
                <w:szCs w:val="28"/>
              </w:rPr>
            </w:pPr>
          </w:p>
        </w:tc>
      </w:tr>
      <w:tr w:rsidR="008A165C" w:rsidRPr="006568BB" w14:paraId="2181DE2B" w14:textId="77777777" w:rsidTr="008A165C">
        <w:trPr>
          <w:trHeight w:val="167"/>
        </w:trPr>
        <w:tc>
          <w:tcPr>
            <w:tcW w:w="9629" w:type="dxa"/>
          </w:tcPr>
          <w:sdt>
            <w:sdtPr>
              <w:rPr>
                <w:rStyle w:val="Stilius1"/>
              </w:rPr>
              <w:id w:val="-958103047"/>
              <w:lock w:val="sdtLocked"/>
              <w:placeholder>
                <w:docPart w:val="DefaultPlaceholder_-1854013440"/>
              </w:placeholder>
              <w:text/>
            </w:sdtPr>
            <w:sdtContent>
              <w:p w14:paraId="34259996" w14:textId="0A7022EF" w:rsidR="008A165C" w:rsidRPr="006568BB" w:rsidRDefault="008A165C" w:rsidP="008A165C">
                <w:pPr>
                  <w:jc w:val="center"/>
                </w:pPr>
                <w:r w:rsidRPr="006568BB">
                  <w:rPr>
                    <w:rStyle w:val="Stilius1"/>
                  </w:rPr>
                  <w:t xml:space="preserve">2026 m. </w:t>
                </w:r>
                <w:r w:rsidR="006D41DC">
                  <w:rPr>
                    <w:rStyle w:val="Stilius1"/>
                  </w:rPr>
                  <w:t xml:space="preserve">rugsėjo  </w:t>
                </w:r>
                <w:r w:rsidRPr="006568BB">
                  <w:rPr>
                    <w:rStyle w:val="Stilius1"/>
                  </w:rPr>
                  <w:t xml:space="preserve">     d.</w:t>
                </w:r>
              </w:p>
            </w:sdtContent>
          </w:sdt>
        </w:tc>
      </w:tr>
      <w:tr w:rsidR="008A165C" w:rsidRPr="006568BB" w14:paraId="6E9A27A9" w14:textId="77777777" w:rsidTr="008A165C">
        <w:trPr>
          <w:trHeight w:val="167"/>
        </w:trPr>
        <w:tc>
          <w:tcPr>
            <w:tcW w:w="9629" w:type="dxa"/>
          </w:tcPr>
          <w:p w14:paraId="09BB3984" w14:textId="50CA1313" w:rsidR="008A165C" w:rsidRPr="006568BB" w:rsidRDefault="008A165C" w:rsidP="008A165C">
            <w:pPr>
              <w:jc w:val="center"/>
            </w:pPr>
            <w:r w:rsidRPr="006568BB">
              <w:t>Telšiai</w:t>
            </w:r>
          </w:p>
        </w:tc>
      </w:tr>
      <w:tr w:rsidR="008A165C" w:rsidRPr="006568BB" w14:paraId="1DF8D838" w14:textId="77777777" w:rsidTr="008A165C">
        <w:trPr>
          <w:trHeight w:val="167"/>
        </w:trPr>
        <w:tc>
          <w:tcPr>
            <w:tcW w:w="9629" w:type="dxa"/>
          </w:tcPr>
          <w:p w14:paraId="185F602A" w14:textId="77777777" w:rsidR="008A165C" w:rsidRPr="006568BB" w:rsidRDefault="008A165C" w:rsidP="008A165C">
            <w:pPr>
              <w:jc w:val="center"/>
              <w:rPr>
                <w:sz w:val="28"/>
                <w:szCs w:val="28"/>
              </w:rPr>
            </w:pPr>
          </w:p>
        </w:tc>
      </w:tr>
    </w:tbl>
    <w:p w14:paraId="1EC75D65" w14:textId="78F3EC03" w:rsidR="008A165C" w:rsidRPr="006568BB" w:rsidRDefault="00A0343D" w:rsidP="006D41DC">
      <w:pPr>
        <w:spacing w:after="0" w:line="240" w:lineRule="auto"/>
        <w:ind w:firstLine="851"/>
        <w:jc w:val="both"/>
      </w:pPr>
      <w:r>
        <w:t>Vadovaudamasi Lietuvos Respublikos teritorijos administracinių vienetų ir jų ribų įstatymo 9 straipsniu, Lietuvos Respublikos vietos savivaldos įstatymo 15 straipsnio 2 dalies 26 punktu, Pavadinimų gatvėms, pastatams, statiniams ir kitiems objektams suteikimo, keitimo ir įtraukimo į apskaitą tvarkos aprašo, patvirtinto Lietuvos Respublikos  vidaus reikalų ministro 2011 m. sausio 25 d. įsakymu Nr.1V-57 „</w:t>
      </w:r>
      <w:r w:rsidRPr="00443C8F">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t>“, 6, 14 punktais,  atsižvelgdama į 202</w:t>
      </w:r>
      <w:r>
        <w:t>6</w:t>
      </w:r>
      <w:r>
        <w:t xml:space="preserve"> m. </w:t>
      </w:r>
      <w:r w:rsidR="001F787F">
        <w:t xml:space="preserve">birželio 17 </w:t>
      </w:r>
      <w:r>
        <w:t>d. Telšių rajono savivaldybės administracijos Darbo grupės gatvių bei kitų objektų pavadinimams parinkti posėdžio protokolą Nr. G-</w:t>
      </w:r>
      <w:r>
        <w:t>1</w:t>
      </w:r>
      <w:r w:rsidR="006D41DC" w:rsidRPr="006D41DC">
        <w:t>,</w:t>
      </w:r>
      <w:r w:rsidR="006D41DC">
        <w:t xml:space="preserve"> </w:t>
      </w:r>
      <w:r w:rsidR="001F787F">
        <w:t xml:space="preserve">į 2026 m. </w:t>
      </w:r>
      <w:r w:rsidR="001F787F">
        <w:t>liepos 9</w:t>
      </w:r>
      <w:r w:rsidR="001F787F">
        <w:t xml:space="preserve"> d. Telšių rajono savivaldybės administracijos Darbo grupės gatvių bei kitų objektų pavadinimams parinkti posėdžio protokolą Nr. G-</w:t>
      </w:r>
      <w:r w:rsidR="001F787F">
        <w:t xml:space="preserve">2, </w:t>
      </w:r>
      <w:r w:rsidR="006D41DC" w:rsidRPr="006D41DC">
        <w:t xml:space="preserve">Telšių rajono savivaldybės taryba n u s p r e n d ž i a: </w:t>
      </w:r>
    </w:p>
    <w:p w14:paraId="2D23F3A0" w14:textId="318B2A05" w:rsidR="001F787F" w:rsidRDefault="001F787F" w:rsidP="001F787F">
      <w:pPr>
        <w:pStyle w:val="Antrats"/>
        <w:numPr>
          <w:ilvl w:val="0"/>
          <w:numId w:val="1"/>
        </w:numPr>
        <w:tabs>
          <w:tab w:val="clear" w:pos="4819"/>
          <w:tab w:val="clear" w:pos="9638"/>
          <w:tab w:val="left" w:pos="851"/>
        </w:tabs>
        <w:ind w:left="0" w:firstLine="993"/>
        <w:jc w:val="both"/>
      </w:pPr>
      <w:r w:rsidRPr="001F787F">
        <w:t xml:space="preserve">Suteikti Telšių rajono savivaldybės </w:t>
      </w:r>
      <w:r>
        <w:t>Varnių</w:t>
      </w:r>
      <w:r w:rsidRPr="001F787F">
        <w:t xml:space="preserve"> seniūnijos </w:t>
      </w:r>
      <w:r>
        <w:t>Mažųjų Burbiškių</w:t>
      </w:r>
      <w:r w:rsidRPr="001F787F">
        <w:t xml:space="preserve"> kaimo gatvei </w:t>
      </w:r>
      <w:r>
        <w:t xml:space="preserve">Žvirgždžių </w:t>
      </w:r>
      <w:r w:rsidRPr="001F787F">
        <w:t>gatvės pavadinimą</w:t>
      </w:r>
      <w:r>
        <w:t>.</w:t>
      </w:r>
    </w:p>
    <w:p w14:paraId="547A96EE" w14:textId="7F97EC94" w:rsidR="001F787F" w:rsidRDefault="001F787F" w:rsidP="001F787F">
      <w:pPr>
        <w:pStyle w:val="Antrats"/>
        <w:numPr>
          <w:ilvl w:val="0"/>
          <w:numId w:val="1"/>
        </w:numPr>
        <w:tabs>
          <w:tab w:val="clear" w:pos="4819"/>
          <w:tab w:val="clear" w:pos="9638"/>
          <w:tab w:val="left" w:pos="851"/>
        </w:tabs>
        <w:ind w:left="0" w:firstLine="993"/>
        <w:jc w:val="both"/>
      </w:pPr>
      <w:r w:rsidRPr="001F787F">
        <w:t xml:space="preserve"> </w:t>
      </w:r>
      <w:r>
        <w:t>Patvirtinti</w:t>
      </w:r>
      <w:r w:rsidRPr="00475EC2">
        <w:t xml:space="preserve"> </w:t>
      </w:r>
      <w:r>
        <w:t xml:space="preserve">Telšių rajono savivaldybės Varnių seniūnijos </w:t>
      </w:r>
      <w:r>
        <w:t xml:space="preserve">Mažųjų Burbiškių kaimo Žvirgždžių </w:t>
      </w:r>
      <w:r>
        <w:t xml:space="preserve">gatvės  planą pagal 1 priedą (pridedama). </w:t>
      </w:r>
    </w:p>
    <w:p w14:paraId="4B2C0C81" w14:textId="2CC20F78" w:rsidR="001F787F" w:rsidRDefault="001F787F" w:rsidP="00A47E47">
      <w:pPr>
        <w:pStyle w:val="Antrats"/>
        <w:numPr>
          <w:ilvl w:val="0"/>
          <w:numId w:val="1"/>
        </w:numPr>
        <w:tabs>
          <w:tab w:val="clear" w:pos="4819"/>
          <w:tab w:val="clear" w:pos="9638"/>
          <w:tab w:val="left" w:pos="851"/>
        </w:tabs>
        <w:ind w:left="0" w:firstLine="993"/>
        <w:jc w:val="both"/>
      </w:pPr>
      <w:r w:rsidRPr="001F787F">
        <w:t xml:space="preserve">Suteikti Telšių rajono savivaldybės </w:t>
      </w:r>
      <w:r>
        <w:t>Varnių</w:t>
      </w:r>
      <w:r w:rsidRPr="001F787F">
        <w:t xml:space="preserve"> seniūnijos </w:t>
      </w:r>
      <w:r>
        <w:t>Mažųjų Burbiškių</w:t>
      </w:r>
      <w:r w:rsidRPr="001F787F">
        <w:t xml:space="preserve"> kaimo gatvei </w:t>
      </w:r>
      <w:r>
        <w:t>Piliakalnio</w:t>
      </w:r>
      <w:r>
        <w:t xml:space="preserve"> </w:t>
      </w:r>
      <w:r w:rsidRPr="001F787F">
        <w:t>gatvės pavadinimą</w:t>
      </w:r>
    </w:p>
    <w:p w14:paraId="3BE44424" w14:textId="25400D6F" w:rsidR="001F787F" w:rsidRDefault="001F787F" w:rsidP="00A47E47">
      <w:pPr>
        <w:pStyle w:val="Antrats"/>
        <w:numPr>
          <w:ilvl w:val="0"/>
          <w:numId w:val="1"/>
        </w:numPr>
        <w:tabs>
          <w:tab w:val="clear" w:pos="4819"/>
          <w:tab w:val="clear" w:pos="9638"/>
          <w:tab w:val="left" w:pos="851"/>
        </w:tabs>
        <w:ind w:left="0" w:firstLine="993"/>
        <w:jc w:val="both"/>
      </w:pPr>
      <w:r>
        <w:t>Patvirtinti</w:t>
      </w:r>
      <w:r w:rsidRPr="00475EC2">
        <w:t xml:space="preserve"> </w:t>
      </w:r>
      <w:r>
        <w:t xml:space="preserve">Telšių rajono savivaldybės Varnių seniūnijos Mažųjų Burbiškių kaimo </w:t>
      </w:r>
      <w:r>
        <w:t>Piliakalnio</w:t>
      </w:r>
      <w:r>
        <w:t xml:space="preserve"> gatvės  planą pagal </w:t>
      </w:r>
      <w:r w:rsidR="00E15475">
        <w:t>2</w:t>
      </w:r>
      <w:r>
        <w:t xml:space="preserve"> priedą (pridedama).</w:t>
      </w:r>
    </w:p>
    <w:p w14:paraId="5E4863DD" w14:textId="77777777" w:rsidR="006D41DC" w:rsidRDefault="006D41DC" w:rsidP="006D41DC">
      <w:pPr>
        <w:pStyle w:val="Antrats"/>
        <w:tabs>
          <w:tab w:val="left" w:pos="851"/>
        </w:tabs>
        <w:jc w:val="both"/>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14"/>
        <w:gridCol w:w="4815"/>
      </w:tblGrid>
      <w:tr w:rsidR="008A165C" w:rsidRPr="006568BB" w14:paraId="0578BB10" w14:textId="77777777" w:rsidTr="00C32F88">
        <w:tc>
          <w:tcPr>
            <w:tcW w:w="4814" w:type="dxa"/>
          </w:tcPr>
          <w:p w14:paraId="629DA0B2" w14:textId="792A91BA" w:rsidR="008A165C" w:rsidRPr="006568BB" w:rsidRDefault="008A165C" w:rsidP="008A165C">
            <w:pPr>
              <w:jc w:val="both"/>
            </w:pPr>
            <w:r w:rsidRPr="006568BB">
              <w:t>Savivaldybės meras</w:t>
            </w:r>
          </w:p>
        </w:tc>
        <w:tc>
          <w:tcPr>
            <w:tcW w:w="4815" w:type="dxa"/>
          </w:tcPr>
          <w:p w14:paraId="542AB543" w14:textId="1BBD3117" w:rsidR="008A165C" w:rsidRPr="006568BB" w:rsidRDefault="00A47E47" w:rsidP="00C32F88">
            <w:pPr>
              <w:jc w:val="right"/>
            </w:pPr>
            <w:r>
              <w:t>Tomas Katkus</w:t>
            </w:r>
          </w:p>
        </w:tc>
      </w:tr>
    </w:tbl>
    <w:p w14:paraId="743009ED" w14:textId="77777777" w:rsidR="008A165C" w:rsidRPr="006568BB" w:rsidRDefault="008A165C" w:rsidP="008A165C">
      <w:pPr>
        <w:spacing w:after="0"/>
        <w:jc w:val="both"/>
        <w:rPr>
          <w:sz w:val="28"/>
          <w:szCs w:val="28"/>
        </w:rPr>
      </w:pPr>
    </w:p>
    <w:p w14:paraId="6697615E" w14:textId="77777777" w:rsidR="008A165C" w:rsidRPr="006568BB" w:rsidRDefault="008A165C" w:rsidP="008A165C">
      <w:pPr>
        <w:spacing w:after="0"/>
        <w:jc w:val="both"/>
        <w:rPr>
          <w:sz w:val="28"/>
          <w:szCs w:val="28"/>
        </w:rPr>
      </w:pPr>
    </w:p>
    <w:p w14:paraId="251E12DB" w14:textId="77777777" w:rsidR="008A165C" w:rsidRPr="006568BB" w:rsidRDefault="008A165C" w:rsidP="008A165C">
      <w:pPr>
        <w:spacing w:after="0"/>
        <w:jc w:val="both"/>
        <w:rPr>
          <w:sz w:val="28"/>
          <w:szCs w:val="28"/>
        </w:rPr>
      </w:pPr>
    </w:p>
    <w:p w14:paraId="04FEBE22" w14:textId="77777777" w:rsidR="008A165C" w:rsidRPr="006568BB" w:rsidRDefault="008A165C" w:rsidP="008A165C">
      <w:pPr>
        <w:spacing w:after="0"/>
        <w:jc w:val="both"/>
        <w:rPr>
          <w:sz w:val="28"/>
          <w:szCs w:val="28"/>
        </w:rPr>
      </w:pPr>
    </w:p>
    <w:p w14:paraId="32A77BED" w14:textId="77777777" w:rsidR="008A165C" w:rsidRPr="006568BB" w:rsidRDefault="008A165C" w:rsidP="008A165C">
      <w:pPr>
        <w:spacing w:after="0"/>
        <w:jc w:val="both"/>
        <w:rPr>
          <w:sz w:val="28"/>
          <w:szCs w:val="28"/>
        </w:rPr>
      </w:pPr>
    </w:p>
    <w:p w14:paraId="560DD0D4" w14:textId="77777777" w:rsidR="008A165C" w:rsidRPr="006568BB" w:rsidRDefault="008A165C" w:rsidP="008A165C">
      <w:pPr>
        <w:spacing w:after="0"/>
        <w:jc w:val="both"/>
        <w:rPr>
          <w:sz w:val="28"/>
          <w:szCs w:val="28"/>
        </w:rPr>
      </w:pPr>
    </w:p>
    <w:p w14:paraId="1030775A" w14:textId="77777777" w:rsidR="008A165C" w:rsidRPr="006568BB" w:rsidRDefault="008A165C" w:rsidP="008A165C">
      <w:pPr>
        <w:spacing w:after="0"/>
        <w:jc w:val="both"/>
        <w:rPr>
          <w:sz w:val="28"/>
          <w:szCs w:val="28"/>
        </w:rPr>
      </w:pPr>
    </w:p>
    <w:p w14:paraId="1CB95301" w14:textId="77777777" w:rsidR="008A165C" w:rsidRPr="006568BB" w:rsidRDefault="008A165C" w:rsidP="008A165C">
      <w:pPr>
        <w:spacing w:after="0"/>
        <w:jc w:val="both"/>
        <w:rPr>
          <w:sz w:val="28"/>
          <w:szCs w:val="28"/>
        </w:rPr>
      </w:pPr>
    </w:p>
    <w:p w14:paraId="272FA33D" w14:textId="77777777" w:rsidR="008A165C" w:rsidRPr="006568BB" w:rsidRDefault="008A165C" w:rsidP="008A165C">
      <w:pPr>
        <w:spacing w:after="0"/>
        <w:jc w:val="both"/>
        <w:rPr>
          <w:sz w:val="28"/>
          <w:szCs w:val="28"/>
        </w:rPr>
      </w:pPr>
    </w:p>
    <w:p w14:paraId="1A130C31" w14:textId="77777777" w:rsidR="00466618" w:rsidRPr="006568BB" w:rsidRDefault="00466618" w:rsidP="008A165C">
      <w:pPr>
        <w:spacing w:after="0"/>
        <w:jc w:val="both"/>
        <w:rPr>
          <w:sz w:val="28"/>
          <w:szCs w:val="28"/>
        </w:rPr>
      </w:pPr>
    </w:p>
    <w:p w14:paraId="6A69E297" w14:textId="77777777" w:rsidR="00466618" w:rsidRPr="006568BB" w:rsidRDefault="00466618" w:rsidP="008A165C">
      <w:pPr>
        <w:spacing w:after="0"/>
        <w:jc w:val="both"/>
        <w:rPr>
          <w:sz w:val="28"/>
          <w:szCs w:val="28"/>
        </w:rPr>
      </w:pPr>
    </w:p>
    <w:p w14:paraId="6E59F4FE" w14:textId="77777777" w:rsidR="00466618" w:rsidRPr="006568BB" w:rsidRDefault="00466618" w:rsidP="008A165C">
      <w:pPr>
        <w:spacing w:after="0"/>
        <w:jc w:val="both"/>
        <w:rPr>
          <w:sz w:val="28"/>
          <w:szCs w:val="28"/>
        </w:rPr>
      </w:pPr>
    </w:p>
    <w:p w14:paraId="42599439" w14:textId="1035D788" w:rsidR="008A165C" w:rsidRPr="001F787F" w:rsidRDefault="00A47E47" w:rsidP="008A165C">
      <w:pPr>
        <w:spacing w:after="0"/>
        <w:jc w:val="both"/>
      </w:pPr>
      <w:r w:rsidRPr="001F787F">
        <w:t>Lilijana Smilgevičienė, tel.: +370 664 34370, el. p. lilijana.smilgeviciene@telsiai.lt</w:t>
      </w:r>
    </w:p>
    <w:sectPr w:rsidR="008A165C" w:rsidRPr="001F787F" w:rsidSect="00466618">
      <w:pgSz w:w="11907" w:h="16840"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B5C33" w14:textId="77777777" w:rsidR="008C27BF" w:rsidRDefault="008C27BF" w:rsidP="00466618">
      <w:pPr>
        <w:spacing w:after="0" w:line="240" w:lineRule="auto"/>
      </w:pPr>
      <w:r>
        <w:separator/>
      </w:r>
    </w:p>
  </w:endnote>
  <w:endnote w:type="continuationSeparator" w:id="0">
    <w:p w14:paraId="6AE3694D" w14:textId="77777777" w:rsidR="008C27BF" w:rsidRDefault="008C27BF" w:rsidP="00466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B4183" w14:textId="77777777" w:rsidR="008C27BF" w:rsidRDefault="008C27BF" w:rsidP="00466618">
      <w:pPr>
        <w:spacing w:after="0" w:line="240" w:lineRule="auto"/>
      </w:pPr>
      <w:r>
        <w:separator/>
      </w:r>
    </w:p>
  </w:footnote>
  <w:footnote w:type="continuationSeparator" w:id="0">
    <w:p w14:paraId="170B5EAB" w14:textId="77777777" w:rsidR="008C27BF" w:rsidRDefault="008C27BF" w:rsidP="004666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6B77D5"/>
    <w:multiLevelType w:val="hybridMultilevel"/>
    <w:tmpl w:val="63BC9948"/>
    <w:lvl w:ilvl="0" w:tplc="83B059F6">
      <w:start w:val="1"/>
      <w:numFmt w:val="decimal"/>
      <w:lvlText w:val="%1."/>
      <w:lvlJc w:val="left"/>
      <w:pPr>
        <w:ind w:left="1920" w:hanging="360"/>
      </w:pPr>
      <w:rPr>
        <w:rFonts w:hint="default"/>
      </w:rPr>
    </w:lvl>
    <w:lvl w:ilvl="1" w:tplc="10000019" w:tentative="1">
      <w:start w:val="1"/>
      <w:numFmt w:val="lowerLetter"/>
      <w:lvlText w:val="%2."/>
      <w:lvlJc w:val="left"/>
      <w:pPr>
        <w:ind w:left="2640" w:hanging="360"/>
      </w:pPr>
    </w:lvl>
    <w:lvl w:ilvl="2" w:tplc="1000001B" w:tentative="1">
      <w:start w:val="1"/>
      <w:numFmt w:val="lowerRoman"/>
      <w:lvlText w:val="%3."/>
      <w:lvlJc w:val="right"/>
      <w:pPr>
        <w:ind w:left="3360" w:hanging="180"/>
      </w:pPr>
    </w:lvl>
    <w:lvl w:ilvl="3" w:tplc="1000000F" w:tentative="1">
      <w:start w:val="1"/>
      <w:numFmt w:val="decimal"/>
      <w:lvlText w:val="%4."/>
      <w:lvlJc w:val="left"/>
      <w:pPr>
        <w:ind w:left="4080" w:hanging="360"/>
      </w:pPr>
    </w:lvl>
    <w:lvl w:ilvl="4" w:tplc="10000019" w:tentative="1">
      <w:start w:val="1"/>
      <w:numFmt w:val="lowerLetter"/>
      <w:lvlText w:val="%5."/>
      <w:lvlJc w:val="left"/>
      <w:pPr>
        <w:ind w:left="4800" w:hanging="360"/>
      </w:pPr>
    </w:lvl>
    <w:lvl w:ilvl="5" w:tplc="1000001B" w:tentative="1">
      <w:start w:val="1"/>
      <w:numFmt w:val="lowerRoman"/>
      <w:lvlText w:val="%6."/>
      <w:lvlJc w:val="right"/>
      <w:pPr>
        <w:ind w:left="5520" w:hanging="180"/>
      </w:pPr>
    </w:lvl>
    <w:lvl w:ilvl="6" w:tplc="1000000F" w:tentative="1">
      <w:start w:val="1"/>
      <w:numFmt w:val="decimal"/>
      <w:lvlText w:val="%7."/>
      <w:lvlJc w:val="left"/>
      <w:pPr>
        <w:ind w:left="6240" w:hanging="360"/>
      </w:pPr>
    </w:lvl>
    <w:lvl w:ilvl="7" w:tplc="10000019" w:tentative="1">
      <w:start w:val="1"/>
      <w:numFmt w:val="lowerLetter"/>
      <w:lvlText w:val="%8."/>
      <w:lvlJc w:val="left"/>
      <w:pPr>
        <w:ind w:left="6960" w:hanging="360"/>
      </w:pPr>
    </w:lvl>
    <w:lvl w:ilvl="8" w:tplc="1000001B" w:tentative="1">
      <w:start w:val="1"/>
      <w:numFmt w:val="lowerRoman"/>
      <w:lvlText w:val="%9."/>
      <w:lvlJc w:val="right"/>
      <w:pPr>
        <w:ind w:left="7680" w:hanging="180"/>
      </w:pPr>
    </w:lvl>
  </w:abstractNum>
  <w:num w:numId="1" w16cid:durableId="1410692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65C"/>
    <w:rsid w:val="00067950"/>
    <w:rsid w:val="00091A38"/>
    <w:rsid w:val="001639C9"/>
    <w:rsid w:val="001731DA"/>
    <w:rsid w:val="001E230F"/>
    <w:rsid w:val="001F787F"/>
    <w:rsid w:val="002C2D45"/>
    <w:rsid w:val="003321E9"/>
    <w:rsid w:val="00342F82"/>
    <w:rsid w:val="00343942"/>
    <w:rsid w:val="003D4C5D"/>
    <w:rsid w:val="004119BC"/>
    <w:rsid w:val="00433EBD"/>
    <w:rsid w:val="00466618"/>
    <w:rsid w:val="005874C0"/>
    <w:rsid w:val="006568BB"/>
    <w:rsid w:val="006D41DC"/>
    <w:rsid w:val="007B02AB"/>
    <w:rsid w:val="007C3A9D"/>
    <w:rsid w:val="007F02D8"/>
    <w:rsid w:val="0084401E"/>
    <w:rsid w:val="008A165C"/>
    <w:rsid w:val="008B219A"/>
    <w:rsid w:val="008C27BF"/>
    <w:rsid w:val="008D1DB2"/>
    <w:rsid w:val="008F689E"/>
    <w:rsid w:val="0092591D"/>
    <w:rsid w:val="00966FE6"/>
    <w:rsid w:val="00A0343D"/>
    <w:rsid w:val="00A21A65"/>
    <w:rsid w:val="00A47E47"/>
    <w:rsid w:val="00A86D71"/>
    <w:rsid w:val="00AE771B"/>
    <w:rsid w:val="00BB755C"/>
    <w:rsid w:val="00BE1FA4"/>
    <w:rsid w:val="00BE62BA"/>
    <w:rsid w:val="00C32F88"/>
    <w:rsid w:val="00C51810"/>
    <w:rsid w:val="00C678CE"/>
    <w:rsid w:val="00CF3232"/>
    <w:rsid w:val="00D8188A"/>
    <w:rsid w:val="00E15475"/>
    <w:rsid w:val="00E42CF4"/>
    <w:rsid w:val="00E76B43"/>
    <w:rsid w:val="00EF4AE8"/>
    <w:rsid w:val="00F27F14"/>
    <w:rsid w:val="00F30B26"/>
    <w:rsid w:val="00F45A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54A77EB"/>
  <w15:chartTrackingRefBased/>
  <w15:docId w15:val="{14A879E4-AFCF-4B94-BC61-DFF262F29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8A16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A16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A165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A165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A165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8A165C"/>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A165C"/>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8A165C"/>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A165C"/>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A165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A165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A165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A165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A165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A165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A165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A165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A165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A16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A165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A165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A165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A165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A165C"/>
    <w:rPr>
      <w:i/>
      <w:iCs/>
      <w:color w:val="404040" w:themeColor="text1" w:themeTint="BF"/>
    </w:rPr>
  </w:style>
  <w:style w:type="paragraph" w:styleId="Sraopastraipa">
    <w:name w:val="List Paragraph"/>
    <w:basedOn w:val="prastasis"/>
    <w:uiPriority w:val="34"/>
    <w:qFormat/>
    <w:rsid w:val="008A165C"/>
    <w:pPr>
      <w:ind w:left="720"/>
      <w:contextualSpacing/>
    </w:pPr>
  </w:style>
  <w:style w:type="character" w:styleId="Rykuspabraukimas">
    <w:name w:val="Intense Emphasis"/>
    <w:basedOn w:val="Numatytasispastraiposriftas"/>
    <w:uiPriority w:val="21"/>
    <w:qFormat/>
    <w:rsid w:val="008A165C"/>
    <w:rPr>
      <w:i/>
      <w:iCs/>
      <w:color w:val="0F4761" w:themeColor="accent1" w:themeShade="BF"/>
    </w:rPr>
  </w:style>
  <w:style w:type="paragraph" w:styleId="Iskirtacitata">
    <w:name w:val="Intense Quote"/>
    <w:basedOn w:val="prastasis"/>
    <w:next w:val="prastasis"/>
    <w:link w:val="IskirtacitataDiagrama"/>
    <w:uiPriority w:val="30"/>
    <w:qFormat/>
    <w:rsid w:val="008A16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A165C"/>
    <w:rPr>
      <w:i/>
      <w:iCs/>
      <w:color w:val="0F4761" w:themeColor="accent1" w:themeShade="BF"/>
    </w:rPr>
  </w:style>
  <w:style w:type="character" w:styleId="Rykinuoroda">
    <w:name w:val="Intense Reference"/>
    <w:basedOn w:val="Numatytasispastraiposriftas"/>
    <w:uiPriority w:val="32"/>
    <w:qFormat/>
    <w:rsid w:val="008A165C"/>
    <w:rPr>
      <w:b/>
      <w:bCs/>
      <w:smallCaps/>
      <w:color w:val="0F4761" w:themeColor="accent1" w:themeShade="BF"/>
      <w:spacing w:val="5"/>
    </w:rPr>
  </w:style>
  <w:style w:type="table" w:styleId="Lentelstinklelis">
    <w:name w:val="Table Grid"/>
    <w:basedOn w:val="prastojilentel"/>
    <w:uiPriority w:val="39"/>
    <w:rsid w:val="008A1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uiPriority w:val="99"/>
    <w:semiHidden/>
    <w:rsid w:val="00466618"/>
    <w:rPr>
      <w:color w:val="666666"/>
    </w:rPr>
  </w:style>
  <w:style w:type="character" w:customStyle="1" w:styleId="Stilius1">
    <w:name w:val="Stilius1"/>
    <w:basedOn w:val="Numatytasispastraiposriftas"/>
    <w:uiPriority w:val="1"/>
    <w:rsid w:val="00466618"/>
    <w:rPr>
      <w:rFonts w:ascii="Times New Roman" w:hAnsi="Times New Roman"/>
      <w:sz w:val="24"/>
    </w:rPr>
  </w:style>
  <w:style w:type="character" w:customStyle="1" w:styleId="Stilius2">
    <w:name w:val="Stilius2"/>
    <w:basedOn w:val="Numatytasispastraiposriftas"/>
    <w:uiPriority w:val="1"/>
    <w:rsid w:val="00466618"/>
    <w:rPr>
      <w:rFonts w:ascii="Times New Roman" w:hAnsi="Times New Roman"/>
      <w:b/>
      <w:sz w:val="24"/>
    </w:rPr>
  </w:style>
  <w:style w:type="paragraph" w:styleId="Antrats">
    <w:name w:val="header"/>
    <w:basedOn w:val="prastasis"/>
    <w:link w:val="AntratsDiagrama"/>
    <w:unhideWhenUsed/>
    <w:rsid w:val="00466618"/>
    <w:pPr>
      <w:tabs>
        <w:tab w:val="center" w:pos="4819"/>
        <w:tab w:val="right" w:pos="9638"/>
      </w:tabs>
      <w:spacing w:after="0" w:line="240" w:lineRule="auto"/>
    </w:pPr>
  </w:style>
  <w:style w:type="character" w:customStyle="1" w:styleId="AntratsDiagrama">
    <w:name w:val="Antraštės Diagrama"/>
    <w:basedOn w:val="Numatytasispastraiposriftas"/>
    <w:link w:val="Antrats"/>
    <w:rsid w:val="00466618"/>
  </w:style>
  <w:style w:type="paragraph" w:styleId="Porat">
    <w:name w:val="footer"/>
    <w:basedOn w:val="prastasis"/>
    <w:link w:val="PoratDiagrama"/>
    <w:uiPriority w:val="99"/>
    <w:unhideWhenUsed/>
    <w:rsid w:val="0046661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66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Bendrosios nuostatos"/>
          <w:gallery w:val="placeholder"/>
        </w:category>
        <w:types>
          <w:type w:val="bbPlcHdr"/>
        </w:types>
        <w:behaviors>
          <w:behavior w:val="content"/>
        </w:behaviors>
        <w:guid w:val="{A1A5E807-F581-4D15-A5F7-D6ADCBF1C92D}"/>
      </w:docPartPr>
      <w:docPartBody>
        <w:p w:rsidR="00C35705" w:rsidRDefault="00204071">
          <w:r w:rsidRPr="00EA6672">
            <w:rPr>
              <w:rStyle w:val="Vietosrezervavimoenklotekstas"/>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071"/>
    <w:rsid w:val="00061F7F"/>
    <w:rsid w:val="001F2BDE"/>
    <w:rsid w:val="00204071"/>
    <w:rsid w:val="002C433D"/>
    <w:rsid w:val="00343942"/>
    <w:rsid w:val="004614FB"/>
    <w:rsid w:val="00647B41"/>
    <w:rsid w:val="007A1656"/>
    <w:rsid w:val="008B219A"/>
    <w:rsid w:val="008F689E"/>
    <w:rsid w:val="00966FE6"/>
    <w:rsid w:val="00A078F4"/>
    <w:rsid w:val="00A86D71"/>
    <w:rsid w:val="00AE771B"/>
    <w:rsid w:val="00B75A9B"/>
    <w:rsid w:val="00BB755C"/>
    <w:rsid w:val="00BE62BA"/>
    <w:rsid w:val="00C35705"/>
    <w:rsid w:val="00C678CE"/>
    <w:rsid w:val="00CB0964"/>
    <w:rsid w:val="00D8188A"/>
    <w:rsid w:val="00DB175E"/>
    <w:rsid w:val="00E76B43"/>
    <w:rsid w:val="00F325EE"/>
    <w:rsid w:val="00FF53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20407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285</Words>
  <Characters>1630</Characters>
  <Application>Microsoft Office Word</Application>
  <DocSecurity>0</DocSecurity>
  <Lines>13</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Kasparavičiūtė</dc:creator>
  <cp:keywords/>
  <dc:description/>
  <cp:lastModifiedBy>pirmas</cp:lastModifiedBy>
  <cp:revision>5</cp:revision>
  <dcterms:created xsi:type="dcterms:W3CDTF">2026-08-14T12:08:00Z</dcterms:created>
  <dcterms:modified xsi:type="dcterms:W3CDTF">2026-08-14T12:26:00Z</dcterms:modified>
</cp:coreProperties>
</file>