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0000C9A0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2D0BAB">
              <w:rPr>
                <w:b/>
                <w:sz w:val="20"/>
                <w:szCs w:val="20"/>
                <w:lang w:val="lt-LT"/>
              </w:rPr>
              <w:t>sprendimo projektas</w:t>
            </w:r>
            <w:r w:rsidR="00071754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764399439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7A6177B1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 xml:space="preserve">DĖL VALSTYBĖS NEKILNOJAMOJO TURTO (VIETINĖS REIKŠMĖS KELIŲ)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4E0FEC08" w:rsidR="0098323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CA1572">
              <w:rPr>
                <w:bCs/>
                <w:noProof/>
                <w:lang w:val="lt-LT"/>
              </w:rPr>
              <w:t>4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70786A">
              <w:rPr>
                <w:bCs/>
                <w:noProof/>
                <w:lang w:val="lt-LT"/>
              </w:rPr>
              <w:t xml:space="preserve">sausio </w:t>
            </w:r>
            <w:r w:rsidR="001E6321">
              <w:rPr>
                <w:bCs/>
                <w:noProof/>
                <w:lang w:val="lt-LT"/>
              </w:rPr>
              <w:t xml:space="preserve"> </w:t>
            </w:r>
            <w:r w:rsidR="00E034BA">
              <w:rPr>
                <w:bCs/>
                <w:noProof/>
                <w:lang w:val="lt-LT"/>
              </w:rPr>
              <w:t xml:space="preserve">   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953094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09430A2F" w14:textId="11C3E710" w:rsidR="001E6321" w:rsidRPr="00285661" w:rsidRDefault="001E6321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285661">
        <w:rPr>
          <w:rFonts w:ascii="Times New Roman" w:hAnsi="Times New Roman"/>
          <w:spacing w:val="0"/>
          <w:szCs w:val="24"/>
        </w:rPr>
        <w:t>Vadovaudamasi Lietuvos Respublikos vietos savivaldos įstatymo 6 straipsnio 32 punktu, 1</w:t>
      </w:r>
      <w:r w:rsidR="003B306F" w:rsidRPr="00285661">
        <w:rPr>
          <w:rFonts w:ascii="Times New Roman" w:hAnsi="Times New Roman"/>
          <w:spacing w:val="0"/>
          <w:szCs w:val="24"/>
        </w:rPr>
        <w:t>5</w:t>
      </w:r>
      <w:r w:rsidRPr="00285661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285661">
        <w:rPr>
          <w:rFonts w:ascii="Times New Roman" w:hAnsi="Times New Roman"/>
          <w:spacing w:val="0"/>
          <w:szCs w:val="24"/>
        </w:rPr>
        <w:t>19</w:t>
      </w:r>
      <w:r w:rsidRPr="00285661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285661">
        <w:rPr>
          <w:rFonts w:ascii="Times New Roman" w:hAnsi="Times New Roman"/>
          <w:spacing w:val="0"/>
          <w:szCs w:val="24"/>
        </w:rPr>
        <w:t xml:space="preserve">ėmimo </w:t>
      </w:r>
      <w:r w:rsidRPr="00285661">
        <w:rPr>
          <w:rFonts w:ascii="Times New Roman" w:hAnsi="Times New Roman"/>
          <w:spacing w:val="0"/>
          <w:szCs w:val="24"/>
        </w:rPr>
        <w:t xml:space="preserve">savivaldybių nuosavybėn įstatymo 3 straipsnio 1 dalies 2 punktu, 2 dalimi, 4 straipsnio 1 dalimi, Lietuvos Respublikos valstybės ir savivaldybių turto valdymo, naudojimo ir disponavimo juo įstatymo 12 straipsnio 1 dalimi, </w:t>
      </w:r>
      <w:r w:rsidR="00564350" w:rsidRPr="00285661">
        <w:rPr>
          <w:rFonts w:ascii="Times New Roman" w:hAnsi="Times New Roman"/>
          <w:spacing w:val="0"/>
          <w:szCs w:val="24"/>
        </w:rPr>
        <w:t xml:space="preserve"> Telšių </w:t>
      </w:r>
      <w:r w:rsidRPr="00285661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6BEA51A3" w14:textId="5BF8DCF5" w:rsidR="001E6321" w:rsidRPr="00285661" w:rsidRDefault="001E6321" w:rsidP="008A3BCB">
      <w:pPr>
        <w:pStyle w:val="Komentarotekstas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/>
          <w:spacing w:val="0"/>
          <w:szCs w:val="24"/>
        </w:rPr>
      </w:pPr>
      <w:r w:rsidRPr="00285661">
        <w:rPr>
          <w:rFonts w:ascii="Times New Roman" w:hAnsi="Times New Roman"/>
          <w:spacing w:val="0"/>
          <w:szCs w:val="24"/>
        </w:rPr>
        <w:t xml:space="preserve">Perimti </w:t>
      </w:r>
      <w:r w:rsidR="003B306F" w:rsidRPr="00285661">
        <w:rPr>
          <w:rFonts w:ascii="Times New Roman" w:hAnsi="Times New Roman"/>
          <w:spacing w:val="0"/>
          <w:szCs w:val="24"/>
        </w:rPr>
        <w:t xml:space="preserve">Telšių rajono </w:t>
      </w:r>
      <w:r w:rsidRPr="00285661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(vietinės reikšmės kelius savarankiškajai savivaldybių funkcijai (savivaldybių vietinės reikšmės kelių ir gatvių priežiūra, taisymas, tiesimas ir saugaus eismo organizavimas) įgyvendinti</w:t>
      </w:r>
      <w:r w:rsidR="00E034BA" w:rsidRPr="00285661">
        <w:rPr>
          <w:rFonts w:ascii="Times New Roman" w:hAnsi="Times New Roman"/>
          <w:spacing w:val="0"/>
          <w:szCs w:val="24"/>
        </w:rPr>
        <w:t xml:space="preserve"> pagal priedą (pridedama</w:t>
      </w:r>
      <w:r w:rsidR="00C010C3" w:rsidRPr="00285661">
        <w:rPr>
          <w:rFonts w:ascii="Times New Roman" w:hAnsi="Times New Roman"/>
          <w:spacing w:val="0"/>
          <w:szCs w:val="24"/>
        </w:rPr>
        <w:t>)</w:t>
      </w:r>
      <w:r w:rsidRPr="00285661">
        <w:rPr>
          <w:rFonts w:ascii="Times New Roman" w:hAnsi="Times New Roman"/>
          <w:spacing w:val="0"/>
          <w:szCs w:val="24"/>
        </w:rPr>
        <w:t>.</w:t>
      </w:r>
    </w:p>
    <w:p w14:paraId="489AE089" w14:textId="2D0D1ADD" w:rsidR="00685415" w:rsidRPr="008A3BCB" w:rsidRDefault="008A3BCB" w:rsidP="008A3BCB">
      <w:pPr>
        <w:pStyle w:val="Komentarotekstas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  <w:spacing w:val="0"/>
          <w:szCs w:val="24"/>
        </w:rPr>
      </w:pPr>
      <w:r w:rsidRPr="008A3BCB">
        <w:rPr>
          <w:rFonts w:ascii="Times New Roman" w:hAnsi="Times New Roman"/>
          <w:spacing w:val="0"/>
          <w:szCs w:val="24"/>
        </w:rPr>
        <w:t xml:space="preserve">Pripažinti netekusiu galios </w:t>
      </w:r>
      <w:r>
        <w:rPr>
          <w:rFonts w:ascii="Times New Roman" w:hAnsi="Times New Roman"/>
          <w:spacing w:val="0"/>
          <w:szCs w:val="24"/>
        </w:rPr>
        <w:t xml:space="preserve">Telšių rajono savivaldybės tarybos 2023 m. lapkričio 30 d. sprendimu Nr. T1-322 „Dėl valstybės nekilnojamojo turto (vietinės reikšmės kelių) perėmimo Telšių rajono savivaldybės nuosavybėn“ patvirtinto Telšių rajono savivaldybės nuosavybėn perimamų vietinės reikšmės kelių sąrašo 40 ir 41 punktus. </w:t>
      </w:r>
    </w:p>
    <w:p w14:paraId="63A504FA" w14:textId="77777777" w:rsidR="00BD3CEE" w:rsidRPr="00285661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77777777" w:rsidR="00BD3CEE" w:rsidRPr="00285661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285661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</w:r>
      <w:r w:rsidRPr="00285661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Pr="00285661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285661" w:rsidRDefault="00BD3CEE" w:rsidP="00BD3CEE">
      <w:pPr>
        <w:jc w:val="both"/>
        <w:rPr>
          <w:lang w:val="lt-LT"/>
        </w:rPr>
      </w:pPr>
    </w:p>
    <w:p w14:paraId="2E84A8AC" w14:textId="77777777" w:rsidR="00BD3CEE" w:rsidRDefault="00BD3CEE" w:rsidP="00BD3CEE">
      <w:pPr>
        <w:jc w:val="both"/>
        <w:rPr>
          <w:lang w:val="lt-LT"/>
        </w:rPr>
      </w:pPr>
    </w:p>
    <w:p w14:paraId="6116BD83" w14:textId="77777777" w:rsidR="00BD3CEE" w:rsidRDefault="00BD3CEE" w:rsidP="00BD3CEE">
      <w:pPr>
        <w:jc w:val="both"/>
        <w:rPr>
          <w:lang w:val="lt-LT"/>
        </w:rPr>
      </w:pPr>
    </w:p>
    <w:p w14:paraId="538EB398" w14:textId="77777777" w:rsidR="00BD3CEE" w:rsidRDefault="00BD3CEE" w:rsidP="00BD3CEE">
      <w:pPr>
        <w:jc w:val="both"/>
        <w:rPr>
          <w:lang w:val="lt-LT"/>
        </w:rPr>
      </w:pPr>
    </w:p>
    <w:p w14:paraId="00273187" w14:textId="77777777" w:rsidR="00BD3CEE" w:rsidRDefault="00BD3CEE" w:rsidP="00BD3CEE">
      <w:pPr>
        <w:jc w:val="both"/>
        <w:rPr>
          <w:lang w:val="lt-LT"/>
        </w:rPr>
      </w:pPr>
    </w:p>
    <w:p w14:paraId="767D4D90" w14:textId="77777777" w:rsidR="00BD3CEE" w:rsidRDefault="00BD3CEE" w:rsidP="00BD3CEE">
      <w:pPr>
        <w:jc w:val="both"/>
        <w:rPr>
          <w:lang w:val="lt-LT"/>
        </w:rPr>
      </w:pPr>
    </w:p>
    <w:p w14:paraId="16F1068C" w14:textId="77777777" w:rsidR="00BD3CEE" w:rsidRDefault="00BD3CEE" w:rsidP="00BD3CEE">
      <w:pPr>
        <w:jc w:val="both"/>
        <w:rPr>
          <w:lang w:val="lt-LT"/>
        </w:rPr>
      </w:pPr>
    </w:p>
    <w:p w14:paraId="653FFC21" w14:textId="77777777" w:rsidR="00BD3CEE" w:rsidRDefault="00BD3CEE" w:rsidP="00BD3CEE">
      <w:pPr>
        <w:jc w:val="both"/>
        <w:rPr>
          <w:lang w:val="lt-LT"/>
        </w:rPr>
      </w:pPr>
    </w:p>
    <w:p w14:paraId="552250C8" w14:textId="77777777" w:rsidR="00BD3CEE" w:rsidRDefault="00BD3CEE" w:rsidP="00BD3CEE">
      <w:pPr>
        <w:jc w:val="both"/>
        <w:rPr>
          <w:lang w:val="lt-LT"/>
        </w:rPr>
      </w:pPr>
    </w:p>
    <w:p w14:paraId="3336C429" w14:textId="77777777" w:rsidR="00BD3CEE" w:rsidRDefault="00BD3CEE" w:rsidP="00BD3CEE">
      <w:pPr>
        <w:jc w:val="both"/>
        <w:rPr>
          <w:lang w:val="lt-LT"/>
        </w:rPr>
      </w:pPr>
    </w:p>
    <w:p w14:paraId="2368C89E" w14:textId="77777777" w:rsidR="00BD3CEE" w:rsidRDefault="00BD3CEE" w:rsidP="00BD3CEE">
      <w:pPr>
        <w:jc w:val="both"/>
        <w:rPr>
          <w:lang w:val="lt-LT"/>
        </w:rPr>
      </w:pPr>
    </w:p>
    <w:p w14:paraId="41978842" w14:textId="77777777" w:rsidR="00BD3CEE" w:rsidRDefault="00BD3CEE" w:rsidP="00BD3CEE">
      <w:pPr>
        <w:jc w:val="both"/>
        <w:rPr>
          <w:lang w:val="lt-LT"/>
        </w:rPr>
      </w:pPr>
    </w:p>
    <w:p w14:paraId="2A65AE85" w14:textId="77777777" w:rsidR="00BD3CEE" w:rsidRDefault="00BD3CEE" w:rsidP="00BD3CEE">
      <w:pPr>
        <w:jc w:val="both"/>
        <w:rPr>
          <w:lang w:val="lt-LT"/>
        </w:rPr>
      </w:pPr>
    </w:p>
    <w:p w14:paraId="00A0DA16" w14:textId="77777777" w:rsidR="00BD3CEE" w:rsidRDefault="00BD3CEE" w:rsidP="00BD3CEE">
      <w:pPr>
        <w:jc w:val="both"/>
        <w:rPr>
          <w:lang w:val="lt-LT"/>
        </w:rPr>
      </w:pPr>
    </w:p>
    <w:p w14:paraId="363C0C4D" w14:textId="77777777" w:rsidR="00BD3CEE" w:rsidRDefault="00BD3CEE" w:rsidP="00BD3CEE">
      <w:pPr>
        <w:jc w:val="both"/>
        <w:rPr>
          <w:lang w:val="lt-LT"/>
        </w:rPr>
      </w:pPr>
    </w:p>
    <w:p w14:paraId="6DEC950E" w14:textId="77777777" w:rsidR="00BD3CEE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4CEA34A1" w14:textId="77777777" w:rsidR="00BD3CEE" w:rsidRDefault="00BD3CEE" w:rsidP="00BD3CEE">
      <w:pPr>
        <w:jc w:val="both"/>
        <w:rPr>
          <w:lang w:val="lt-LT"/>
        </w:rPr>
      </w:pPr>
    </w:p>
    <w:p w14:paraId="0EC558DA" w14:textId="77777777" w:rsidR="00BD3CEE" w:rsidRDefault="00BD3CEE" w:rsidP="00BD3CEE">
      <w:pPr>
        <w:jc w:val="both"/>
        <w:rPr>
          <w:lang w:val="lt-LT"/>
        </w:rPr>
      </w:pPr>
    </w:p>
    <w:p w14:paraId="2B03E4B3" w14:textId="77777777" w:rsidR="00BD3CEE" w:rsidRPr="00285661" w:rsidRDefault="00BD3CEE" w:rsidP="00BD3CEE">
      <w:pPr>
        <w:jc w:val="both"/>
        <w:rPr>
          <w:lang w:val="lt-LT"/>
        </w:rPr>
      </w:pPr>
    </w:p>
    <w:p w14:paraId="3247A614" w14:textId="77777777" w:rsidR="00BD3CEE" w:rsidRPr="00285661" w:rsidRDefault="00BD3CEE" w:rsidP="00BD3CEE">
      <w:pPr>
        <w:jc w:val="both"/>
        <w:rPr>
          <w:lang w:val="lt-LT"/>
        </w:rPr>
      </w:pPr>
    </w:p>
    <w:p w14:paraId="01BB0DB5" w14:textId="77777777" w:rsidR="00BD3CEE" w:rsidRPr="00285661" w:rsidRDefault="00BD3CEE" w:rsidP="00BD3CEE">
      <w:pPr>
        <w:jc w:val="both"/>
        <w:rPr>
          <w:lang w:val="lt-LT"/>
        </w:rPr>
      </w:pPr>
      <w:r w:rsidRPr="00285661">
        <w:rPr>
          <w:lang w:val="lt-LT"/>
        </w:rPr>
        <w:t>Lilijana Smilgevičienė, tel. (8 444) 22 357, +370 664 34370, el. p. lilijana.smilgeviciene@telsiai.lt</w:t>
      </w:r>
    </w:p>
    <w:p w14:paraId="065F1ED7" w14:textId="77777777" w:rsidR="00685415" w:rsidRPr="00285661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285661">
        <w:rPr>
          <w:lang w:val="lt-LT" w:eastAsia="lt-LT"/>
        </w:rPr>
        <w:lastRenderedPageBreak/>
        <w:t xml:space="preserve">Telšių  rajono savivaldybės </w:t>
      </w:r>
    </w:p>
    <w:p w14:paraId="0A2EC0BA" w14:textId="64B45151" w:rsidR="00685415" w:rsidRPr="00285661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285661">
        <w:rPr>
          <w:lang w:val="lt-LT" w:eastAsia="lt-LT"/>
        </w:rPr>
        <w:t>tarybos 202</w:t>
      </w:r>
      <w:r w:rsidR="00CA1572" w:rsidRPr="00285661">
        <w:rPr>
          <w:lang w:val="lt-LT" w:eastAsia="lt-LT"/>
        </w:rPr>
        <w:t>4</w:t>
      </w:r>
      <w:r w:rsidRPr="00285661">
        <w:rPr>
          <w:lang w:val="lt-LT" w:eastAsia="lt-LT"/>
        </w:rPr>
        <w:t xml:space="preserve"> m. </w:t>
      </w:r>
      <w:r w:rsidR="00BD3CEE">
        <w:rPr>
          <w:lang w:val="lt-LT" w:eastAsia="lt-LT"/>
        </w:rPr>
        <w:t>sausio</w:t>
      </w:r>
      <w:r w:rsidRPr="00285661">
        <w:rPr>
          <w:lang w:val="lt-LT" w:eastAsia="lt-LT"/>
        </w:rPr>
        <w:t xml:space="preserve">    d. </w:t>
      </w:r>
    </w:p>
    <w:p w14:paraId="3EA44FE6" w14:textId="40B7C718" w:rsidR="00685415" w:rsidRPr="00285661" w:rsidRDefault="00685415" w:rsidP="00685415">
      <w:pPr>
        <w:tabs>
          <w:tab w:val="left" w:pos="6315"/>
        </w:tabs>
        <w:ind w:firstLine="6237"/>
        <w:rPr>
          <w:lang w:val="lt-LT" w:eastAsia="lt-LT"/>
        </w:rPr>
      </w:pPr>
      <w:r w:rsidRPr="00285661">
        <w:rPr>
          <w:lang w:val="lt-LT" w:eastAsia="lt-LT"/>
        </w:rPr>
        <w:t>sprendim</w:t>
      </w:r>
      <w:r w:rsidR="003D6289" w:rsidRPr="00285661">
        <w:rPr>
          <w:lang w:val="lt-LT" w:eastAsia="lt-LT"/>
        </w:rPr>
        <w:t>o</w:t>
      </w:r>
      <w:r w:rsidRPr="00285661">
        <w:rPr>
          <w:lang w:val="lt-LT" w:eastAsia="lt-LT"/>
        </w:rPr>
        <w:t xml:space="preserve"> Nr. T1-</w:t>
      </w:r>
    </w:p>
    <w:p w14:paraId="703B6099" w14:textId="09832C6D" w:rsidR="00685415" w:rsidRPr="00285661" w:rsidRDefault="00356EE4" w:rsidP="001E6321">
      <w:pPr>
        <w:pStyle w:val="Komentarotekstas"/>
        <w:rPr>
          <w:rFonts w:ascii="Times New Roman" w:hAnsi="Times New Roman"/>
          <w:spacing w:val="0"/>
          <w:szCs w:val="24"/>
        </w:rPr>
      </w:pPr>
      <w:r w:rsidRPr="00285661">
        <w:rPr>
          <w:rFonts w:ascii="Times New Roman" w:hAnsi="Times New Roman"/>
          <w:b/>
          <w:bCs/>
          <w:spacing w:val="0"/>
          <w:szCs w:val="24"/>
        </w:rPr>
        <w:tab/>
      </w:r>
      <w:r w:rsidRPr="00285661">
        <w:rPr>
          <w:rFonts w:ascii="Times New Roman" w:hAnsi="Times New Roman"/>
          <w:b/>
          <w:bCs/>
          <w:spacing w:val="0"/>
          <w:szCs w:val="24"/>
        </w:rPr>
        <w:tab/>
      </w:r>
      <w:r w:rsidRPr="00285661">
        <w:rPr>
          <w:rFonts w:ascii="Times New Roman" w:hAnsi="Times New Roman"/>
          <w:b/>
          <w:bCs/>
          <w:spacing w:val="0"/>
          <w:szCs w:val="24"/>
        </w:rPr>
        <w:tab/>
      </w:r>
      <w:r w:rsidRPr="00285661">
        <w:rPr>
          <w:rFonts w:ascii="Times New Roman" w:hAnsi="Times New Roman"/>
          <w:b/>
          <w:bCs/>
          <w:spacing w:val="0"/>
          <w:szCs w:val="24"/>
        </w:rPr>
        <w:tab/>
      </w:r>
      <w:r w:rsidRPr="00285661">
        <w:rPr>
          <w:rFonts w:ascii="Times New Roman" w:hAnsi="Times New Roman"/>
          <w:b/>
          <w:bCs/>
          <w:spacing w:val="0"/>
          <w:szCs w:val="24"/>
        </w:rPr>
        <w:tab/>
      </w:r>
      <w:r w:rsidRPr="00285661">
        <w:rPr>
          <w:rFonts w:ascii="Times New Roman" w:hAnsi="Times New Roman"/>
          <w:b/>
          <w:bCs/>
          <w:spacing w:val="0"/>
          <w:szCs w:val="24"/>
        </w:rPr>
        <w:tab/>
      </w:r>
      <w:r w:rsidRPr="00285661">
        <w:rPr>
          <w:rFonts w:ascii="Times New Roman" w:hAnsi="Times New Roman"/>
          <w:b/>
          <w:bCs/>
          <w:spacing w:val="0"/>
          <w:szCs w:val="24"/>
        </w:rPr>
        <w:tab/>
        <w:t xml:space="preserve">        </w:t>
      </w:r>
      <w:r w:rsidRPr="00285661">
        <w:rPr>
          <w:rFonts w:ascii="Times New Roman" w:hAnsi="Times New Roman"/>
          <w:spacing w:val="0"/>
          <w:szCs w:val="24"/>
        </w:rPr>
        <w:t>priedas</w:t>
      </w:r>
    </w:p>
    <w:p w14:paraId="7EEB39A4" w14:textId="77777777" w:rsidR="00CB6D19" w:rsidRPr="00285661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</w:p>
    <w:p w14:paraId="4078525B" w14:textId="73FAFDE5" w:rsidR="00CB6D19" w:rsidRPr="00285661" w:rsidRDefault="00CB6D19" w:rsidP="00CB6D19">
      <w:pPr>
        <w:pStyle w:val="Komentarotekstas"/>
        <w:jc w:val="center"/>
        <w:rPr>
          <w:rFonts w:ascii="Times New Roman" w:hAnsi="Times New Roman"/>
          <w:b/>
          <w:bCs/>
          <w:spacing w:val="0"/>
          <w:szCs w:val="24"/>
        </w:rPr>
      </w:pPr>
      <w:r w:rsidRPr="00285661">
        <w:rPr>
          <w:rFonts w:ascii="Times New Roman" w:hAnsi="Times New Roman"/>
          <w:b/>
          <w:bCs/>
          <w:spacing w:val="0"/>
          <w:szCs w:val="24"/>
        </w:rPr>
        <w:t>TELŠIŲ RAJONO SAVIVALDYBĖS NUOSAVYBĖN PERIMAMŲ VIETINĖS REIKŠMĖS KELIŲ SĄRAŠAS</w:t>
      </w:r>
    </w:p>
    <w:p w14:paraId="39826711" w14:textId="364B7D11" w:rsidR="00960A36" w:rsidRPr="00285661" w:rsidRDefault="00960A36" w:rsidP="00CB6D19">
      <w:pPr>
        <w:tabs>
          <w:tab w:val="left" w:pos="851"/>
          <w:tab w:val="center" w:pos="4153"/>
          <w:tab w:val="right" w:pos="8306"/>
        </w:tabs>
        <w:jc w:val="center"/>
        <w:rPr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44"/>
        <w:gridCol w:w="1261"/>
        <w:gridCol w:w="2410"/>
        <w:gridCol w:w="992"/>
        <w:gridCol w:w="2059"/>
        <w:gridCol w:w="2127"/>
      </w:tblGrid>
      <w:tr w:rsidR="00356EE4" w:rsidRPr="00285661" w14:paraId="11CE825C" w14:textId="77777777" w:rsidTr="002F6E7C">
        <w:trPr>
          <w:trHeight w:val="300"/>
        </w:trPr>
        <w:tc>
          <w:tcPr>
            <w:tcW w:w="644" w:type="dxa"/>
            <w:noWrap/>
          </w:tcPr>
          <w:p w14:paraId="1C3AC51C" w14:textId="17D34CF5" w:rsidR="00EE005D" w:rsidRPr="00285661" w:rsidRDefault="00EE005D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bCs/>
                <w:lang w:val="lt-LT"/>
              </w:rPr>
            </w:pPr>
            <w:bookmarkStart w:id="6" w:name="_Hlk149037618"/>
            <w:bookmarkStart w:id="7" w:name="_Hlk149047826"/>
            <w:r w:rsidRPr="00285661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1261" w:type="dxa"/>
            <w:noWrap/>
          </w:tcPr>
          <w:p w14:paraId="15A88C88" w14:textId="3A4E1C1B" w:rsidR="00EE005D" w:rsidRPr="00285661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285661">
              <w:rPr>
                <w:b/>
                <w:bCs/>
                <w:lang w:val="lt-LT"/>
              </w:rPr>
              <w:t xml:space="preserve">Kelio  Nr. </w:t>
            </w:r>
          </w:p>
        </w:tc>
        <w:tc>
          <w:tcPr>
            <w:tcW w:w="2410" w:type="dxa"/>
            <w:noWrap/>
          </w:tcPr>
          <w:p w14:paraId="7E23EA36" w14:textId="7EE9A730" w:rsidR="00EE005D" w:rsidRPr="00285661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285661">
              <w:rPr>
                <w:b/>
                <w:bCs/>
                <w:lang w:val="lt-LT"/>
              </w:rPr>
              <w:t>Kelio pavadinimas</w:t>
            </w:r>
          </w:p>
        </w:tc>
        <w:tc>
          <w:tcPr>
            <w:tcW w:w="992" w:type="dxa"/>
            <w:noWrap/>
          </w:tcPr>
          <w:p w14:paraId="7CE2FBC2" w14:textId="023BA2CD" w:rsidR="00EE005D" w:rsidRPr="00285661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285661">
              <w:rPr>
                <w:b/>
                <w:bCs/>
                <w:lang w:val="lt-LT"/>
              </w:rPr>
              <w:t>Kelio ilgis, km</w:t>
            </w:r>
          </w:p>
        </w:tc>
        <w:tc>
          <w:tcPr>
            <w:tcW w:w="2059" w:type="dxa"/>
            <w:noWrap/>
          </w:tcPr>
          <w:p w14:paraId="2AE13817" w14:textId="5B3792ED" w:rsidR="00EE005D" w:rsidRPr="00285661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285661">
              <w:rPr>
                <w:b/>
                <w:bCs/>
                <w:lang w:val="lt-LT"/>
              </w:rPr>
              <w:t xml:space="preserve">Unikalus Nr. </w:t>
            </w:r>
          </w:p>
        </w:tc>
        <w:tc>
          <w:tcPr>
            <w:tcW w:w="2127" w:type="dxa"/>
          </w:tcPr>
          <w:p w14:paraId="1D319284" w14:textId="2AAA44A5" w:rsidR="00EE005D" w:rsidRPr="00285661" w:rsidRDefault="00EE005D" w:rsidP="00680BFF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b/>
                <w:bCs/>
                <w:lang w:val="lt-LT"/>
              </w:rPr>
            </w:pPr>
            <w:r w:rsidRPr="00285661">
              <w:rPr>
                <w:b/>
                <w:bCs/>
                <w:lang w:val="lt-LT"/>
              </w:rPr>
              <w:t>Kelio</w:t>
            </w:r>
            <w:r w:rsidR="00564350" w:rsidRPr="00285661">
              <w:rPr>
                <w:b/>
                <w:bCs/>
                <w:lang w:val="lt-LT"/>
              </w:rPr>
              <w:t xml:space="preserve"> </w:t>
            </w:r>
            <w:r w:rsidRPr="00285661">
              <w:rPr>
                <w:b/>
                <w:bCs/>
                <w:lang w:val="lt-LT"/>
              </w:rPr>
              <w:t>(gatvės) buvimo vieta</w:t>
            </w:r>
          </w:p>
        </w:tc>
      </w:tr>
      <w:bookmarkEnd w:id="6"/>
      <w:tr w:rsidR="0070786A" w:rsidRPr="00285661" w14:paraId="12022F4F" w14:textId="77777777" w:rsidTr="00285661">
        <w:trPr>
          <w:trHeight w:val="255"/>
        </w:trPr>
        <w:tc>
          <w:tcPr>
            <w:tcW w:w="644" w:type="dxa"/>
            <w:noWrap/>
          </w:tcPr>
          <w:p w14:paraId="48A28AB5" w14:textId="21F3118A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lang w:val="lt-LT"/>
              </w:rPr>
            </w:pPr>
            <w:r w:rsidRPr="00285661">
              <w:rPr>
                <w:lang w:val="lt-LT"/>
              </w:rPr>
              <w:t>1.</w:t>
            </w:r>
          </w:p>
        </w:tc>
        <w:tc>
          <w:tcPr>
            <w:tcW w:w="1261" w:type="dxa"/>
            <w:noWrap/>
          </w:tcPr>
          <w:p w14:paraId="1EB016BA" w14:textId="3174D4EB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285661">
              <w:t>Tr-4</w:t>
            </w:r>
          </w:p>
        </w:tc>
        <w:tc>
          <w:tcPr>
            <w:tcW w:w="2410" w:type="dxa"/>
            <w:noWrap/>
          </w:tcPr>
          <w:p w14:paraId="6464904B" w14:textId="04CB45F6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</w:pPr>
            <w:r w:rsidRPr="00285661">
              <w:t>Leilėnai</w:t>
            </w:r>
            <w:r w:rsidR="001C4735">
              <w:t xml:space="preserve"> </w:t>
            </w:r>
            <w:r w:rsidRPr="00285661">
              <w:t>–</w:t>
            </w:r>
            <w:r w:rsidR="001C4735">
              <w:t xml:space="preserve"> </w:t>
            </w:r>
            <w:r w:rsidRPr="00285661">
              <w:t>Tryškių mšk.</w:t>
            </w:r>
          </w:p>
        </w:tc>
        <w:tc>
          <w:tcPr>
            <w:tcW w:w="992" w:type="dxa"/>
            <w:noWrap/>
          </w:tcPr>
          <w:p w14:paraId="01008C54" w14:textId="1D54AB21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5,773</w:t>
            </w:r>
          </w:p>
        </w:tc>
        <w:tc>
          <w:tcPr>
            <w:tcW w:w="2059" w:type="dxa"/>
            <w:noWrap/>
          </w:tcPr>
          <w:p w14:paraId="0D142864" w14:textId="0E5CBF14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4400-6229-5827</w:t>
            </w:r>
          </w:p>
        </w:tc>
        <w:tc>
          <w:tcPr>
            <w:tcW w:w="2127" w:type="dxa"/>
            <w:vMerge w:val="restart"/>
          </w:tcPr>
          <w:p w14:paraId="595E4ECF" w14:textId="095D864A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285661">
              <w:t xml:space="preserve">Tryškių seniūnija </w:t>
            </w:r>
          </w:p>
        </w:tc>
      </w:tr>
      <w:tr w:rsidR="0070786A" w:rsidRPr="00285661" w14:paraId="22DF6293" w14:textId="266735EC" w:rsidTr="00285661">
        <w:trPr>
          <w:trHeight w:val="255"/>
        </w:trPr>
        <w:tc>
          <w:tcPr>
            <w:tcW w:w="644" w:type="dxa"/>
            <w:noWrap/>
          </w:tcPr>
          <w:p w14:paraId="43549075" w14:textId="04F49535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lang w:val="lt-LT"/>
              </w:rPr>
            </w:pPr>
            <w:r w:rsidRPr="00285661">
              <w:t>2.</w:t>
            </w:r>
          </w:p>
        </w:tc>
        <w:tc>
          <w:tcPr>
            <w:tcW w:w="1261" w:type="dxa"/>
            <w:noWrap/>
          </w:tcPr>
          <w:p w14:paraId="1E36BBB6" w14:textId="2CF276D6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285661">
              <w:t>Tr-8</w:t>
            </w:r>
          </w:p>
        </w:tc>
        <w:tc>
          <w:tcPr>
            <w:tcW w:w="2410" w:type="dxa"/>
            <w:noWrap/>
          </w:tcPr>
          <w:p w14:paraId="34CBFB7A" w14:textId="4403CC8D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</w:pPr>
            <w:r w:rsidRPr="00285661">
              <w:t>Kelio atšaka link rajono ribos</w:t>
            </w:r>
          </w:p>
        </w:tc>
        <w:tc>
          <w:tcPr>
            <w:tcW w:w="992" w:type="dxa"/>
            <w:noWrap/>
          </w:tcPr>
          <w:p w14:paraId="70EBC625" w14:textId="21722C52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1,018</w:t>
            </w:r>
          </w:p>
        </w:tc>
        <w:tc>
          <w:tcPr>
            <w:tcW w:w="2059" w:type="dxa"/>
            <w:noWrap/>
          </w:tcPr>
          <w:p w14:paraId="201D6604" w14:textId="62927ADD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4400-6229-5860</w:t>
            </w:r>
          </w:p>
        </w:tc>
        <w:tc>
          <w:tcPr>
            <w:tcW w:w="2127" w:type="dxa"/>
            <w:vMerge/>
          </w:tcPr>
          <w:p w14:paraId="608C701B" w14:textId="387C0877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0786A" w:rsidRPr="00285661" w14:paraId="48EA37FF" w14:textId="06B59FB1" w:rsidTr="00285661">
        <w:trPr>
          <w:trHeight w:val="255"/>
        </w:trPr>
        <w:tc>
          <w:tcPr>
            <w:tcW w:w="644" w:type="dxa"/>
            <w:noWrap/>
          </w:tcPr>
          <w:p w14:paraId="6ED560F0" w14:textId="5B8A69E2" w:rsidR="0070786A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3</w:t>
            </w:r>
            <w:r w:rsidR="0070786A" w:rsidRPr="00285661"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D898" w14:textId="3502D445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285661">
              <w:rPr>
                <w:color w:val="000000"/>
              </w:rPr>
              <w:t>Tr-10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E701" w14:textId="48963940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</w:pPr>
            <w:r w:rsidRPr="00285661">
              <w:rPr>
                <w:color w:val="000000"/>
              </w:rPr>
              <w:t>Atšaka nuo kelio Nr. 4616 link Bėdakų</w:t>
            </w:r>
          </w:p>
        </w:tc>
        <w:tc>
          <w:tcPr>
            <w:tcW w:w="992" w:type="dxa"/>
            <w:noWrap/>
          </w:tcPr>
          <w:p w14:paraId="43FC36CC" w14:textId="773E5365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0,214</w:t>
            </w:r>
          </w:p>
        </w:tc>
        <w:tc>
          <w:tcPr>
            <w:tcW w:w="2059" w:type="dxa"/>
            <w:noWrap/>
          </w:tcPr>
          <w:p w14:paraId="3DCEFDC5" w14:textId="1B37927B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4400-6229-5760</w:t>
            </w:r>
          </w:p>
        </w:tc>
        <w:tc>
          <w:tcPr>
            <w:tcW w:w="2127" w:type="dxa"/>
            <w:vMerge/>
          </w:tcPr>
          <w:p w14:paraId="00BC01A7" w14:textId="72D8807F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0786A" w:rsidRPr="00285661" w14:paraId="74489125" w14:textId="4798078F" w:rsidTr="00285661">
        <w:trPr>
          <w:trHeight w:val="255"/>
        </w:trPr>
        <w:tc>
          <w:tcPr>
            <w:tcW w:w="644" w:type="dxa"/>
            <w:noWrap/>
          </w:tcPr>
          <w:p w14:paraId="5C730BC6" w14:textId="52118960" w:rsidR="0070786A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t>4</w:t>
            </w:r>
            <w:r w:rsidR="0070786A" w:rsidRPr="00285661"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987A" w14:textId="2ADFBDB9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285661">
              <w:rPr>
                <w:color w:val="000000"/>
              </w:rPr>
              <w:t>Tr-11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493B" w14:textId="5609BCE6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</w:pPr>
            <w:r w:rsidRPr="00285661">
              <w:rPr>
                <w:color w:val="000000"/>
              </w:rPr>
              <w:t>Maldeniai</w:t>
            </w:r>
            <w:r w:rsidR="001C4735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1C4735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Užsienių mšk.</w:t>
            </w:r>
          </w:p>
        </w:tc>
        <w:tc>
          <w:tcPr>
            <w:tcW w:w="992" w:type="dxa"/>
            <w:noWrap/>
          </w:tcPr>
          <w:p w14:paraId="6329781B" w14:textId="5357F93E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2,546</w:t>
            </w:r>
          </w:p>
        </w:tc>
        <w:tc>
          <w:tcPr>
            <w:tcW w:w="2059" w:type="dxa"/>
            <w:noWrap/>
          </w:tcPr>
          <w:p w14:paraId="48F18358" w14:textId="29446476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4400-6229-5838</w:t>
            </w:r>
          </w:p>
        </w:tc>
        <w:tc>
          <w:tcPr>
            <w:tcW w:w="2127" w:type="dxa"/>
            <w:vMerge/>
          </w:tcPr>
          <w:p w14:paraId="2E66D304" w14:textId="1A369442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0786A" w:rsidRPr="00285661" w14:paraId="5BFBEEAE" w14:textId="33F8F230" w:rsidTr="00285661">
        <w:trPr>
          <w:trHeight w:val="255"/>
        </w:trPr>
        <w:tc>
          <w:tcPr>
            <w:tcW w:w="644" w:type="dxa"/>
            <w:noWrap/>
          </w:tcPr>
          <w:p w14:paraId="3A5E096B" w14:textId="010DBF61" w:rsidR="0070786A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>
              <w:rPr>
                <w:lang w:val="lt-LT"/>
              </w:rPr>
              <w:t>5</w:t>
            </w:r>
            <w:r w:rsidR="0070786A" w:rsidRPr="00285661">
              <w:rPr>
                <w:lang w:val="lt-LT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C1A13" w14:textId="3290A715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  <w:r w:rsidRPr="00285661">
              <w:rPr>
                <w:color w:val="000000"/>
              </w:rPr>
              <w:t>Tr-13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1A54" w14:textId="7266A838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</w:pPr>
            <w:r w:rsidRPr="00285661">
              <w:rPr>
                <w:color w:val="000000"/>
              </w:rPr>
              <w:t xml:space="preserve">Pavirvyčio </w:t>
            </w:r>
            <w:proofErr w:type="gramStart"/>
            <w:r w:rsidRPr="00285661">
              <w:rPr>
                <w:color w:val="000000"/>
              </w:rPr>
              <w:t>mšk.–</w:t>
            </w:r>
            <w:proofErr w:type="gramEnd"/>
            <w:r w:rsidRPr="00285661">
              <w:rPr>
                <w:color w:val="000000"/>
              </w:rPr>
              <w:t>Juodėjai</w:t>
            </w:r>
          </w:p>
        </w:tc>
        <w:tc>
          <w:tcPr>
            <w:tcW w:w="992" w:type="dxa"/>
            <w:noWrap/>
          </w:tcPr>
          <w:p w14:paraId="68242CE8" w14:textId="463A0ED0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2,270</w:t>
            </w:r>
          </w:p>
        </w:tc>
        <w:tc>
          <w:tcPr>
            <w:tcW w:w="2059" w:type="dxa"/>
            <w:noWrap/>
          </w:tcPr>
          <w:p w14:paraId="4EDBA955" w14:textId="58E395F1" w:rsidR="0070786A" w:rsidRPr="00285661" w:rsidRDefault="0070786A" w:rsidP="00285661">
            <w:pPr>
              <w:tabs>
                <w:tab w:val="left" w:pos="851"/>
                <w:tab w:val="center" w:pos="4153"/>
                <w:tab w:val="right" w:pos="8306"/>
              </w:tabs>
              <w:jc w:val="center"/>
            </w:pPr>
            <w:r w:rsidRPr="00285661">
              <w:t>4400-6233-8503</w:t>
            </w:r>
          </w:p>
        </w:tc>
        <w:tc>
          <w:tcPr>
            <w:tcW w:w="2127" w:type="dxa"/>
            <w:vMerge/>
          </w:tcPr>
          <w:p w14:paraId="706FFB1E" w14:textId="5DDD64C3" w:rsidR="0070786A" w:rsidRPr="00285661" w:rsidRDefault="0070786A" w:rsidP="0070786A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70786A" w:rsidRPr="00285661" w14:paraId="3767DCEF" w14:textId="5CE21DAC" w:rsidTr="00285661">
        <w:trPr>
          <w:trHeight w:val="585"/>
        </w:trPr>
        <w:tc>
          <w:tcPr>
            <w:tcW w:w="644" w:type="dxa"/>
            <w:noWrap/>
          </w:tcPr>
          <w:p w14:paraId="543ADEE8" w14:textId="631FEF10" w:rsidR="0070786A" w:rsidRPr="00285661" w:rsidRDefault="00285661" w:rsidP="002856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70786A" w:rsidRPr="00285661">
              <w:rPr>
                <w:lang w:val="lt-LT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648FD" w14:textId="45323083" w:rsidR="0070786A" w:rsidRPr="00285661" w:rsidRDefault="0070786A" w:rsidP="00285661">
            <w:r w:rsidRPr="00285661">
              <w:rPr>
                <w:color w:val="000000"/>
              </w:rPr>
              <w:t>Tr-21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0287" w14:textId="317BF7A5" w:rsidR="0070786A" w:rsidRPr="00285661" w:rsidRDefault="0070786A" w:rsidP="00285661">
            <w:r w:rsidRPr="00285661">
              <w:rPr>
                <w:color w:val="000000"/>
              </w:rPr>
              <w:t>Lauko kelias</w:t>
            </w:r>
          </w:p>
        </w:tc>
        <w:tc>
          <w:tcPr>
            <w:tcW w:w="992" w:type="dxa"/>
            <w:noWrap/>
          </w:tcPr>
          <w:p w14:paraId="384980AF" w14:textId="23495DAE" w:rsidR="0070786A" w:rsidRPr="00285661" w:rsidRDefault="0070786A" w:rsidP="00285661">
            <w:pPr>
              <w:jc w:val="center"/>
            </w:pPr>
            <w:r w:rsidRPr="00285661">
              <w:t>2,452</w:t>
            </w:r>
          </w:p>
        </w:tc>
        <w:tc>
          <w:tcPr>
            <w:tcW w:w="2059" w:type="dxa"/>
            <w:noWrap/>
          </w:tcPr>
          <w:p w14:paraId="76DA7FDB" w14:textId="495B6FC2" w:rsidR="0070786A" w:rsidRPr="00285661" w:rsidRDefault="0070786A" w:rsidP="00285661">
            <w:pPr>
              <w:jc w:val="center"/>
            </w:pPr>
            <w:r w:rsidRPr="00285661">
              <w:t>4400-6229-5870</w:t>
            </w:r>
          </w:p>
        </w:tc>
        <w:tc>
          <w:tcPr>
            <w:tcW w:w="2127" w:type="dxa"/>
            <w:vMerge/>
          </w:tcPr>
          <w:p w14:paraId="69994831" w14:textId="1BDBC338" w:rsidR="0070786A" w:rsidRPr="00285661" w:rsidRDefault="0070786A" w:rsidP="00285661"/>
        </w:tc>
      </w:tr>
      <w:tr w:rsidR="0070786A" w:rsidRPr="00285661" w14:paraId="27A1DB93" w14:textId="0F92E51E" w:rsidTr="00285661">
        <w:trPr>
          <w:trHeight w:val="255"/>
        </w:trPr>
        <w:tc>
          <w:tcPr>
            <w:tcW w:w="644" w:type="dxa"/>
            <w:noWrap/>
          </w:tcPr>
          <w:p w14:paraId="01E30C12" w14:textId="48CDF39A" w:rsidR="0070786A" w:rsidRPr="00285661" w:rsidRDefault="00285661" w:rsidP="002856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70786A" w:rsidRPr="00285661">
              <w:rPr>
                <w:lang w:val="lt-LT"/>
              </w:rPr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BF50" w14:textId="6BE30BA1" w:rsidR="0070786A" w:rsidRPr="00285661" w:rsidRDefault="0070786A" w:rsidP="0070786A">
            <w:r w:rsidRPr="00285661">
              <w:rPr>
                <w:color w:val="000000"/>
              </w:rPr>
              <w:t>Tr-23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69C8" w14:textId="00420FE3" w:rsidR="0070786A" w:rsidRPr="00285661" w:rsidRDefault="0070786A" w:rsidP="0070786A">
            <w:r w:rsidRPr="00285661">
              <w:rPr>
                <w:color w:val="000000"/>
              </w:rPr>
              <w:t>Atšaka nuo Pateklos g. link tvenkinio</w:t>
            </w:r>
          </w:p>
        </w:tc>
        <w:tc>
          <w:tcPr>
            <w:tcW w:w="992" w:type="dxa"/>
          </w:tcPr>
          <w:p w14:paraId="663752E0" w14:textId="204B7E3C" w:rsidR="0070786A" w:rsidRPr="00285661" w:rsidRDefault="0070786A" w:rsidP="00285661">
            <w:pPr>
              <w:jc w:val="center"/>
            </w:pPr>
            <w:r w:rsidRPr="00285661">
              <w:t>0,221</w:t>
            </w:r>
          </w:p>
        </w:tc>
        <w:tc>
          <w:tcPr>
            <w:tcW w:w="2059" w:type="dxa"/>
          </w:tcPr>
          <w:p w14:paraId="7373416D" w14:textId="3881A91B" w:rsidR="0070786A" w:rsidRPr="00285661" w:rsidRDefault="0070786A" w:rsidP="00285661">
            <w:pPr>
              <w:jc w:val="center"/>
            </w:pPr>
            <w:r w:rsidRPr="00285661">
              <w:t>4400-6233-8490</w:t>
            </w:r>
          </w:p>
        </w:tc>
        <w:tc>
          <w:tcPr>
            <w:tcW w:w="2127" w:type="dxa"/>
            <w:vMerge/>
          </w:tcPr>
          <w:p w14:paraId="116C6480" w14:textId="59960227" w:rsidR="0070786A" w:rsidRPr="00285661" w:rsidRDefault="0070786A" w:rsidP="0070786A"/>
        </w:tc>
      </w:tr>
      <w:tr w:rsidR="0070786A" w:rsidRPr="00285661" w14:paraId="156F5BA6" w14:textId="5F1413A3" w:rsidTr="00285661">
        <w:trPr>
          <w:trHeight w:val="255"/>
        </w:trPr>
        <w:tc>
          <w:tcPr>
            <w:tcW w:w="644" w:type="dxa"/>
            <w:noWrap/>
          </w:tcPr>
          <w:p w14:paraId="11487590" w14:textId="2E8B29E9" w:rsidR="0070786A" w:rsidRPr="00285661" w:rsidRDefault="00285661" w:rsidP="00285661">
            <w:pPr>
              <w:jc w:val="center"/>
              <w:rPr>
                <w:lang w:val="lt-LT"/>
              </w:rPr>
            </w:pPr>
            <w:r>
              <w:t>8</w:t>
            </w:r>
            <w:r w:rsidR="0070786A" w:rsidRPr="00285661"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2D082" w14:textId="01681644" w:rsidR="0070786A" w:rsidRPr="00285661" w:rsidRDefault="0070786A" w:rsidP="0070786A">
            <w:r w:rsidRPr="00285661">
              <w:rPr>
                <w:color w:val="000000"/>
              </w:rPr>
              <w:t>Tr-24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D1BB" w14:textId="404C9A48" w:rsidR="0070786A" w:rsidRPr="00285661" w:rsidRDefault="002F6E7C" w:rsidP="0070786A">
            <w:r w:rsidRPr="00285661">
              <w:rPr>
                <w:color w:val="000000"/>
              </w:rPr>
              <w:t>K</w:t>
            </w:r>
            <w:r w:rsidR="0070786A" w:rsidRPr="00285661">
              <w:rPr>
                <w:color w:val="000000"/>
              </w:rPr>
              <w:t>elio atšaka iki Kiaulakių k.</w:t>
            </w:r>
          </w:p>
        </w:tc>
        <w:tc>
          <w:tcPr>
            <w:tcW w:w="992" w:type="dxa"/>
            <w:noWrap/>
          </w:tcPr>
          <w:p w14:paraId="3CD82245" w14:textId="29D92877" w:rsidR="0070786A" w:rsidRPr="00285661" w:rsidRDefault="0070786A" w:rsidP="00285661">
            <w:pPr>
              <w:jc w:val="center"/>
            </w:pPr>
            <w:r w:rsidRPr="00285661">
              <w:t>1,005</w:t>
            </w:r>
          </w:p>
        </w:tc>
        <w:tc>
          <w:tcPr>
            <w:tcW w:w="2059" w:type="dxa"/>
            <w:noWrap/>
          </w:tcPr>
          <w:p w14:paraId="4AA7763A" w14:textId="2EAF85FD" w:rsidR="0070786A" w:rsidRPr="00285661" w:rsidRDefault="0070786A" w:rsidP="00285661">
            <w:pPr>
              <w:jc w:val="center"/>
            </w:pPr>
            <w:r w:rsidRPr="00285661">
              <w:t>4400-6233-8480</w:t>
            </w:r>
          </w:p>
        </w:tc>
        <w:tc>
          <w:tcPr>
            <w:tcW w:w="2127" w:type="dxa"/>
            <w:vMerge/>
          </w:tcPr>
          <w:p w14:paraId="204240DD" w14:textId="6ADD8900" w:rsidR="0070786A" w:rsidRPr="00285661" w:rsidRDefault="0070786A" w:rsidP="0070786A"/>
        </w:tc>
      </w:tr>
      <w:tr w:rsidR="0070786A" w:rsidRPr="00285661" w14:paraId="252303AD" w14:textId="28BF204C" w:rsidTr="00285661">
        <w:trPr>
          <w:trHeight w:val="255"/>
        </w:trPr>
        <w:tc>
          <w:tcPr>
            <w:tcW w:w="644" w:type="dxa"/>
            <w:noWrap/>
          </w:tcPr>
          <w:p w14:paraId="6C1BBB34" w14:textId="74DF35C4" w:rsidR="0070786A" w:rsidRPr="00285661" w:rsidRDefault="00285661" w:rsidP="00285661">
            <w:pPr>
              <w:jc w:val="center"/>
            </w:pPr>
            <w:r>
              <w:t>9</w:t>
            </w:r>
            <w:r w:rsidR="0070786A" w:rsidRPr="00285661"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9BA2A" w14:textId="333715A6" w:rsidR="0070786A" w:rsidRPr="00285661" w:rsidRDefault="0070786A" w:rsidP="0070786A">
            <w:r w:rsidRPr="00285661">
              <w:rPr>
                <w:color w:val="000000"/>
              </w:rPr>
              <w:t>Tr-26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DC42" w14:textId="63464B08" w:rsidR="0070786A" w:rsidRPr="00285661" w:rsidRDefault="0070786A" w:rsidP="0070786A">
            <w:r w:rsidRPr="00285661">
              <w:rPr>
                <w:color w:val="000000"/>
              </w:rPr>
              <w:t>Atšaka nuo Vainočių g. link sodybos</w:t>
            </w:r>
          </w:p>
        </w:tc>
        <w:tc>
          <w:tcPr>
            <w:tcW w:w="992" w:type="dxa"/>
            <w:noWrap/>
          </w:tcPr>
          <w:p w14:paraId="480A2BFC" w14:textId="45EB36EF" w:rsidR="0070786A" w:rsidRPr="00285661" w:rsidRDefault="0070786A" w:rsidP="00285661">
            <w:pPr>
              <w:jc w:val="center"/>
            </w:pPr>
            <w:r w:rsidRPr="00285661">
              <w:t>0,255</w:t>
            </w:r>
          </w:p>
        </w:tc>
        <w:tc>
          <w:tcPr>
            <w:tcW w:w="2059" w:type="dxa"/>
            <w:noWrap/>
          </w:tcPr>
          <w:p w14:paraId="49463318" w14:textId="665A4D6A" w:rsidR="0070786A" w:rsidRPr="00285661" w:rsidRDefault="0070786A" w:rsidP="00285661">
            <w:pPr>
              <w:jc w:val="center"/>
            </w:pPr>
            <w:r w:rsidRPr="00285661">
              <w:t>4400-6229-5781</w:t>
            </w:r>
          </w:p>
        </w:tc>
        <w:tc>
          <w:tcPr>
            <w:tcW w:w="2127" w:type="dxa"/>
            <w:vMerge/>
          </w:tcPr>
          <w:p w14:paraId="4746DE6C" w14:textId="77777777" w:rsidR="0070786A" w:rsidRPr="00285661" w:rsidRDefault="0070786A" w:rsidP="0070786A"/>
        </w:tc>
      </w:tr>
      <w:tr w:rsidR="0070786A" w:rsidRPr="00285661" w14:paraId="57F1F358" w14:textId="04CFB4C6" w:rsidTr="00285661">
        <w:trPr>
          <w:trHeight w:val="255"/>
        </w:trPr>
        <w:tc>
          <w:tcPr>
            <w:tcW w:w="644" w:type="dxa"/>
            <w:noWrap/>
          </w:tcPr>
          <w:p w14:paraId="4B50C329" w14:textId="3CBDD6EF" w:rsidR="0070786A" w:rsidRPr="00285661" w:rsidRDefault="00285661" w:rsidP="00285661">
            <w:pPr>
              <w:jc w:val="center"/>
            </w:pPr>
            <w:r>
              <w:rPr>
                <w:lang w:val="lt-LT"/>
              </w:rPr>
              <w:t>10</w:t>
            </w:r>
            <w:r w:rsidR="0070786A" w:rsidRPr="00285661">
              <w:rPr>
                <w:lang w:val="lt-LT"/>
              </w:rPr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E863" w14:textId="1AB967EC" w:rsidR="0070786A" w:rsidRPr="00285661" w:rsidRDefault="0070786A" w:rsidP="0070786A">
            <w:r w:rsidRPr="00285661">
              <w:rPr>
                <w:color w:val="000000"/>
              </w:rPr>
              <w:t>Tr-27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1EC5" w14:textId="0932DA59" w:rsidR="0070786A" w:rsidRPr="00285661" w:rsidRDefault="0070786A" w:rsidP="0070786A">
            <w:r w:rsidRPr="00285661">
              <w:rPr>
                <w:color w:val="000000"/>
              </w:rPr>
              <w:t>Pabalvė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Pežų mšk.</w:t>
            </w:r>
          </w:p>
        </w:tc>
        <w:tc>
          <w:tcPr>
            <w:tcW w:w="992" w:type="dxa"/>
            <w:noWrap/>
          </w:tcPr>
          <w:p w14:paraId="3EEF656F" w14:textId="5AAE69E8" w:rsidR="0070786A" w:rsidRPr="00285661" w:rsidRDefault="0070786A" w:rsidP="00285661">
            <w:pPr>
              <w:jc w:val="center"/>
            </w:pPr>
            <w:r w:rsidRPr="00285661">
              <w:t>0,183</w:t>
            </w:r>
          </w:p>
        </w:tc>
        <w:tc>
          <w:tcPr>
            <w:tcW w:w="2059" w:type="dxa"/>
          </w:tcPr>
          <w:p w14:paraId="01132EAA" w14:textId="2FF68300" w:rsidR="0070786A" w:rsidRPr="00285661" w:rsidRDefault="0070786A" w:rsidP="00285661">
            <w:pPr>
              <w:jc w:val="center"/>
            </w:pPr>
            <w:r w:rsidRPr="00285661">
              <w:t>4400-6229-5792</w:t>
            </w:r>
          </w:p>
        </w:tc>
        <w:tc>
          <w:tcPr>
            <w:tcW w:w="2127" w:type="dxa"/>
            <w:vMerge/>
          </w:tcPr>
          <w:p w14:paraId="2F56B3BF" w14:textId="77777777" w:rsidR="0070786A" w:rsidRPr="00285661" w:rsidRDefault="0070786A" w:rsidP="0070786A"/>
        </w:tc>
      </w:tr>
      <w:tr w:rsidR="0070786A" w:rsidRPr="00285661" w14:paraId="5F4BF6FB" w14:textId="5820AAFC" w:rsidTr="00285661">
        <w:trPr>
          <w:trHeight w:val="255"/>
        </w:trPr>
        <w:tc>
          <w:tcPr>
            <w:tcW w:w="644" w:type="dxa"/>
            <w:noWrap/>
          </w:tcPr>
          <w:p w14:paraId="404E65CF" w14:textId="09AF8440" w:rsidR="0070786A" w:rsidRPr="00285661" w:rsidRDefault="00285661" w:rsidP="00285661">
            <w:pPr>
              <w:jc w:val="center"/>
              <w:rPr>
                <w:lang w:val="lt-LT"/>
              </w:rPr>
            </w:pPr>
            <w:bookmarkStart w:id="8" w:name="_Hlk146720834"/>
            <w:bookmarkStart w:id="9" w:name="_Hlk146720768"/>
            <w:r>
              <w:rPr>
                <w:lang w:val="lt-LT"/>
              </w:rPr>
              <w:t>11</w:t>
            </w:r>
            <w:r w:rsidR="0070786A" w:rsidRPr="00285661">
              <w:rPr>
                <w:lang w:val="lt-LT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8DB8" w14:textId="2175A932" w:rsidR="0070786A" w:rsidRPr="00285661" w:rsidRDefault="0070786A" w:rsidP="0070786A">
            <w:r w:rsidRPr="00285661">
              <w:rPr>
                <w:color w:val="000000"/>
              </w:rPr>
              <w:t>Tr-29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8551" w14:textId="39E8A361" w:rsidR="0070786A" w:rsidRPr="00285661" w:rsidRDefault="0070786A" w:rsidP="0070786A">
            <w:r w:rsidRPr="00285661">
              <w:rPr>
                <w:color w:val="000000"/>
              </w:rPr>
              <w:t>Atšaka nuo Raudondvario g. iki gamybinio komplekso</w:t>
            </w:r>
          </w:p>
        </w:tc>
        <w:tc>
          <w:tcPr>
            <w:tcW w:w="992" w:type="dxa"/>
            <w:noWrap/>
          </w:tcPr>
          <w:p w14:paraId="609BF46F" w14:textId="368052C2" w:rsidR="0070786A" w:rsidRPr="00285661" w:rsidRDefault="0070786A" w:rsidP="00285661">
            <w:pPr>
              <w:jc w:val="center"/>
            </w:pPr>
            <w:r w:rsidRPr="00285661">
              <w:t>0,212</w:t>
            </w:r>
          </w:p>
        </w:tc>
        <w:tc>
          <w:tcPr>
            <w:tcW w:w="2059" w:type="dxa"/>
            <w:noWrap/>
          </w:tcPr>
          <w:p w14:paraId="59FD239C" w14:textId="6B9D22A0" w:rsidR="0070786A" w:rsidRPr="00285661" w:rsidRDefault="0070786A" w:rsidP="00285661">
            <w:pPr>
              <w:jc w:val="center"/>
            </w:pPr>
            <w:r w:rsidRPr="00285661">
              <w:t>4400-6229-5805</w:t>
            </w:r>
          </w:p>
        </w:tc>
        <w:tc>
          <w:tcPr>
            <w:tcW w:w="2127" w:type="dxa"/>
            <w:vMerge/>
          </w:tcPr>
          <w:p w14:paraId="784C69DF" w14:textId="4FDDC859" w:rsidR="0070786A" w:rsidRPr="00285661" w:rsidRDefault="0070786A" w:rsidP="0070786A"/>
        </w:tc>
      </w:tr>
      <w:bookmarkEnd w:id="8"/>
      <w:bookmarkEnd w:id="9"/>
      <w:tr w:rsidR="0070786A" w:rsidRPr="00285661" w14:paraId="4511DEEB" w14:textId="05818998" w:rsidTr="00285661">
        <w:trPr>
          <w:trHeight w:val="255"/>
        </w:trPr>
        <w:tc>
          <w:tcPr>
            <w:tcW w:w="644" w:type="dxa"/>
            <w:noWrap/>
          </w:tcPr>
          <w:p w14:paraId="22E21B97" w14:textId="6E68E141" w:rsidR="0070786A" w:rsidRPr="00285661" w:rsidRDefault="0070786A" w:rsidP="00285661">
            <w:pPr>
              <w:jc w:val="center"/>
              <w:rPr>
                <w:lang w:val="lt-LT"/>
              </w:rPr>
            </w:pPr>
            <w:r w:rsidRPr="00285661">
              <w:t>1</w:t>
            </w:r>
            <w:r w:rsidR="00285661">
              <w:t>2</w:t>
            </w:r>
            <w:r w:rsidRPr="00285661"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93B76" w14:textId="446111EE" w:rsidR="0070786A" w:rsidRPr="00285661" w:rsidRDefault="0070786A" w:rsidP="0070786A">
            <w:r w:rsidRPr="00285661">
              <w:rPr>
                <w:color w:val="000000"/>
              </w:rPr>
              <w:t>Tr-35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F2EA" w14:textId="56E3E5DF" w:rsidR="0070786A" w:rsidRPr="00285661" w:rsidRDefault="0070786A" w:rsidP="0070786A">
            <w:r w:rsidRPr="00285661">
              <w:rPr>
                <w:color w:val="000000"/>
              </w:rPr>
              <w:t>Nuo Vainočių g.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–Pabalvė iki kanalo</w:t>
            </w:r>
          </w:p>
        </w:tc>
        <w:tc>
          <w:tcPr>
            <w:tcW w:w="992" w:type="dxa"/>
            <w:noWrap/>
          </w:tcPr>
          <w:p w14:paraId="5891798F" w14:textId="2466DB76" w:rsidR="0070786A" w:rsidRPr="00285661" w:rsidRDefault="0070786A" w:rsidP="00285661">
            <w:pPr>
              <w:jc w:val="center"/>
            </w:pPr>
            <w:r w:rsidRPr="00285661">
              <w:t>0,413</w:t>
            </w:r>
          </w:p>
        </w:tc>
        <w:tc>
          <w:tcPr>
            <w:tcW w:w="2059" w:type="dxa"/>
            <w:noWrap/>
          </w:tcPr>
          <w:p w14:paraId="5FF13F2F" w14:textId="31BA66EC" w:rsidR="0070786A" w:rsidRPr="00285661" w:rsidRDefault="0070786A" w:rsidP="00285661">
            <w:pPr>
              <w:jc w:val="center"/>
            </w:pPr>
            <w:r w:rsidRPr="00285661">
              <w:t>4400-6229-5816</w:t>
            </w:r>
          </w:p>
        </w:tc>
        <w:tc>
          <w:tcPr>
            <w:tcW w:w="2127" w:type="dxa"/>
            <w:vMerge/>
          </w:tcPr>
          <w:p w14:paraId="55883C19" w14:textId="1A3A4806" w:rsidR="0070786A" w:rsidRPr="00285661" w:rsidRDefault="0070786A" w:rsidP="0070786A"/>
        </w:tc>
      </w:tr>
      <w:tr w:rsidR="0070786A" w:rsidRPr="00285661" w14:paraId="06770B73" w14:textId="6676678B" w:rsidTr="00285661">
        <w:trPr>
          <w:trHeight w:val="255"/>
        </w:trPr>
        <w:tc>
          <w:tcPr>
            <w:tcW w:w="644" w:type="dxa"/>
            <w:noWrap/>
          </w:tcPr>
          <w:p w14:paraId="59A1A5FA" w14:textId="4E6007C7" w:rsidR="0070786A" w:rsidRPr="00285661" w:rsidRDefault="0070786A" w:rsidP="00285661">
            <w:pPr>
              <w:jc w:val="center"/>
            </w:pPr>
            <w:r w:rsidRPr="00285661">
              <w:rPr>
                <w:lang w:val="lt-LT"/>
              </w:rPr>
              <w:t>1</w:t>
            </w:r>
            <w:r w:rsidR="00285661">
              <w:rPr>
                <w:lang w:val="lt-LT"/>
              </w:rPr>
              <w:t>3</w:t>
            </w:r>
            <w:r w:rsidRPr="00285661">
              <w:rPr>
                <w:lang w:val="lt-LT"/>
              </w:rPr>
              <w:t>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94209" w14:textId="38DFBF77" w:rsidR="0070786A" w:rsidRPr="00285661" w:rsidRDefault="0070786A" w:rsidP="0070786A">
            <w:r w:rsidRPr="00285661">
              <w:rPr>
                <w:color w:val="000000"/>
              </w:rPr>
              <w:t>Tr-36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216B" w14:textId="7AC0F991" w:rsidR="0070786A" w:rsidRPr="00285661" w:rsidRDefault="0070786A" w:rsidP="0070786A">
            <w:r w:rsidRPr="00285661">
              <w:rPr>
                <w:color w:val="000000"/>
              </w:rPr>
              <w:t>Nuo Vainočių g. iki sodybos</w:t>
            </w:r>
          </w:p>
        </w:tc>
        <w:tc>
          <w:tcPr>
            <w:tcW w:w="992" w:type="dxa"/>
            <w:noWrap/>
          </w:tcPr>
          <w:p w14:paraId="6ED069B0" w14:textId="456DEAF7" w:rsidR="0070786A" w:rsidRPr="00285661" w:rsidRDefault="0070786A" w:rsidP="00285661">
            <w:pPr>
              <w:jc w:val="center"/>
            </w:pPr>
            <w:r w:rsidRPr="00285661">
              <w:t>0,287</w:t>
            </w:r>
          </w:p>
        </w:tc>
        <w:tc>
          <w:tcPr>
            <w:tcW w:w="2059" w:type="dxa"/>
            <w:noWrap/>
          </w:tcPr>
          <w:p w14:paraId="4C73830B" w14:textId="5028AB91" w:rsidR="0070786A" w:rsidRPr="00285661" w:rsidRDefault="0070786A" w:rsidP="00285661">
            <w:pPr>
              <w:jc w:val="center"/>
            </w:pPr>
            <w:r w:rsidRPr="00285661">
              <w:t>4400-6229-5858</w:t>
            </w:r>
          </w:p>
        </w:tc>
        <w:tc>
          <w:tcPr>
            <w:tcW w:w="2127" w:type="dxa"/>
            <w:vMerge/>
          </w:tcPr>
          <w:p w14:paraId="676F1EE1" w14:textId="77777777" w:rsidR="0070786A" w:rsidRPr="00285661" w:rsidRDefault="0070786A" w:rsidP="0070786A"/>
        </w:tc>
      </w:tr>
      <w:tr w:rsidR="00285661" w:rsidRPr="00285661" w14:paraId="180DBB70" w14:textId="448718F8" w:rsidTr="00285661">
        <w:trPr>
          <w:trHeight w:val="255"/>
        </w:trPr>
        <w:tc>
          <w:tcPr>
            <w:tcW w:w="644" w:type="dxa"/>
            <w:noWrap/>
          </w:tcPr>
          <w:p w14:paraId="2A9C9A7C" w14:textId="2CA79126" w:rsidR="00285661" w:rsidRPr="00285661" w:rsidRDefault="00285661" w:rsidP="00285661">
            <w:pPr>
              <w:jc w:val="center"/>
              <w:rPr>
                <w:lang w:val="lt-LT"/>
              </w:rPr>
            </w:pPr>
            <w:bookmarkStart w:id="10" w:name="_Hlk146720979"/>
            <w:r w:rsidRPr="00285661">
              <w:t>14.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4A8E" w14:textId="58331880" w:rsidR="00285661" w:rsidRPr="00285661" w:rsidRDefault="00285661" w:rsidP="00285661">
            <w:r w:rsidRPr="00285661">
              <w:rPr>
                <w:color w:val="000000"/>
              </w:rPr>
              <w:t>Tr-38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1CAE" w14:textId="31836AC9" w:rsidR="00285661" w:rsidRPr="00285661" w:rsidRDefault="00285661" w:rsidP="00285661">
            <w:r w:rsidRPr="00285661">
              <w:rPr>
                <w:color w:val="000000"/>
              </w:rPr>
              <w:t>Dūseikiai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Ubiškės k.</w:t>
            </w:r>
          </w:p>
        </w:tc>
        <w:tc>
          <w:tcPr>
            <w:tcW w:w="992" w:type="dxa"/>
          </w:tcPr>
          <w:p w14:paraId="68234062" w14:textId="11F6C89C" w:rsidR="00285661" w:rsidRPr="00285661" w:rsidRDefault="00285661" w:rsidP="00285661">
            <w:pPr>
              <w:jc w:val="center"/>
            </w:pPr>
            <w:r w:rsidRPr="00285661">
              <w:t>0,551</w:t>
            </w:r>
          </w:p>
        </w:tc>
        <w:tc>
          <w:tcPr>
            <w:tcW w:w="2059" w:type="dxa"/>
          </w:tcPr>
          <w:p w14:paraId="2B69E1F2" w14:textId="7B99EA23" w:rsidR="00285661" w:rsidRPr="00285661" w:rsidRDefault="00285661" w:rsidP="00285661">
            <w:pPr>
              <w:jc w:val="center"/>
            </w:pPr>
            <w:r w:rsidRPr="00285661">
              <w:t>4400-6233-8476</w:t>
            </w:r>
          </w:p>
        </w:tc>
        <w:tc>
          <w:tcPr>
            <w:tcW w:w="2127" w:type="dxa"/>
            <w:vMerge/>
          </w:tcPr>
          <w:p w14:paraId="0DD5B9C3" w14:textId="48E9DFDB" w:rsidR="00285661" w:rsidRPr="00285661" w:rsidRDefault="00285661" w:rsidP="00285661"/>
        </w:tc>
      </w:tr>
      <w:tr w:rsidR="00285661" w:rsidRPr="00285661" w14:paraId="6D5D226A" w14:textId="73318E58" w:rsidTr="00285661">
        <w:trPr>
          <w:trHeight w:val="255"/>
        </w:trPr>
        <w:tc>
          <w:tcPr>
            <w:tcW w:w="644" w:type="dxa"/>
            <w:noWrap/>
          </w:tcPr>
          <w:p w14:paraId="335E99AC" w14:textId="2372E286" w:rsidR="00285661" w:rsidRPr="00285661" w:rsidRDefault="00285661" w:rsidP="00285661">
            <w:pPr>
              <w:jc w:val="center"/>
              <w:rPr>
                <w:lang w:val="lt-LT"/>
              </w:rPr>
            </w:pPr>
            <w:bookmarkStart w:id="11" w:name="_Hlk146721370"/>
            <w:bookmarkEnd w:id="10"/>
            <w:r w:rsidRPr="00285661">
              <w:t>15.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A26B6" w14:textId="7E37261C" w:rsidR="00285661" w:rsidRPr="00285661" w:rsidRDefault="00285661" w:rsidP="00285661">
            <w:r w:rsidRPr="00285661">
              <w:rPr>
                <w:color w:val="000000"/>
              </w:rPr>
              <w:t>Tr-48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FC0C" w14:textId="538078D2" w:rsidR="00285661" w:rsidRPr="00285661" w:rsidRDefault="00285661" w:rsidP="00285661">
            <w:r w:rsidRPr="00285661">
              <w:rPr>
                <w:color w:val="000000"/>
              </w:rPr>
              <w:t>Sviraičiai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Kelias A11</w:t>
            </w:r>
          </w:p>
        </w:tc>
        <w:tc>
          <w:tcPr>
            <w:tcW w:w="992" w:type="dxa"/>
            <w:noWrap/>
          </w:tcPr>
          <w:p w14:paraId="396CB920" w14:textId="17BC0FB8" w:rsidR="00285661" w:rsidRPr="00285661" w:rsidRDefault="00285661" w:rsidP="00285661">
            <w:pPr>
              <w:jc w:val="center"/>
            </w:pPr>
            <w:r w:rsidRPr="00285661">
              <w:t>0,599</w:t>
            </w:r>
          </w:p>
        </w:tc>
        <w:tc>
          <w:tcPr>
            <w:tcW w:w="2059" w:type="dxa"/>
            <w:noWrap/>
          </w:tcPr>
          <w:p w14:paraId="1B06C26A" w14:textId="1A29A0E9" w:rsidR="00285661" w:rsidRPr="00285661" w:rsidRDefault="00285661" w:rsidP="00285661">
            <w:pPr>
              <w:jc w:val="center"/>
            </w:pPr>
            <w:r w:rsidRPr="00285661">
              <w:t>4400-6236-2463</w:t>
            </w:r>
          </w:p>
        </w:tc>
        <w:tc>
          <w:tcPr>
            <w:tcW w:w="2127" w:type="dxa"/>
            <w:vMerge/>
          </w:tcPr>
          <w:p w14:paraId="4F2EA906" w14:textId="4F3D9E96" w:rsidR="00285661" w:rsidRPr="00285661" w:rsidRDefault="00285661" w:rsidP="00285661">
            <w:pPr>
              <w:jc w:val="center"/>
            </w:pPr>
          </w:p>
        </w:tc>
      </w:tr>
      <w:tr w:rsidR="00285661" w:rsidRPr="00285661" w14:paraId="68CB43C4" w14:textId="0E20519C" w:rsidTr="00285661">
        <w:trPr>
          <w:trHeight w:val="255"/>
        </w:trPr>
        <w:tc>
          <w:tcPr>
            <w:tcW w:w="644" w:type="dxa"/>
            <w:noWrap/>
          </w:tcPr>
          <w:p w14:paraId="4C534DE2" w14:textId="1B875E5D" w:rsidR="00285661" w:rsidRPr="00285661" w:rsidRDefault="00285661" w:rsidP="00285661">
            <w:pPr>
              <w:jc w:val="center"/>
              <w:rPr>
                <w:lang w:val="lt-LT"/>
              </w:rPr>
            </w:pPr>
            <w:bookmarkStart w:id="12" w:name="_Hlk146721285"/>
            <w:bookmarkEnd w:id="11"/>
            <w:r w:rsidRPr="00285661">
              <w:rPr>
                <w:lang w:val="lt-LT"/>
              </w:rPr>
              <w:t>16.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B1C4" w14:textId="24E559DF" w:rsidR="00285661" w:rsidRPr="00285661" w:rsidRDefault="00285661" w:rsidP="00285661">
            <w:r w:rsidRPr="00285661">
              <w:rPr>
                <w:color w:val="000000"/>
              </w:rPr>
              <w:t>Tr-49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7DCD" w14:textId="0DB5779D" w:rsidR="00285661" w:rsidRPr="00285661" w:rsidRDefault="00285661" w:rsidP="00285661">
            <w:r w:rsidRPr="00285661">
              <w:rPr>
                <w:color w:val="000000"/>
              </w:rPr>
              <w:t>Nuo Kiršių g.  iki kelio Nr. 4612</w:t>
            </w:r>
          </w:p>
        </w:tc>
        <w:tc>
          <w:tcPr>
            <w:tcW w:w="992" w:type="dxa"/>
            <w:noWrap/>
          </w:tcPr>
          <w:p w14:paraId="2688617B" w14:textId="52A3418B" w:rsidR="00285661" w:rsidRPr="00285661" w:rsidRDefault="00285661" w:rsidP="00285661">
            <w:pPr>
              <w:jc w:val="center"/>
            </w:pPr>
            <w:r w:rsidRPr="00285661">
              <w:t>0,425</w:t>
            </w:r>
          </w:p>
        </w:tc>
        <w:tc>
          <w:tcPr>
            <w:tcW w:w="2059" w:type="dxa"/>
          </w:tcPr>
          <w:p w14:paraId="59107E54" w14:textId="2AD77CFE" w:rsidR="00285661" w:rsidRPr="00285661" w:rsidRDefault="00285661" w:rsidP="00285661">
            <w:pPr>
              <w:jc w:val="center"/>
            </w:pPr>
            <w:r w:rsidRPr="00285661">
              <w:t>4400-6235-9215</w:t>
            </w:r>
          </w:p>
        </w:tc>
        <w:tc>
          <w:tcPr>
            <w:tcW w:w="2127" w:type="dxa"/>
            <w:vMerge/>
          </w:tcPr>
          <w:p w14:paraId="08E7917C" w14:textId="09F9CC05" w:rsidR="00285661" w:rsidRPr="00285661" w:rsidRDefault="00285661" w:rsidP="00285661">
            <w:pPr>
              <w:jc w:val="center"/>
            </w:pPr>
          </w:p>
        </w:tc>
      </w:tr>
      <w:tr w:rsidR="00285661" w:rsidRPr="00285661" w14:paraId="397DA39E" w14:textId="0783512C" w:rsidTr="00285661">
        <w:trPr>
          <w:trHeight w:val="255"/>
        </w:trPr>
        <w:tc>
          <w:tcPr>
            <w:tcW w:w="644" w:type="dxa"/>
            <w:noWrap/>
          </w:tcPr>
          <w:p w14:paraId="7ECB2A7F" w14:textId="1AEF1B1F" w:rsidR="00285661" w:rsidRPr="00285661" w:rsidRDefault="00285661" w:rsidP="00285661">
            <w:pPr>
              <w:jc w:val="center"/>
              <w:rPr>
                <w:lang w:val="lt-LT"/>
              </w:rPr>
            </w:pPr>
            <w:bookmarkStart w:id="13" w:name="_Hlk146721535"/>
            <w:bookmarkEnd w:id="12"/>
            <w:r w:rsidRPr="00285661">
              <w:rPr>
                <w:lang w:val="lt-LT"/>
              </w:rPr>
              <w:t>17.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A405F" w14:textId="4650E781" w:rsidR="00285661" w:rsidRPr="00285661" w:rsidRDefault="00285661" w:rsidP="00285661">
            <w:r w:rsidRPr="00285661">
              <w:rPr>
                <w:color w:val="000000"/>
              </w:rPr>
              <w:t>Tr-54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6EA1" w14:textId="492EADB8" w:rsidR="00285661" w:rsidRPr="00285661" w:rsidRDefault="00285661" w:rsidP="00285661">
            <w:pPr>
              <w:rPr>
                <w:color w:val="000000"/>
                <w:lang w:val="lt-LT"/>
              </w:rPr>
            </w:pPr>
            <w:r w:rsidRPr="00285661">
              <w:rPr>
                <w:color w:val="000000"/>
              </w:rPr>
              <w:t>Staurylų k. kelias</w:t>
            </w:r>
          </w:p>
        </w:tc>
        <w:tc>
          <w:tcPr>
            <w:tcW w:w="992" w:type="dxa"/>
            <w:noWrap/>
          </w:tcPr>
          <w:p w14:paraId="3992AC03" w14:textId="1A32D136" w:rsidR="00285661" w:rsidRPr="00285661" w:rsidRDefault="00285661" w:rsidP="00285661">
            <w:pPr>
              <w:jc w:val="center"/>
            </w:pPr>
            <w:r w:rsidRPr="00285661">
              <w:t>0,452</w:t>
            </w:r>
          </w:p>
        </w:tc>
        <w:tc>
          <w:tcPr>
            <w:tcW w:w="2059" w:type="dxa"/>
            <w:noWrap/>
          </w:tcPr>
          <w:p w14:paraId="4ADDC93A" w14:textId="25720A42" w:rsidR="00285661" w:rsidRPr="00285661" w:rsidRDefault="00285661" w:rsidP="00285661">
            <w:pPr>
              <w:jc w:val="center"/>
            </w:pPr>
            <w:r w:rsidRPr="00285661">
              <w:t>4400-6233-8414</w:t>
            </w:r>
          </w:p>
        </w:tc>
        <w:tc>
          <w:tcPr>
            <w:tcW w:w="2127" w:type="dxa"/>
            <w:vMerge/>
          </w:tcPr>
          <w:p w14:paraId="53CDBF5A" w14:textId="4F148207" w:rsidR="00285661" w:rsidRPr="00285661" w:rsidRDefault="00285661" w:rsidP="00285661">
            <w:pPr>
              <w:jc w:val="center"/>
            </w:pPr>
          </w:p>
        </w:tc>
      </w:tr>
      <w:bookmarkEnd w:id="13"/>
      <w:tr w:rsidR="00285661" w:rsidRPr="00285661" w14:paraId="78A272D4" w14:textId="1732CCA5" w:rsidTr="00285661">
        <w:trPr>
          <w:trHeight w:val="255"/>
        </w:trPr>
        <w:tc>
          <w:tcPr>
            <w:tcW w:w="644" w:type="dxa"/>
            <w:noWrap/>
          </w:tcPr>
          <w:p w14:paraId="23FAAD4E" w14:textId="58254D51" w:rsidR="00285661" w:rsidRPr="00285661" w:rsidRDefault="00285661" w:rsidP="00285661">
            <w:pPr>
              <w:jc w:val="center"/>
            </w:pPr>
            <w:r w:rsidRPr="00285661">
              <w:t>18.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590F" w14:textId="3331A179" w:rsidR="00285661" w:rsidRPr="00285661" w:rsidRDefault="00285661" w:rsidP="00285661">
            <w:r w:rsidRPr="00285661">
              <w:rPr>
                <w:color w:val="000000"/>
              </w:rPr>
              <w:t>Tr-57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787A" w14:textId="0054B413" w:rsidR="00285661" w:rsidRPr="00285661" w:rsidRDefault="00285661" w:rsidP="00285661">
            <w:r w:rsidRPr="00285661">
              <w:rPr>
                <w:color w:val="000000"/>
              </w:rPr>
              <w:t>Stakminiai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kapinės</w:t>
            </w:r>
          </w:p>
        </w:tc>
        <w:tc>
          <w:tcPr>
            <w:tcW w:w="992" w:type="dxa"/>
            <w:noWrap/>
          </w:tcPr>
          <w:p w14:paraId="54789331" w14:textId="69E296E6" w:rsidR="00285661" w:rsidRPr="00285661" w:rsidRDefault="00285661" w:rsidP="00285661">
            <w:pPr>
              <w:jc w:val="center"/>
            </w:pPr>
            <w:r w:rsidRPr="00285661">
              <w:t>0,440</w:t>
            </w:r>
          </w:p>
        </w:tc>
        <w:tc>
          <w:tcPr>
            <w:tcW w:w="2059" w:type="dxa"/>
            <w:noWrap/>
          </w:tcPr>
          <w:p w14:paraId="30B3B138" w14:textId="10261ABC" w:rsidR="00285661" w:rsidRPr="00285661" w:rsidRDefault="00285661" w:rsidP="00285661">
            <w:pPr>
              <w:jc w:val="center"/>
            </w:pPr>
            <w:r w:rsidRPr="00285661">
              <w:t>4400-6229-5849</w:t>
            </w:r>
          </w:p>
        </w:tc>
        <w:tc>
          <w:tcPr>
            <w:tcW w:w="2127" w:type="dxa"/>
            <w:vMerge/>
          </w:tcPr>
          <w:p w14:paraId="12E18D77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23B223F2" w14:textId="05C207A7" w:rsidTr="00285661">
        <w:trPr>
          <w:trHeight w:val="255"/>
        </w:trPr>
        <w:tc>
          <w:tcPr>
            <w:tcW w:w="644" w:type="dxa"/>
            <w:noWrap/>
          </w:tcPr>
          <w:p w14:paraId="4591987F" w14:textId="5F170F9E" w:rsidR="00285661" w:rsidRPr="00285661" w:rsidRDefault="00285661" w:rsidP="00285661">
            <w:pPr>
              <w:jc w:val="center"/>
              <w:rPr>
                <w:lang w:val="lt-LT"/>
              </w:rPr>
            </w:pPr>
            <w:r w:rsidRPr="00285661">
              <w:rPr>
                <w:lang w:val="lt-LT"/>
              </w:rPr>
              <w:t>19.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413AE" w14:textId="3B0F06A3" w:rsidR="00285661" w:rsidRPr="00285661" w:rsidRDefault="00285661" w:rsidP="00285661">
            <w:r w:rsidRPr="00285661">
              <w:rPr>
                <w:color w:val="000000"/>
              </w:rPr>
              <w:t>Tr-63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E85B" w14:textId="4A7E7EB6" w:rsidR="00285661" w:rsidRPr="00285661" w:rsidRDefault="00285661" w:rsidP="00285661">
            <w:r w:rsidRPr="00285661">
              <w:rPr>
                <w:color w:val="000000"/>
              </w:rPr>
              <w:t>Leilėnų k. kelias</w:t>
            </w:r>
          </w:p>
        </w:tc>
        <w:tc>
          <w:tcPr>
            <w:tcW w:w="992" w:type="dxa"/>
            <w:noWrap/>
          </w:tcPr>
          <w:p w14:paraId="25B9536D" w14:textId="0F0B13E0" w:rsidR="00285661" w:rsidRPr="00285661" w:rsidRDefault="00285661" w:rsidP="00285661">
            <w:pPr>
              <w:jc w:val="center"/>
            </w:pPr>
            <w:r w:rsidRPr="00285661">
              <w:t>0,548</w:t>
            </w:r>
          </w:p>
        </w:tc>
        <w:tc>
          <w:tcPr>
            <w:tcW w:w="2059" w:type="dxa"/>
            <w:noWrap/>
          </w:tcPr>
          <w:p w14:paraId="51C23D2F" w14:textId="5CF6BF72" w:rsidR="00285661" w:rsidRPr="00285661" w:rsidRDefault="00285661" w:rsidP="00285661">
            <w:pPr>
              <w:jc w:val="center"/>
            </w:pPr>
            <w:r w:rsidRPr="00285661">
              <w:t>4400-6233-8514</w:t>
            </w:r>
          </w:p>
        </w:tc>
        <w:tc>
          <w:tcPr>
            <w:tcW w:w="2127" w:type="dxa"/>
            <w:vMerge/>
          </w:tcPr>
          <w:p w14:paraId="7FAC497C" w14:textId="48942C2D" w:rsidR="00285661" w:rsidRPr="00285661" w:rsidRDefault="00285661" w:rsidP="00285661">
            <w:pPr>
              <w:jc w:val="center"/>
            </w:pPr>
          </w:p>
        </w:tc>
      </w:tr>
      <w:tr w:rsidR="00285661" w:rsidRPr="00285661" w14:paraId="7B087CBD" w14:textId="77777777" w:rsidTr="00285661">
        <w:trPr>
          <w:trHeight w:val="255"/>
        </w:trPr>
        <w:tc>
          <w:tcPr>
            <w:tcW w:w="644" w:type="dxa"/>
            <w:noWrap/>
          </w:tcPr>
          <w:p w14:paraId="6244A9FE" w14:textId="4664475F" w:rsidR="00285661" w:rsidRPr="00285661" w:rsidRDefault="00285661" w:rsidP="00285661">
            <w:pPr>
              <w:jc w:val="center"/>
              <w:rPr>
                <w:lang w:val="lt-LT"/>
              </w:rPr>
            </w:pPr>
            <w:r w:rsidRPr="00285661">
              <w:rPr>
                <w:lang w:val="lt-LT"/>
              </w:rPr>
              <w:t>20.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692F" w14:textId="79342896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Tr-64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3033" w14:textId="6E89BB30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Leilėnų k. kelias</w:t>
            </w:r>
          </w:p>
        </w:tc>
        <w:tc>
          <w:tcPr>
            <w:tcW w:w="992" w:type="dxa"/>
            <w:noWrap/>
          </w:tcPr>
          <w:p w14:paraId="466005BE" w14:textId="5F5D8965" w:rsidR="00285661" w:rsidRPr="00285661" w:rsidRDefault="00285661" w:rsidP="00285661">
            <w:pPr>
              <w:jc w:val="center"/>
            </w:pPr>
            <w:r w:rsidRPr="00285661">
              <w:t>0,613</w:t>
            </w:r>
          </w:p>
        </w:tc>
        <w:tc>
          <w:tcPr>
            <w:tcW w:w="2059" w:type="dxa"/>
            <w:noWrap/>
          </w:tcPr>
          <w:p w14:paraId="6CC9358B" w14:textId="1197CDF4" w:rsidR="00285661" w:rsidRPr="00285661" w:rsidRDefault="00285661" w:rsidP="00285661">
            <w:pPr>
              <w:jc w:val="center"/>
            </w:pPr>
            <w:r w:rsidRPr="00285661">
              <w:t>4400-6236-2309</w:t>
            </w:r>
          </w:p>
        </w:tc>
        <w:tc>
          <w:tcPr>
            <w:tcW w:w="2127" w:type="dxa"/>
            <w:vMerge/>
          </w:tcPr>
          <w:p w14:paraId="7E18086F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25236534" w14:textId="77777777" w:rsidTr="00285661">
        <w:trPr>
          <w:trHeight w:val="255"/>
        </w:trPr>
        <w:tc>
          <w:tcPr>
            <w:tcW w:w="644" w:type="dxa"/>
            <w:noWrap/>
          </w:tcPr>
          <w:p w14:paraId="331C23E6" w14:textId="3F8169B0" w:rsidR="00285661" w:rsidRPr="00285661" w:rsidRDefault="00285661" w:rsidP="00285661">
            <w:pPr>
              <w:jc w:val="center"/>
              <w:rPr>
                <w:lang w:val="lt-LT"/>
              </w:rPr>
            </w:pPr>
            <w:r w:rsidRPr="00285661">
              <w:rPr>
                <w:lang w:val="lt-LT"/>
              </w:rPr>
              <w:t>21.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9F80F" w14:textId="7AAB74C0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Tr-68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388F" w14:textId="581C48D1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Nuo Lazdynų Pelėdos g.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FA2291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Sukančių k. kelias</w:t>
            </w:r>
          </w:p>
        </w:tc>
        <w:tc>
          <w:tcPr>
            <w:tcW w:w="992" w:type="dxa"/>
            <w:noWrap/>
          </w:tcPr>
          <w:p w14:paraId="3C5C8903" w14:textId="6E0AE512" w:rsidR="00285661" w:rsidRPr="00285661" w:rsidRDefault="00285661" w:rsidP="00285661">
            <w:pPr>
              <w:jc w:val="center"/>
            </w:pPr>
            <w:r w:rsidRPr="00285661">
              <w:t>0,800</w:t>
            </w:r>
          </w:p>
        </w:tc>
        <w:tc>
          <w:tcPr>
            <w:tcW w:w="2059" w:type="dxa"/>
            <w:noWrap/>
          </w:tcPr>
          <w:p w14:paraId="4501015F" w14:textId="0670B9D9" w:rsidR="00285661" w:rsidRPr="00285661" w:rsidRDefault="00285661" w:rsidP="00285661">
            <w:pPr>
              <w:jc w:val="center"/>
            </w:pPr>
            <w:r w:rsidRPr="00285661">
              <w:t>4400-6236-2314</w:t>
            </w:r>
          </w:p>
        </w:tc>
        <w:tc>
          <w:tcPr>
            <w:tcW w:w="2127" w:type="dxa"/>
            <w:vMerge/>
          </w:tcPr>
          <w:p w14:paraId="529E7CB7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163DB541" w14:textId="77777777" w:rsidTr="00906A1E">
        <w:trPr>
          <w:trHeight w:val="255"/>
        </w:trPr>
        <w:tc>
          <w:tcPr>
            <w:tcW w:w="644" w:type="dxa"/>
            <w:noWrap/>
          </w:tcPr>
          <w:p w14:paraId="361B1CC8" w14:textId="06A804FF" w:rsidR="00285661" w:rsidRPr="00285661" w:rsidRDefault="00285661" w:rsidP="00285661">
            <w:pPr>
              <w:jc w:val="center"/>
              <w:rPr>
                <w:lang w:val="lt-LT"/>
              </w:rPr>
            </w:pPr>
            <w:r w:rsidRPr="00285661">
              <w:rPr>
                <w:lang w:val="lt-LT"/>
              </w:rPr>
              <w:t>22.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BEB8A" w14:textId="4F8B1ABE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Tr-70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E087" w14:textId="5348AC1E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Maldenių k. kelias</w:t>
            </w:r>
          </w:p>
        </w:tc>
        <w:tc>
          <w:tcPr>
            <w:tcW w:w="992" w:type="dxa"/>
            <w:noWrap/>
          </w:tcPr>
          <w:p w14:paraId="246D7B41" w14:textId="7CF161BB" w:rsidR="00285661" w:rsidRPr="00285661" w:rsidRDefault="00285661" w:rsidP="00285661">
            <w:pPr>
              <w:jc w:val="center"/>
            </w:pPr>
            <w:r w:rsidRPr="00285661">
              <w:t>0,584</w:t>
            </w:r>
          </w:p>
        </w:tc>
        <w:tc>
          <w:tcPr>
            <w:tcW w:w="2059" w:type="dxa"/>
            <w:noWrap/>
          </w:tcPr>
          <w:p w14:paraId="171E28C9" w14:textId="0CDC4F24" w:rsidR="00285661" w:rsidRPr="00285661" w:rsidRDefault="00285661" w:rsidP="00285661">
            <w:pPr>
              <w:jc w:val="center"/>
            </w:pPr>
            <w:r w:rsidRPr="00285661">
              <w:t>4400-6235-9260</w:t>
            </w:r>
          </w:p>
        </w:tc>
        <w:tc>
          <w:tcPr>
            <w:tcW w:w="2127" w:type="dxa"/>
            <w:vMerge/>
          </w:tcPr>
          <w:p w14:paraId="7B0F5506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2C52ACBB" w14:textId="77777777" w:rsidTr="00906A1E">
        <w:trPr>
          <w:trHeight w:val="255"/>
        </w:trPr>
        <w:tc>
          <w:tcPr>
            <w:tcW w:w="644" w:type="dxa"/>
            <w:noWrap/>
          </w:tcPr>
          <w:p w14:paraId="097AFCE6" w14:textId="4EB2131C" w:rsidR="00285661" w:rsidRPr="00285661" w:rsidRDefault="00285661" w:rsidP="00285661">
            <w:pPr>
              <w:jc w:val="center"/>
              <w:rPr>
                <w:lang w:val="lt-LT"/>
              </w:rPr>
            </w:pPr>
            <w:r w:rsidRPr="00285661">
              <w:t>23.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4C531" w14:textId="74A07D25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Tr-71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C723" w14:textId="4FCAA1A4" w:rsidR="00285661" w:rsidRPr="00285661" w:rsidRDefault="00285661" w:rsidP="00285661">
            <w:pPr>
              <w:rPr>
                <w:color w:val="000000"/>
              </w:rPr>
            </w:pPr>
            <w:r w:rsidRPr="00285661">
              <w:rPr>
                <w:color w:val="000000"/>
              </w:rPr>
              <w:t>Meinoriškė</w:t>
            </w:r>
            <w:r w:rsidR="00740D06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–</w:t>
            </w:r>
            <w:r w:rsidR="00740D06">
              <w:rPr>
                <w:color w:val="000000"/>
              </w:rPr>
              <w:t xml:space="preserve"> </w:t>
            </w:r>
            <w:r w:rsidRPr="00285661">
              <w:rPr>
                <w:color w:val="000000"/>
              </w:rPr>
              <w:t>Užsienių g.</w:t>
            </w:r>
          </w:p>
        </w:tc>
        <w:tc>
          <w:tcPr>
            <w:tcW w:w="992" w:type="dxa"/>
            <w:noWrap/>
          </w:tcPr>
          <w:p w14:paraId="25DD577E" w14:textId="13C76F22" w:rsidR="00285661" w:rsidRPr="00285661" w:rsidRDefault="00285661" w:rsidP="00285661">
            <w:pPr>
              <w:jc w:val="center"/>
            </w:pPr>
            <w:r w:rsidRPr="00285661">
              <w:t>0,553</w:t>
            </w:r>
          </w:p>
        </w:tc>
        <w:tc>
          <w:tcPr>
            <w:tcW w:w="2059" w:type="dxa"/>
            <w:noWrap/>
          </w:tcPr>
          <w:p w14:paraId="37724515" w14:textId="79C4F451" w:rsidR="00285661" w:rsidRPr="00285661" w:rsidRDefault="00285661" w:rsidP="00285661">
            <w:pPr>
              <w:jc w:val="center"/>
            </w:pPr>
            <w:r w:rsidRPr="00285661">
              <w:t>4400-6235-9291</w:t>
            </w:r>
          </w:p>
        </w:tc>
        <w:tc>
          <w:tcPr>
            <w:tcW w:w="2127" w:type="dxa"/>
            <w:vMerge/>
          </w:tcPr>
          <w:p w14:paraId="35D0F4F8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47C6AAE7" w14:textId="53516CC7" w:rsidTr="00906A1E">
        <w:trPr>
          <w:trHeight w:val="255"/>
        </w:trPr>
        <w:tc>
          <w:tcPr>
            <w:tcW w:w="644" w:type="dxa"/>
            <w:noWrap/>
          </w:tcPr>
          <w:p w14:paraId="525B6D0D" w14:textId="65D617A8" w:rsidR="00285661" w:rsidRPr="00285661" w:rsidRDefault="00285661" w:rsidP="00285661">
            <w:pPr>
              <w:jc w:val="center"/>
              <w:rPr>
                <w:lang w:val="lt-LT"/>
              </w:rPr>
            </w:pPr>
            <w:bookmarkStart w:id="14" w:name="_Hlk146721902"/>
            <w:bookmarkStart w:id="15" w:name="_Hlk146721768"/>
            <w:r w:rsidRPr="00285661">
              <w:rPr>
                <w:lang w:val="lt-LT"/>
              </w:rPr>
              <w:lastRenderedPageBreak/>
              <w:t>24.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6185" w14:textId="641AFE93" w:rsidR="00285661" w:rsidRPr="00285661" w:rsidRDefault="00285661" w:rsidP="00285661">
            <w:r w:rsidRPr="00285661">
              <w:rPr>
                <w:color w:val="000000"/>
              </w:rPr>
              <w:t>Tr-74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DDF8" w14:textId="7AA52836" w:rsidR="00285661" w:rsidRPr="00285661" w:rsidRDefault="00285661" w:rsidP="00285661">
            <w:r w:rsidRPr="00285661">
              <w:rPr>
                <w:color w:val="000000"/>
              </w:rPr>
              <w:t>Kelio atšaka į Pavirvyčio k.</w:t>
            </w:r>
          </w:p>
        </w:tc>
        <w:tc>
          <w:tcPr>
            <w:tcW w:w="992" w:type="dxa"/>
            <w:noWrap/>
          </w:tcPr>
          <w:p w14:paraId="5F0C6AF7" w14:textId="796A1CCD" w:rsidR="00285661" w:rsidRPr="00285661" w:rsidRDefault="00285661" w:rsidP="00285661">
            <w:pPr>
              <w:jc w:val="center"/>
            </w:pPr>
            <w:r w:rsidRPr="00285661">
              <w:t>0,450</w:t>
            </w:r>
          </w:p>
        </w:tc>
        <w:tc>
          <w:tcPr>
            <w:tcW w:w="2059" w:type="dxa"/>
            <w:noWrap/>
          </w:tcPr>
          <w:p w14:paraId="7A70785E" w14:textId="44E2B55F" w:rsidR="00285661" w:rsidRPr="00285661" w:rsidRDefault="00285661" w:rsidP="00285661">
            <w:pPr>
              <w:jc w:val="center"/>
            </w:pPr>
            <w:r w:rsidRPr="00285661">
              <w:t>4400-6236-2452</w:t>
            </w:r>
          </w:p>
        </w:tc>
        <w:tc>
          <w:tcPr>
            <w:tcW w:w="2127" w:type="dxa"/>
            <w:vMerge/>
          </w:tcPr>
          <w:p w14:paraId="75C70247" w14:textId="776F8F9D" w:rsidR="00285661" w:rsidRPr="00285661" w:rsidRDefault="00285661" w:rsidP="00285661">
            <w:pPr>
              <w:jc w:val="center"/>
            </w:pPr>
          </w:p>
        </w:tc>
      </w:tr>
      <w:bookmarkEnd w:id="14"/>
      <w:bookmarkEnd w:id="15"/>
      <w:tr w:rsidR="00285661" w:rsidRPr="00285661" w14:paraId="58B209F1" w14:textId="6EAF64E3" w:rsidTr="00285661">
        <w:trPr>
          <w:trHeight w:val="255"/>
        </w:trPr>
        <w:tc>
          <w:tcPr>
            <w:tcW w:w="644" w:type="dxa"/>
            <w:noWrap/>
          </w:tcPr>
          <w:p w14:paraId="2B974A65" w14:textId="4EF78001" w:rsidR="00285661" w:rsidRPr="00285661" w:rsidRDefault="00285661" w:rsidP="00285661">
            <w:pPr>
              <w:jc w:val="center"/>
            </w:pPr>
            <w:r w:rsidRPr="00285661">
              <w:rPr>
                <w:lang w:val="lt-LT"/>
              </w:rPr>
              <w:t>25.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BC70" w14:textId="5AC8AC90" w:rsidR="00285661" w:rsidRPr="00285661" w:rsidRDefault="00285661" w:rsidP="00285661">
            <w:r w:rsidRPr="00285661">
              <w:rPr>
                <w:color w:val="000000"/>
              </w:rPr>
              <w:t>Tr-85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F3EC" w14:textId="5F90F3E4" w:rsidR="00285661" w:rsidRPr="00285661" w:rsidRDefault="00285661" w:rsidP="00285661">
            <w:r w:rsidRPr="00285661">
              <w:rPr>
                <w:color w:val="000000"/>
              </w:rPr>
              <w:t>Levenčiai iki Levenčių g.</w:t>
            </w:r>
          </w:p>
        </w:tc>
        <w:tc>
          <w:tcPr>
            <w:tcW w:w="992" w:type="dxa"/>
            <w:noWrap/>
          </w:tcPr>
          <w:p w14:paraId="22C2BD40" w14:textId="3CAEF7D5" w:rsidR="00285661" w:rsidRPr="00285661" w:rsidRDefault="00285661" w:rsidP="00285661">
            <w:pPr>
              <w:jc w:val="center"/>
            </w:pPr>
            <w:r w:rsidRPr="00285661">
              <w:t>0,180</w:t>
            </w:r>
          </w:p>
        </w:tc>
        <w:tc>
          <w:tcPr>
            <w:tcW w:w="2059" w:type="dxa"/>
            <w:noWrap/>
          </w:tcPr>
          <w:p w14:paraId="23E30E8D" w14:textId="168113D4" w:rsidR="00285661" w:rsidRPr="00285661" w:rsidRDefault="00285661" w:rsidP="00285661">
            <w:pPr>
              <w:jc w:val="center"/>
            </w:pPr>
            <w:r w:rsidRPr="00285661">
              <w:t>4400-6233-8425</w:t>
            </w:r>
          </w:p>
        </w:tc>
        <w:tc>
          <w:tcPr>
            <w:tcW w:w="2127" w:type="dxa"/>
            <w:vMerge/>
          </w:tcPr>
          <w:p w14:paraId="59BE457C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7BA4D691" w14:textId="6E8C78E4" w:rsidTr="00285661">
        <w:trPr>
          <w:trHeight w:val="255"/>
        </w:trPr>
        <w:tc>
          <w:tcPr>
            <w:tcW w:w="644" w:type="dxa"/>
            <w:noWrap/>
          </w:tcPr>
          <w:p w14:paraId="577145AA" w14:textId="17141764" w:rsidR="00285661" w:rsidRPr="00285661" w:rsidRDefault="00285661" w:rsidP="00285661">
            <w:pPr>
              <w:jc w:val="center"/>
              <w:rPr>
                <w:lang w:val="lt-LT"/>
              </w:rPr>
            </w:pPr>
            <w:r w:rsidRPr="00285661">
              <w:t>26.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A75C2" w14:textId="56E95B07" w:rsidR="00285661" w:rsidRPr="00285661" w:rsidRDefault="00285661" w:rsidP="00285661">
            <w:r w:rsidRPr="00285661">
              <w:rPr>
                <w:color w:val="000000"/>
              </w:rPr>
              <w:t>Tr-91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55A3" w14:textId="5155F648" w:rsidR="00285661" w:rsidRPr="00285661" w:rsidRDefault="00285661" w:rsidP="00285661">
            <w:r w:rsidRPr="00285661">
              <w:rPr>
                <w:color w:val="000000"/>
              </w:rPr>
              <w:t>Kiršių k. kelias</w:t>
            </w:r>
          </w:p>
        </w:tc>
        <w:tc>
          <w:tcPr>
            <w:tcW w:w="992" w:type="dxa"/>
            <w:noWrap/>
          </w:tcPr>
          <w:p w14:paraId="11BE6EB5" w14:textId="4DE8EBBF" w:rsidR="00285661" w:rsidRPr="00285661" w:rsidRDefault="00285661" w:rsidP="00285661">
            <w:pPr>
              <w:jc w:val="center"/>
            </w:pPr>
            <w:r w:rsidRPr="00285661">
              <w:t>0,690</w:t>
            </w:r>
          </w:p>
        </w:tc>
        <w:tc>
          <w:tcPr>
            <w:tcW w:w="2059" w:type="dxa"/>
            <w:noWrap/>
          </w:tcPr>
          <w:p w14:paraId="51A9D6DE" w14:textId="1398C245" w:rsidR="00285661" w:rsidRPr="00285661" w:rsidRDefault="00285661" w:rsidP="00285661">
            <w:pPr>
              <w:jc w:val="center"/>
            </w:pPr>
            <w:r w:rsidRPr="00285661">
              <w:t>4400-6236-2441</w:t>
            </w:r>
          </w:p>
        </w:tc>
        <w:tc>
          <w:tcPr>
            <w:tcW w:w="2127" w:type="dxa"/>
            <w:vMerge/>
          </w:tcPr>
          <w:p w14:paraId="1E06A8F5" w14:textId="0DE56F00" w:rsidR="00285661" w:rsidRPr="00285661" w:rsidRDefault="00285661" w:rsidP="00285661">
            <w:pPr>
              <w:jc w:val="center"/>
            </w:pPr>
          </w:p>
        </w:tc>
      </w:tr>
      <w:tr w:rsidR="00285661" w:rsidRPr="00285661" w14:paraId="20587C58" w14:textId="008C88AA" w:rsidTr="00285661">
        <w:trPr>
          <w:trHeight w:val="255"/>
        </w:trPr>
        <w:tc>
          <w:tcPr>
            <w:tcW w:w="644" w:type="dxa"/>
            <w:noWrap/>
          </w:tcPr>
          <w:p w14:paraId="7DC8634C" w14:textId="30EEE4BA" w:rsidR="00285661" w:rsidRPr="00285661" w:rsidRDefault="00285661" w:rsidP="00285661">
            <w:pPr>
              <w:jc w:val="center"/>
            </w:pPr>
            <w:r w:rsidRPr="00285661">
              <w:rPr>
                <w:lang w:val="lt-LT"/>
              </w:rPr>
              <w:t>27.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46BC" w14:textId="07E1C998" w:rsidR="00285661" w:rsidRPr="00285661" w:rsidRDefault="00285661" w:rsidP="00285661">
            <w:r w:rsidRPr="00285661">
              <w:rPr>
                <w:color w:val="000000"/>
              </w:rPr>
              <w:t>Tr-113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51F9" w14:textId="7BFF9233" w:rsidR="00285661" w:rsidRPr="00285661" w:rsidRDefault="00285661" w:rsidP="00285661">
            <w:r w:rsidRPr="00285661">
              <w:rPr>
                <w:color w:val="000000"/>
              </w:rPr>
              <w:t>Kelio atšaka nuo VRK Nr. 194 iki sodybos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54080012" w14:textId="41561772" w:rsidR="00285661" w:rsidRPr="00285661" w:rsidRDefault="00285661" w:rsidP="00285661">
            <w:pPr>
              <w:jc w:val="center"/>
            </w:pPr>
            <w:r w:rsidRPr="00285661">
              <w:t>0,109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noWrap/>
          </w:tcPr>
          <w:p w14:paraId="51F7893B" w14:textId="6A1AA214" w:rsidR="00285661" w:rsidRPr="00285661" w:rsidRDefault="00285661" w:rsidP="00285661">
            <w:pPr>
              <w:jc w:val="center"/>
            </w:pPr>
            <w:r w:rsidRPr="00285661">
              <w:t>4400-6236-2430</w:t>
            </w:r>
          </w:p>
        </w:tc>
        <w:tc>
          <w:tcPr>
            <w:tcW w:w="2127" w:type="dxa"/>
            <w:vMerge/>
          </w:tcPr>
          <w:p w14:paraId="2A638414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5A2482A2" w14:textId="46CEAE16" w:rsidTr="00906A1E">
        <w:trPr>
          <w:trHeight w:val="255"/>
        </w:trPr>
        <w:tc>
          <w:tcPr>
            <w:tcW w:w="644" w:type="dxa"/>
            <w:tcBorders>
              <w:bottom w:val="single" w:sz="4" w:space="0" w:color="auto"/>
            </w:tcBorders>
            <w:noWrap/>
          </w:tcPr>
          <w:p w14:paraId="7DA7029F" w14:textId="6A094967" w:rsidR="00285661" w:rsidRPr="00285661" w:rsidRDefault="00285661" w:rsidP="00285661">
            <w:pPr>
              <w:jc w:val="center"/>
            </w:pPr>
            <w:r w:rsidRPr="00285661">
              <w:t>28.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C98FB" w14:textId="1698A165" w:rsidR="00285661" w:rsidRPr="00285661" w:rsidRDefault="00285661" w:rsidP="00285661">
            <w:r w:rsidRPr="00285661">
              <w:rPr>
                <w:color w:val="000000"/>
              </w:rPr>
              <w:t>Tr-114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9B8A" w14:textId="787464B2" w:rsidR="00285661" w:rsidRPr="00285661" w:rsidRDefault="00285661" w:rsidP="00285661">
            <w:r w:rsidRPr="00285661">
              <w:rPr>
                <w:color w:val="000000"/>
              </w:rPr>
              <w:t>Nuo Tr-94 iki VRK Nr. 4621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F71E2" w14:textId="3F2A9AAC" w:rsidR="00285661" w:rsidRPr="00285661" w:rsidRDefault="00285661" w:rsidP="00285661">
            <w:pPr>
              <w:jc w:val="center"/>
            </w:pPr>
            <w:r w:rsidRPr="00285661">
              <w:t>0,076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DC0D7D3" w14:textId="7049421F" w:rsidR="00285661" w:rsidRPr="00285661" w:rsidRDefault="00285661" w:rsidP="00285661">
            <w:pPr>
              <w:jc w:val="center"/>
            </w:pPr>
            <w:r w:rsidRPr="00285661">
              <w:t>4400-6236-2374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1F95787" w14:textId="77777777" w:rsidR="00285661" w:rsidRPr="00285661" w:rsidRDefault="00285661" w:rsidP="00285661">
            <w:pPr>
              <w:jc w:val="center"/>
            </w:pPr>
          </w:p>
        </w:tc>
      </w:tr>
      <w:tr w:rsidR="00285661" w:rsidRPr="00285661" w14:paraId="2BB8CB73" w14:textId="77777777" w:rsidTr="00906A1E">
        <w:trPr>
          <w:trHeight w:val="25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6F40E" w14:textId="3B2BC299" w:rsidR="00285661" w:rsidRPr="00285661" w:rsidRDefault="00285661" w:rsidP="00285661">
            <w:pPr>
              <w:jc w:val="center"/>
            </w:pPr>
            <w:bookmarkStart w:id="16" w:name="_Hlk146722033"/>
            <w:r w:rsidRPr="00285661">
              <w:t>29.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DA59C" w14:textId="4FBBBFE4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3A80" w14:textId="2651114D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Ginteniai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kelias į sodybą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DBF866" w14:textId="36C04688" w:rsidR="00285661" w:rsidRPr="00285661" w:rsidRDefault="00285661" w:rsidP="00285661">
            <w:pPr>
              <w:jc w:val="center"/>
            </w:pPr>
            <w:r w:rsidRPr="00285661">
              <w:t>1,235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noWrap/>
          </w:tcPr>
          <w:p w14:paraId="32D527DD" w14:textId="63EDF2BD" w:rsidR="00285661" w:rsidRPr="00285661" w:rsidRDefault="00285661" w:rsidP="00285661">
            <w:pPr>
              <w:jc w:val="center"/>
            </w:pPr>
            <w:r w:rsidRPr="00285661">
              <w:t>4400-6235-9280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66715B7" w14:textId="1E46A32F" w:rsidR="00285661" w:rsidRPr="00285661" w:rsidRDefault="00285661" w:rsidP="00285661">
            <w:r w:rsidRPr="00285661">
              <w:t>Upynos seniūnija</w:t>
            </w:r>
          </w:p>
        </w:tc>
      </w:tr>
      <w:tr w:rsidR="00285661" w:rsidRPr="00285661" w14:paraId="0A2265A2" w14:textId="77777777" w:rsidTr="00906A1E">
        <w:trPr>
          <w:trHeight w:val="255"/>
        </w:trPr>
        <w:tc>
          <w:tcPr>
            <w:tcW w:w="644" w:type="dxa"/>
            <w:tcBorders>
              <w:top w:val="single" w:sz="4" w:space="0" w:color="auto"/>
            </w:tcBorders>
            <w:noWrap/>
          </w:tcPr>
          <w:p w14:paraId="3E57051B" w14:textId="452DCC8C" w:rsidR="00285661" w:rsidRPr="00285661" w:rsidRDefault="00285661" w:rsidP="00285661">
            <w:pPr>
              <w:jc w:val="center"/>
            </w:pPr>
            <w:r w:rsidRPr="00285661">
              <w:t>30.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BC51C" w14:textId="2B929010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9704" w14:textId="30AD8F81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 xml:space="preserve">Ginteniai  </w:t>
            </w:r>
          </w:p>
        </w:tc>
        <w:tc>
          <w:tcPr>
            <w:tcW w:w="992" w:type="dxa"/>
            <w:noWrap/>
          </w:tcPr>
          <w:p w14:paraId="1A2F581C" w14:textId="3BB6A7D5" w:rsidR="00285661" w:rsidRPr="00285661" w:rsidRDefault="00285661" w:rsidP="00285661">
            <w:pPr>
              <w:jc w:val="center"/>
            </w:pPr>
            <w:r w:rsidRPr="00285661">
              <w:t>0,206</w:t>
            </w:r>
          </w:p>
        </w:tc>
        <w:tc>
          <w:tcPr>
            <w:tcW w:w="2059" w:type="dxa"/>
            <w:noWrap/>
          </w:tcPr>
          <w:p w14:paraId="2553F3FA" w14:textId="0B3A8F5B" w:rsidR="00285661" w:rsidRPr="00285661" w:rsidRDefault="00285661" w:rsidP="00285661">
            <w:pPr>
              <w:jc w:val="center"/>
            </w:pPr>
            <w:r w:rsidRPr="00285661">
              <w:t>4400-6244-0793</w:t>
            </w:r>
          </w:p>
        </w:tc>
        <w:tc>
          <w:tcPr>
            <w:tcW w:w="2127" w:type="dxa"/>
            <w:vMerge/>
          </w:tcPr>
          <w:p w14:paraId="20C39471" w14:textId="77777777" w:rsidR="00285661" w:rsidRPr="00285661" w:rsidRDefault="00285661" w:rsidP="00285661"/>
        </w:tc>
      </w:tr>
      <w:tr w:rsidR="00285661" w:rsidRPr="00285661" w14:paraId="5089717E" w14:textId="77777777" w:rsidTr="00285661">
        <w:trPr>
          <w:trHeight w:val="255"/>
        </w:trPr>
        <w:tc>
          <w:tcPr>
            <w:tcW w:w="644" w:type="dxa"/>
            <w:noWrap/>
          </w:tcPr>
          <w:p w14:paraId="2A2A2468" w14:textId="5077F4D4" w:rsidR="00285661" w:rsidRPr="00285661" w:rsidRDefault="00285661" w:rsidP="00285661">
            <w:pPr>
              <w:jc w:val="center"/>
            </w:pPr>
            <w:r w:rsidRPr="00285661">
              <w:t>31.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361C1" w14:textId="0D670B9A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9F6E4" w14:textId="50BB84C4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Lesikų g.–</w:t>
            </w:r>
            <w:r w:rsidR="009F5630">
              <w:rPr>
                <w:color w:val="000000"/>
                <w:lang w:val="lt-LT" w:eastAsia="lt-LT"/>
              </w:rPr>
              <w:t xml:space="preserve"> į</w:t>
            </w:r>
            <w:r w:rsidRPr="00285661">
              <w:rPr>
                <w:color w:val="000000"/>
                <w:lang w:val="lt-LT" w:eastAsia="lt-LT"/>
              </w:rPr>
              <w:t xml:space="preserve"> sklypus</w:t>
            </w:r>
          </w:p>
        </w:tc>
        <w:tc>
          <w:tcPr>
            <w:tcW w:w="992" w:type="dxa"/>
            <w:noWrap/>
          </w:tcPr>
          <w:p w14:paraId="36D15123" w14:textId="1E19A3A9" w:rsidR="00285661" w:rsidRPr="00285661" w:rsidRDefault="00285661" w:rsidP="00285661">
            <w:pPr>
              <w:jc w:val="center"/>
            </w:pPr>
            <w:r w:rsidRPr="00285661">
              <w:t>0,545</w:t>
            </w:r>
          </w:p>
        </w:tc>
        <w:tc>
          <w:tcPr>
            <w:tcW w:w="2059" w:type="dxa"/>
            <w:noWrap/>
          </w:tcPr>
          <w:p w14:paraId="17226A0F" w14:textId="64325545" w:rsidR="00285661" w:rsidRPr="00285661" w:rsidRDefault="00285661" w:rsidP="00285661">
            <w:pPr>
              <w:jc w:val="center"/>
            </w:pPr>
            <w:r w:rsidRPr="00285661">
              <w:t>4400-6235-9237</w:t>
            </w:r>
          </w:p>
        </w:tc>
        <w:tc>
          <w:tcPr>
            <w:tcW w:w="2127" w:type="dxa"/>
            <w:vMerge/>
          </w:tcPr>
          <w:p w14:paraId="1E4B79B9" w14:textId="2BA2D9C3" w:rsidR="00285661" w:rsidRPr="00285661" w:rsidRDefault="00285661" w:rsidP="00285661"/>
        </w:tc>
      </w:tr>
      <w:tr w:rsidR="00285661" w:rsidRPr="00285661" w14:paraId="32EB0012" w14:textId="77777777" w:rsidTr="00285661">
        <w:trPr>
          <w:trHeight w:val="255"/>
        </w:trPr>
        <w:tc>
          <w:tcPr>
            <w:tcW w:w="644" w:type="dxa"/>
            <w:noWrap/>
          </w:tcPr>
          <w:p w14:paraId="16C5B88A" w14:textId="63B676E4" w:rsidR="00285661" w:rsidRPr="00285661" w:rsidRDefault="00285661" w:rsidP="00285661">
            <w:pPr>
              <w:jc w:val="center"/>
            </w:pPr>
            <w:r w:rsidRPr="00285661">
              <w:t>32.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542D3" w14:textId="15D7E176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7771" w14:textId="10FF3FD7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Krašto kelias Nr. 194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į sodybą</w:t>
            </w:r>
          </w:p>
        </w:tc>
        <w:tc>
          <w:tcPr>
            <w:tcW w:w="992" w:type="dxa"/>
            <w:noWrap/>
          </w:tcPr>
          <w:p w14:paraId="34EFD4E9" w14:textId="17574A49" w:rsidR="00285661" w:rsidRPr="00285661" w:rsidRDefault="00285661" w:rsidP="00285661">
            <w:pPr>
              <w:jc w:val="center"/>
            </w:pPr>
            <w:r w:rsidRPr="00285661">
              <w:t>0,513</w:t>
            </w:r>
          </w:p>
        </w:tc>
        <w:tc>
          <w:tcPr>
            <w:tcW w:w="2059" w:type="dxa"/>
            <w:noWrap/>
          </w:tcPr>
          <w:p w14:paraId="6FC7C496" w14:textId="2EEC6D84" w:rsidR="00285661" w:rsidRPr="00285661" w:rsidRDefault="00285661" w:rsidP="00285661">
            <w:pPr>
              <w:jc w:val="center"/>
            </w:pPr>
            <w:r w:rsidRPr="00285661">
              <w:t>4400-6235-9248</w:t>
            </w:r>
          </w:p>
        </w:tc>
        <w:tc>
          <w:tcPr>
            <w:tcW w:w="2127" w:type="dxa"/>
            <w:vMerge/>
          </w:tcPr>
          <w:p w14:paraId="5DCD9571" w14:textId="2188D673" w:rsidR="00285661" w:rsidRPr="00285661" w:rsidRDefault="00285661" w:rsidP="00285661"/>
        </w:tc>
      </w:tr>
      <w:tr w:rsidR="00285661" w:rsidRPr="00285661" w14:paraId="4BA44F2A" w14:textId="77777777" w:rsidTr="00285661">
        <w:trPr>
          <w:trHeight w:val="255"/>
        </w:trPr>
        <w:tc>
          <w:tcPr>
            <w:tcW w:w="644" w:type="dxa"/>
            <w:noWrap/>
          </w:tcPr>
          <w:p w14:paraId="4C266196" w14:textId="035DFBD1" w:rsidR="00285661" w:rsidRPr="00285661" w:rsidRDefault="00285661" w:rsidP="00285661">
            <w:pPr>
              <w:jc w:val="center"/>
            </w:pPr>
            <w:r w:rsidRPr="00285661">
              <w:t>33.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A9DC4" w14:textId="5D3E10CC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6615" w14:textId="74162FB3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Krašto kelias Nr. 194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Pavirvytės g.</w:t>
            </w:r>
          </w:p>
        </w:tc>
        <w:tc>
          <w:tcPr>
            <w:tcW w:w="992" w:type="dxa"/>
            <w:noWrap/>
          </w:tcPr>
          <w:p w14:paraId="3B701376" w14:textId="79127F8C" w:rsidR="00285661" w:rsidRPr="00285661" w:rsidRDefault="00285661" w:rsidP="00285661">
            <w:pPr>
              <w:jc w:val="center"/>
            </w:pPr>
            <w:r w:rsidRPr="00285661">
              <w:t>0,610</w:t>
            </w:r>
          </w:p>
        </w:tc>
        <w:tc>
          <w:tcPr>
            <w:tcW w:w="2059" w:type="dxa"/>
            <w:noWrap/>
          </w:tcPr>
          <w:p w14:paraId="55A77BEB" w14:textId="22C22169" w:rsidR="00285661" w:rsidRPr="00285661" w:rsidRDefault="00285661" w:rsidP="00285661">
            <w:pPr>
              <w:jc w:val="center"/>
            </w:pPr>
            <w:r w:rsidRPr="00285661">
              <w:t>4400-6244-0882</w:t>
            </w:r>
          </w:p>
        </w:tc>
        <w:tc>
          <w:tcPr>
            <w:tcW w:w="2127" w:type="dxa"/>
            <w:vMerge/>
          </w:tcPr>
          <w:p w14:paraId="1549CF59" w14:textId="77777777" w:rsidR="00285661" w:rsidRPr="00285661" w:rsidRDefault="00285661" w:rsidP="00285661"/>
        </w:tc>
      </w:tr>
      <w:tr w:rsidR="00285661" w:rsidRPr="00285661" w14:paraId="5CCFB8A4" w14:textId="77777777" w:rsidTr="00285661">
        <w:trPr>
          <w:trHeight w:val="255"/>
        </w:trPr>
        <w:tc>
          <w:tcPr>
            <w:tcW w:w="644" w:type="dxa"/>
            <w:noWrap/>
          </w:tcPr>
          <w:p w14:paraId="323B887D" w14:textId="4FB77C2A" w:rsidR="00285661" w:rsidRPr="00285661" w:rsidRDefault="00285661" w:rsidP="00285661">
            <w:pPr>
              <w:jc w:val="center"/>
            </w:pPr>
            <w:r w:rsidRPr="00285661">
              <w:t>34.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F442" w14:textId="63E22542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6172" w14:textId="1230CD95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Kaunatava (Sodų g.)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–VRK Nr. 194</w:t>
            </w:r>
          </w:p>
        </w:tc>
        <w:tc>
          <w:tcPr>
            <w:tcW w:w="992" w:type="dxa"/>
            <w:noWrap/>
          </w:tcPr>
          <w:p w14:paraId="71F9013E" w14:textId="3E3D5662" w:rsidR="00285661" w:rsidRPr="00285661" w:rsidRDefault="00BD3CEE" w:rsidP="00285661">
            <w:pPr>
              <w:jc w:val="center"/>
            </w:pPr>
            <w:r>
              <w:t>0,672</w:t>
            </w:r>
          </w:p>
        </w:tc>
        <w:tc>
          <w:tcPr>
            <w:tcW w:w="2059" w:type="dxa"/>
            <w:noWrap/>
          </w:tcPr>
          <w:p w14:paraId="78B19584" w14:textId="0D630DA0" w:rsidR="00285661" w:rsidRPr="00285661" w:rsidRDefault="00BD3CEE" w:rsidP="00285661">
            <w:pPr>
              <w:jc w:val="center"/>
            </w:pPr>
            <w:r>
              <w:t>4400-6244-0828</w:t>
            </w:r>
          </w:p>
        </w:tc>
        <w:tc>
          <w:tcPr>
            <w:tcW w:w="2127" w:type="dxa"/>
            <w:vMerge/>
          </w:tcPr>
          <w:p w14:paraId="4FC1E735" w14:textId="1997ADA1" w:rsidR="00285661" w:rsidRPr="00285661" w:rsidRDefault="00285661" w:rsidP="00285661"/>
        </w:tc>
      </w:tr>
      <w:tr w:rsidR="00285661" w:rsidRPr="00285661" w14:paraId="34EF1B8B" w14:textId="77777777" w:rsidTr="00285661">
        <w:trPr>
          <w:trHeight w:val="255"/>
        </w:trPr>
        <w:tc>
          <w:tcPr>
            <w:tcW w:w="644" w:type="dxa"/>
            <w:noWrap/>
          </w:tcPr>
          <w:p w14:paraId="162A9681" w14:textId="5D6F579A" w:rsidR="00285661" w:rsidRPr="00285661" w:rsidRDefault="00285661" w:rsidP="00285661">
            <w:pPr>
              <w:jc w:val="center"/>
            </w:pPr>
            <w:r w:rsidRPr="00285661">
              <w:t>35.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C8CC8" w14:textId="50DE0844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BE27" w14:textId="2EBC9AF2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 xml:space="preserve">Rajoninis kelias Nr. </w:t>
            </w:r>
            <w:r w:rsidR="009F5630">
              <w:rPr>
                <w:color w:val="000000"/>
                <w:lang w:val="lt-LT" w:eastAsia="lt-LT"/>
              </w:rPr>
              <w:t>2</w:t>
            </w:r>
            <w:r w:rsidRPr="00285661">
              <w:rPr>
                <w:color w:val="000000"/>
                <w:lang w:val="lt-LT" w:eastAsia="lt-LT"/>
              </w:rPr>
              <w:t>111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9F5630">
              <w:rPr>
                <w:color w:val="000000"/>
                <w:lang w:val="lt-LT" w:eastAsia="lt-LT"/>
              </w:rPr>
              <w:t xml:space="preserve"> į</w:t>
            </w:r>
            <w:r w:rsidRPr="00285661">
              <w:rPr>
                <w:color w:val="000000"/>
                <w:lang w:val="lt-LT" w:eastAsia="lt-LT"/>
              </w:rPr>
              <w:t xml:space="preserve"> sklypus</w:t>
            </w:r>
          </w:p>
        </w:tc>
        <w:tc>
          <w:tcPr>
            <w:tcW w:w="992" w:type="dxa"/>
            <w:noWrap/>
          </w:tcPr>
          <w:p w14:paraId="15B8D4C8" w14:textId="241DE5E0" w:rsidR="00285661" w:rsidRPr="00285661" w:rsidRDefault="00285661" w:rsidP="00285661">
            <w:pPr>
              <w:jc w:val="center"/>
            </w:pPr>
            <w:r w:rsidRPr="00285661">
              <w:t>0,446</w:t>
            </w:r>
          </w:p>
        </w:tc>
        <w:tc>
          <w:tcPr>
            <w:tcW w:w="2059" w:type="dxa"/>
            <w:noWrap/>
          </w:tcPr>
          <w:p w14:paraId="6EC7C4CF" w14:textId="204E6C0C" w:rsidR="00285661" w:rsidRPr="00285661" w:rsidRDefault="00285661" w:rsidP="00285661">
            <w:pPr>
              <w:jc w:val="center"/>
            </w:pPr>
            <w:r w:rsidRPr="00285661">
              <w:t>4400-6244-0817</w:t>
            </w:r>
          </w:p>
        </w:tc>
        <w:tc>
          <w:tcPr>
            <w:tcW w:w="2127" w:type="dxa"/>
            <w:vMerge/>
          </w:tcPr>
          <w:p w14:paraId="00D63655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285661" w:rsidRPr="00285661" w14:paraId="4DC473B3" w14:textId="77777777" w:rsidTr="00285661">
        <w:trPr>
          <w:trHeight w:val="255"/>
        </w:trPr>
        <w:tc>
          <w:tcPr>
            <w:tcW w:w="644" w:type="dxa"/>
            <w:noWrap/>
          </w:tcPr>
          <w:p w14:paraId="409C1850" w14:textId="46C424E8" w:rsidR="00285661" w:rsidRPr="00285661" w:rsidRDefault="00285661" w:rsidP="00285661">
            <w:pPr>
              <w:jc w:val="center"/>
            </w:pPr>
            <w:r w:rsidRPr="00285661">
              <w:t>36.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7E6B" w14:textId="43A268DA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A20C" w14:textId="7A00117B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Lesikų g.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Kirkliai</w:t>
            </w:r>
          </w:p>
        </w:tc>
        <w:tc>
          <w:tcPr>
            <w:tcW w:w="992" w:type="dxa"/>
            <w:noWrap/>
          </w:tcPr>
          <w:p w14:paraId="05A04B4E" w14:textId="574CA8A1" w:rsidR="00285661" w:rsidRPr="00285661" w:rsidRDefault="006B3FDE" w:rsidP="00285661">
            <w:pPr>
              <w:jc w:val="center"/>
            </w:pPr>
            <w:r>
              <w:t>0,330</w:t>
            </w:r>
          </w:p>
        </w:tc>
        <w:tc>
          <w:tcPr>
            <w:tcW w:w="2059" w:type="dxa"/>
            <w:noWrap/>
          </w:tcPr>
          <w:p w14:paraId="71759180" w14:textId="241DCF1D" w:rsidR="00285661" w:rsidRPr="00285661" w:rsidRDefault="006B3FDE" w:rsidP="00285661">
            <w:pPr>
              <w:jc w:val="center"/>
            </w:pPr>
            <w:r>
              <w:t>4400-6244-0806</w:t>
            </w:r>
          </w:p>
        </w:tc>
        <w:tc>
          <w:tcPr>
            <w:tcW w:w="2127" w:type="dxa"/>
            <w:vMerge/>
          </w:tcPr>
          <w:p w14:paraId="465BE09B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285661" w:rsidRPr="00285661" w14:paraId="40704107" w14:textId="77777777" w:rsidTr="00285661">
        <w:trPr>
          <w:trHeight w:val="255"/>
        </w:trPr>
        <w:tc>
          <w:tcPr>
            <w:tcW w:w="644" w:type="dxa"/>
            <w:noWrap/>
          </w:tcPr>
          <w:p w14:paraId="418760FC" w14:textId="44D3DE8D" w:rsidR="00285661" w:rsidRPr="00285661" w:rsidRDefault="00285661" w:rsidP="00285661">
            <w:pPr>
              <w:jc w:val="center"/>
            </w:pPr>
            <w:r w:rsidRPr="00285661">
              <w:t>37.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7D8A" w14:textId="578F8DB2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CD062" w14:textId="31E4299B" w:rsidR="00285661" w:rsidRPr="00285661" w:rsidRDefault="00285661" w:rsidP="00285661">
            <w:r w:rsidRPr="00285661">
              <w:rPr>
                <w:color w:val="000000"/>
                <w:lang w:eastAsia="lt-LT"/>
              </w:rPr>
              <w:t>Paškuvėnai</w:t>
            </w:r>
            <w:r w:rsidR="009F5630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</w:t>
            </w:r>
            <w:r w:rsidR="009F5630">
              <w:rPr>
                <w:color w:val="000000"/>
                <w:lang w:eastAsia="lt-LT"/>
              </w:rPr>
              <w:t xml:space="preserve"> į</w:t>
            </w:r>
            <w:r w:rsidRPr="00285661">
              <w:rPr>
                <w:color w:val="000000"/>
                <w:lang w:eastAsia="lt-LT"/>
              </w:rPr>
              <w:t xml:space="preserve"> sodybą</w:t>
            </w:r>
          </w:p>
        </w:tc>
        <w:tc>
          <w:tcPr>
            <w:tcW w:w="992" w:type="dxa"/>
            <w:noWrap/>
          </w:tcPr>
          <w:p w14:paraId="71D2EA62" w14:textId="6EEF78B3" w:rsidR="00285661" w:rsidRPr="00285661" w:rsidRDefault="00071754" w:rsidP="00285661">
            <w:pPr>
              <w:jc w:val="center"/>
            </w:pPr>
            <w:r>
              <w:t>0,697</w:t>
            </w:r>
          </w:p>
        </w:tc>
        <w:tc>
          <w:tcPr>
            <w:tcW w:w="2059" w:type="dxa"/>
            <w:noWrap/>
          </w:tcPr>
          <w:p w14:paraId="4376B270" w14:textId="1AE315E9" w:rsidR="00285661" w:rsidRPr="00285661" w:rsidRDefault="00071754" w:rsidP="00285661">
            <w:pPr>
              <w:jc w:val="center"/>
            </w:pPr>
            <w:r>
              <w:t>4400-6259-8792</w:t>
            </w:r>
          </w:p>
        </w:tc>
        <w:tc>
          <w:tcPr>
            <w:tcW w:w="2127" w:type="dxa"/>
            <w:vMerge/>
          </w:tcPr>
          <w:p w14:paraId="3BA83E71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</w:pPr>
          </w:p>
        </w:tc>
      </w:tr>
      <w:tr w:rsidR="00285661" w:rsidRPr="00285661" w14:paraId="3E2B1A59" w14:textId="77777777" w:rsidTr="00285661">
        <w:trPr>
          <w:trHeight w:val="255"/>
        </w:trPr>
        <w:tc>
          <w:tcPr>
            <w:tcW w:w="644" w:type="dxa"/>
            <w:noWrap/>
          </w:tcPr>
          <w:p w14:paraId="4F44E5CE" w14:textId="168D0FA5" w:rsidR="00285661" w:rsidRPr="00285661" w:rsidRDefault="00285661" w:rsidP="00285661">
            <w:pPr>
              <w:jc w:val="center"/>
            </w:pPr>
            <w:r w:rsidRPr="00285661">
              <w:t>38.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0E2EF" w14:textId="471FA7A7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AF28" w14:textId="191CFF98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Mantvydai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–Paškuvėnai</w:t>
            </w:r>
          </w:p>
        </w:tc>
        <w:tc>
          <w:tcPr>
            <w:tcW w:w="992" w:type="dxa"/>
            <w:noWrap/>
          </w:tcPr>
          <w:p w14:paraId="7612848B" w14:textId="0C316FA4" w:rsidR="00285661" w:rsidRPr="00285661" w:rsidRDefault="00285661" w:rsidP="00285661">
            <w:pPr>
              <w:jc w:val="center"/>
            </w:pPr>
            <w:r w:rsidRPr="00285661">
              <w:t>0,450</w:t>
            </w:r>
          </w:p>
        </w:tc>
        <w:tc>
          <w:tcPr>
            <w:tcW w:w="2059" w:type="dxa"/>
            <w:noWrap/>
          </w:tcPr>
          <w:p w14:paraId="3F73C1CE" w14:textId="7B06B7E1" w:rsidR="00285661" w:rsidRPr="00285661" w:rsidRDefault="00285661" w:rsidP="00285661">
            <w:pPr>
              <w:jc w:val="center"/>
            </w:pPr>
            <w:r w:rsidRPr="00285661">
              <w:t>4400-6251-7726</w:t>
            </w:r>
          </w:p>
        </w:tc>
        <w:tc>
          <w:tcPr>
            <w:tcW w:w="2127" w:type="dxa"/>
            <w:vMerge/>
          </w:tcPr>
          <w:p w14:paraId="56DED8AC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451EDE75" w14:textId="77777777" w:rsidTr="00285661">
        <w:trPr>
          <w:trHeight w:val="255"/>
        </w:trPr>
        <w:tc>
          <w:tcPr>
            <w:tcW w:w="644" w:type="dxa"/>
            <w:noWrap/>
          </w:tcPr>
          <w:p w14:paraId="20D9D25B" w14:textId="12DC1656" w:rsidR="00285661" w:rsidRPr="00285661" w:rsidRDefault="00285661" w:rsidP="00285661">
            <w:pPr>
              <w:jc w:val="center"/>
            </w:pPr>
            <w:r w:rsidRPr="00285661">
              <w:t>39.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79E6F" w14:textId="6561D63E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FD11" w14:textId="08862D5C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Kaunatava</w:t>
            </w:r>
            <w:r w:rsidR="009F563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–Kaunatavos tvenkinys</w:t>
            </w:r>
          </w:p>
        </w:tc>
        <w:tc>
          <w:tcPr>
            <w:tcW w:w="992" w:type="dxa"/>
            <w:noWrap/>
          </w:tcPr>
          <w:p w14:paraId="233A2881" w14:textId="3A776EE9" w:rsidR="00285661" w:rsidRPr="00285661" w:rsidRDefault="006B3FDE" w:rsidP="00285661">
            <w:pPr>
              <w:jc w:val="center"/>
            </w:pPr>
            <w:r>
              <w:t>0,</w:t>
            </w:r>
            <w:r w:rsidR="009F5630">
              <w:t>578</w:t>
            </w:r>
          </w:p>
        </w:tc>
        <w:tc>
          <w:tcPr>
            <w:tcW w:w="2059" w:type="dxa"/>
            <w:noWrap/>
          </w:tcPr>
          <w:p w14:paraId="0930A09A" w14:textId="0A711922" w:rsidR="00285661" w:rsidRPr="00285661" w:rsidRDefault="006B3FDE" w:rsidP="00285661">
            <w:pPr>
              <w:jc w:val="center"/>
            </w:pPr>
            <w:r>
              <w:t>4400-6244-08</w:t>
            </w:r>
            <w:r w:rsidR="009F5630">
              <w:t>71</w:t>
            </w:r>
          </w:p>
        </w:tc>
        <w:tc>
          <w:tcPr>
            <w:tcW w:w="2127" w:type="dxa"/>
            <w:vMerge/>
          </w:tcPr>
          <w:p w14:paraId="298DEF37" w14:textId="3B0BD712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276DAFED" w14:textId="77777777" w:rsidTr="00285661">
        <w:trPr>
          <w:trHeight w:val="255"/>
        </w:trPr>
        <w:tc>
          <w:tcPr>
            <w:tcW w:w="644" w:type="dxa"/>
            <w:noWrap/>
          </w:tcPr>
          <w:p w14:paraId="39D5CA52" w14:textId="743EEE76" w:rsidR="00285661" w:rsidRPr="00285661" w:rsidRDefault="00285661" w:rsidP="00285661">
            <w:pPr>
              <w:jc w:val="center"/>
            </w:pPr>
            <w:r w:rsidRPr="00285661">
              <w:t>40.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F85DA" w14:textId="3DA574EB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E2C6" w14:textId="02D60DB4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Kaunatavos tvenkinys</w:t>
            </w:r>
            <w:r w:rsidR="00397109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397109">
              <w:rPr>
                <w:color w:val="000000"/>
                <w:lang w:val="lt-LT" w:eastAsia="lt-LT"/>
              </w:rPr>
              <w:t xml:space="preserve"> į</w:t>
            </w:r>
            <w:r w:rsidRPr="00285661">
              <w:rPr>
                <w:color w:val="000000"/>
                <w:lang w:val="lt-LT" w:eastAsia="lt-LT"/>
              </w:rPr>
              <w:t xml:space="preserve"> sodybą</w:t>
            </w:r>
          </w:p>
        </w:tc>
        <w:tc>
          <w:tcPr>
            <w:tcW w:w="992" w:type="dxa"/>
            <w:noWrap/>
          </w:tcPr>
          <w:p w14:paraId="55CE92F4" w14:textId="6D62D13F" w:rsidR="00285661" w:rsidRPr="00BD3CEE" w:rsidRDefault="00BD3CEE" w:rsidP="00285661">
            <w:pPr>
              <w:jc w:val="center"/>
            </w:pPr>
            <w:r w:rsidRPr="00BD3CEE">
              <w:t>0,168</w:t>
            </w:r>
          </w:p>
        </w:tc>
        <w:tc>
          <w:tcPr>
            <w:tcW w:w="2059" w:type="dxa"/>
            <w:noWrap/>
          </w:tcPr>
          <w:p w14:paraId="70E8905A" w14:textId="7731D0FA" w:rsidR="00285661" w:rsidRPr="00BD3CEE" w:rsidRDefault="00BD3CEE" w:rsidP="00285661">
            <w:pPr>
              <w:jc w:val="center"/>
            </w:pPr>
            <w:r>
              <w:t>4400-6244-0860</w:t>
            </w:r>
          </w:p>
        </w:tc>
        <w:tc>
          <w:tcPr>
            <w:tcW w:w="2127" w:type="dxa"/>
            <w:vMerge/>
          </w:tcPr>
          <w:p w14:paraId="24F6B440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05878293" w14:textId="77777777" w:rsidTr="00285661">
        <w:trPr>
          <w:trHeight w:val="255"/>
        </w:trPr>
        <w:tc>
          <w:tcPr>
            <w:tcW w:w="644" w:type="dxa"/>
            <w:noWrap/>
          </w:tcPr>
          <w:p w14:paraId="46D5C30C" w14:textId="4FE679F1" w:rsidR="00285661" w:rsidRPr="00285661" w:rsidRDefault="00285661" w:rsidP="00285661">
            <w:pPr>
              <w:jc w:val="center"/>
            </w:pPr>
            <w:r w:rsidRPr="00285661">
              <w:t>41.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88020" w14:textId="377AABD7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FA29" w14:textId="68D87539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Gintenių kelias</w:t>
            </w:r>
            <w:r w:rsidR="00397109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–Gintenių miškas</w:t>
            </w:r>
          </w:p>
        </w:tc>
        <w:tc>
          <w:tcPr>
            <w:tcW w:w="992" w:type="dxa"/>
            <w:noWrap/>
          </w:tcPr>
          <w:p w14:paraId="4C54A2A7" w14:textId="10598583" w:rsidR="00285661" w:rsidRPr="00285661" w:rsidRDefault="00285661" w:rsidP="00285661">
            <w:pPr>
              <w:jc w:val="center"/>
            </w:pPr>
            <w:r w:rsidRPr="00285661">
              <w:t>0,733</w:t>
            </w:r>
          </w:p>
        </w:tc>
        <w:tc>
          <w:tcPr>
            <w:tcW w:w="2059" w:type="dxa"/>
            <w:noWrap/>
          </w:tcPr>
          <w:p w14:paraId="65F0BD81" w14:textId="70D06066" w:rsidR="00285661" w:rsidRPr="00285661" w:rsidRDefault="00285661" w:rsidP="00285661">
            <w:pPr>
              <w:jc w:val="center"/>
            </w:pPr>
            <w:r w:rsidRPr="00285661">
              <w:t>4400-6249-5661</w:t>
            </w:r>
          </w:p>
        </w:tc>
        <w:tc>
          <w:tcPr>
            <w:tcW w:w="2127" w:type="dxa"/>
            <w:vMerge/>
          </w:tcPr>
          <w:p w14:paraId="5FA2D9B9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57178120" w14:textId="77777777" w:rsidTr="00285661">
        <w:trPr>
          <w:trHeight w:val="255"/>
        </w:trPr>
        <w:tc>
          <w:tcPr>
            <w:tcW w:w="644" w:type="dxa"/>
            <w:noWrap/>
          </w:tcPr>
          <w:p w14:paraId="5B72E950" w14:textId="6B10278A" w:rsidR="00285661" w:rsidRPr="00285661" w:rsidRDefault="00285661" w:rsidP="00285661">
            <w:pPr>
              <w:jc w:val="center"/>
            </w:pPr>
            <w:r w:rsidRPr="00285661">
              <w:t>42.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D9AEC" w14:textId="613DB338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290D" w14:textId="0FF650C5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Rajoninis kelias Nr. 2111</w:t>
            </w:r>
            <w:r w:rsidR="00397109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397109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Žylakiai</w:t>
            </w:r>
          </w:p>
        </w:tc>
        <w:tc>
          <w:tcPr>
            <w:tcW w:w="992" w:type="dxa"/>
            <w:noWrap/>
          </w:tcPr>
          <w:p w14:paraId="3C7C9EFB" w14:textId="068D95D4" w:rsidR="00285661" w:rsidRPr="00285661" w:rsidRDefault="00285661" w:rsidP="00285661">
            <w:pPr>
              <w:jc w:val="center"/>
            </w:pPr>
            <w:r w:rsidRPr="00285661">
              <w:t>0,521</w:t>
            </w:r>
          </w:p>
        </w:tc>
        <w:tc>
          <w:tcPr>
            <w:tcW w:w="2059" w:type="dxa"/>
            <w:noWrap/>
          </w:tcPr>
          <w:p w14:paraId="13EBD30F" w14:textId="25726594" w:rsidR="00285661" w:rsidRPr="00285661" w:rsidRDefault="00285661" w:rsidP="00285661">
            <w:pPr>
              <w:jc w:val="center"/>
            </w:pPr>
            <w:r w:rsidRPr="00285661">
              <w:t>4400-6249-5650</w:t>
            </w:r>
          </w:p>
        </w:tc>
        <w:tc>
          <w:tcPr>
            <w:tcW w:w="2127" w:type="dxa"/>
            <w:vMerge/>
          </w:tcPr>
          <w:p w14:paraId="590CB20D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707FE6EE" w14:textId="77777777" w:rsidTr="00285661">
        <w:trPr>
          <w:trHeight w:val="255"/>
        </w:trPr>
        <w:tc>
          <w:tcPr>
            <w:tcW w:w="644" w:type="dxa"/>
            <w:noWrap/>
          </w:tcPr>
          <w:p w14:paraId="6C18753F" w14:textId="0B55ED69" w:rsidR="00285661" w:rsidRPr="00285661" w:rsidRDefault="00285661" w:rsidP="00285661">
            <w:pPr>
              <w:jc w:val="center"/>
            </w:pPr>
            <w:r w:rsidRPr="00285661">
              <w:t>43.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6D060" w14:textId="10D0BD1F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A84C" w14:textId="51F93E04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Krašto kelias Nr. 194</w:t>
            </w:r>
            <w:r w:rsidR="00397109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397109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Žvyro karjeras</w:t>
            </w:r>
          </w:p>
        </w:tc>
        <w:tc>
          <w:tcPr>
            <w:tcW w:w="992" w:type="dxa"/>
            <w:noWrap/>
          </w:tcPr>
          <w:p w14:paraId="4E395901" w14:textId="7B0ECB6F" w:rsidR="00285661" w:rsidRPr="00285661" w:rsidRDefault="00285661" w:rsidP="00285661">
            <w:pPr>
              <w:jc w:val="center"/>
            </w:pPr>
            <w:r w:rsidRPr="00285661">
              <w:t>0,248</w:t>
            </w:r>
          </w:p>
        </w:tc>
        <w:tc>
          <w:tcPr>
            <w:tcW w:w="2059" w:type="dxa"/>
            <w:noWrap/>
          </w:tcPr>
          <w:p w14:paraId="0918683D" w14:textId="17916B9D" w:rsidR="00285661" w:rsidRPr="00285661" w:rsidRDefault="00285661" w:rsidP="00285661">
            <w:pPr>
              <w:jc w:val="center"/>
            </w:pPr>
            <w:r w:rsidRPr="00285661">
              <w:t>4400-6249-5648</w:t>
            </w:r>
          </w:p>
        </w:tc>
        <w:tc>
          <w:tcPr>
            <w:tcW w:w="2127" w:type="dxa"/>
            <w:vMerge/>
          </w:tcPr>
          <w:p w14:paraId="08639CB8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1A0D57B5" w14:textId="77777777" w:rsidTr="00285661">
        <w:trPr>
          <w:trHeight w:val="255"/>
        </w:trPr>
        <w:tc>
          <w:tcPr>
            <w:tcW w:w="644" w:type="dxa"/>
            <w:noWrap/>
          </w:tcPr>
          <w:p w14:paraId="61550D00" w14:textId="7A818459" w:rsidR="00285661" w:rsidRPr="00285661" w:rsidRDefault="00285661" w:rsidP="00285661">
            <w:pPr>
              <w:jc w:val="center"/>
            </w:pPr>
            <w:r w:rsidRPr="00285661">
              <w:t>44.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0ABF1" w14:textId="596319C2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0874" w14:textId="61CD0DAC" w:rsidR="00285661" w:rsidRPr="00285661" w:rsidRDefault="00285661" w:rsidP="00285661">
            <w:r w:rsidRPr="00285661">
              <w:rPr>
                <w:lang w:val="lt-LT" w:eastAsia="lt-LT"/>
              </w:rPr>
              <w:t>Luokės g.–</w:t>
            </w:r>
            <w:r w:rsidR="00397109">
              <w:rPr>
                <w:lang w:val="lt-LT" w:eastAsia="lt-LT"/>
              </w:rPr>
              <w:t xml:space="preserve"> </w:t>
            </w:r>
            <w:r w:rsidRPr="00285661">
              <w:rPr>
                <w:lang w:val="lt-LT" w:eastAsia="lt-LT"/>
              </w:rPr>
              <w:t>Vertelių kelias</w:t>
            </w:r>
          </w:p>
        </w:tc>
        <w:tc>
          <w:tcPr>
            <w:tcW w:w="992" w:type="dxa"/>
            <w:noWrap/>
          </w:tcPr>
          <w:p w14:paraId="281E240E" w14:textId="4EE1CDC9" w:rsidR="00285661" w:rsidRPr="00285661" w:rsidRDefault="006B3FDE" w:rsidP="00285661">
            <w:pPr>
              <w:jc w:val="center"/>
            </w:pPr>
            <w:r>
              <w:t>0,317</w:t>
            </w:r>
          </w:p>
        </w:tc>
        <w:tc>
          <w:tcPr>
            <w:tcW w:w="2059" w:type="dxa"/>
            <w:noWrap/>
          </w:tcPr>
          <w:p w14:paraId="275A05BA" w14:textId="0EA13392" w:rsidR="00285661" w:rsidRPr="00285661" w:rsidRDefault="006B3FDE" w:rsidP="00285661">
            <w:pPr>
              <w:jc w:val="center"/>
            </w:pPr>
            <w:r>
              <w:t>4400-6254-2744</w:t>
            </w:r>
          </w:p>
        </w:tc>
        <w:tc>
          <w:tcPr>
            <w:tcW w:w="2127" w:type="dxa"/>
            <w:vMerge/>
          </w:tcPr>
          <w:p w14:paraId="439A85D7" w14:textId="3DCB013E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2142A229" w14:textId="77777777" w:rsidTr="00285661">
        <w:trPr>
          <w:trHeight w:val="255"/>
        </w:trPr>
        <w:tc>
          <w:tcPr>
            <w:tcW w:w="644" w:type="dxa"/>
            <w:noWrap/>
          </w:tcPr>
          <w:p w14:paraId="5E62A6CA" w14:textId="55BF34CE" w:rsidR="00285661" w:rsidRPr="00285661" w:rsidRDefault="00285661" w:rsidP="00285661">
            <w:pPr>
              <w:jc w:val="center"/>
            </w:pPr>
            <w:r w:rsidRPr="00285661">
              <w:t>45.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88F3" w14:textId="324BCA57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8588" w14:textId="79D7BEE2" w:rsidR="00285661" w:rsidRPr="00285661" w:rsidRDefault="00285661" w:rsidP="00285661">
            <w:r w:rsidRPr="00285661">
              <w:rPr>
                <w:color w:val="000000"/>
                <w:lang w:eastAsia="lt-LT"/>
              </w:rPr>
              <w:t>VRK Nr. 194</w:t>
            </w:r>
            <w:r w:rsidR="009544A0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–Kiaulakiai</w:t>
            </w:r>
          </w:p>
        </w:tc>
        <w:tc>
          <w:tcPr>
            <w:tcW w:w="992" w:type="dxa"/>
            <w:noWrap/>
          </w:tcPr>
          <w:p w14:paraId="06A66F2D" w14:textId="39E14C62" w:rsidR="00285661" w:rsidRPr="00285661" w:rsidRDefault="006B3FDE" w:rsidP="00285661">
            <w:pPr>
              <w:jc w:val="center"/>
            </w:pPr>
            <w:r>
              <w:t>1,741</w:t>
            </w:r>
          </w:p>
        </w:tc>
        <w:tc>
          <w:tcPr>
            <w:tcW w:w="2059" w:type="dxa"/>
            <w:noWrap/>
          </w:tcPr>
          <w:p w14:paraId="3A03D0BD" w14:textId="6E703654" w:rsidR="00285661" w:rsidRPr="00285661" w:rsidRDefault="006B3FDE" w:rsidP="00285661">
            <w:pPr>
              <w:jc w:val="center"/>
            </w:pPr>
            <w:r>
              <w:t>4400-6254-2683</w:t>
            </w:r>
          </w:p>
        </w:tc>
        <w:tc>
          <w:tcPr>
            <w:tcW w:w="2127" w:type="dxa"/>
            <w:vMerge/>
          </w:tcPr>
          <w:p w14:paraId="3F6BAFC3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57430D83" w14:textId="77777777" w:rsidTr="00285661">
        <w:trPr>
          <w:trHeight w:val="255"/>
        </w:trPr>
        <w:tc>
          <w:tcPr>
            <w:tcW w:w="644" w:type="dxa"/>
            <w:noWrap/>
          </w:tcPr>
          <w:p w14:paraId="15F40780" w14:textId="40832305" w:rsidR="00285661" w:rsidRPr="00285661" w:rsidRDefault="00285661" w:rsidP="00285661">
            <w:pPr>
              <w:jc w:val="center"/>
            </w:pPr>
            <w:bookmarkStart w:id="17" w:name="_Hlk149039226"/>
            <w:r w:rsidRPr="00285661">
              <w:t>46.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06DB9" w14:textId="703A5658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333" w14:textId="5D0B37A7" w:rsidR="00285661" w:rsidRPr="00285661" w:rsidRDefault="00285661" w:rsidP="00285661">
            <w:r w:rsidRPr="00285661">
              <w:rPr>
                <w:lang w:val="lt-LT" w:eastAsia="lt-LT"/>
              </w:rPr>
              <w:t>Upyna</w:t>
            </w:r>
            <w:r w:rsidR="009544A0">
              <w:rPr>
                <w:lang w:val="lt-LT" w:eastAsia="lt-LT"/>
              </w:rPr>
              <w:t xml:space="preserve">n </w:t>
            </w:r>
            <w:r w:rsidRPr="00285661">
              <w:rPr>
                <w:lang w:val="lt-LT" w:eastAsia="lt-LT"/>
              </w:rPr>
              <w:t>–</w:t>
            </w:r>
            <w:r w:rsidR="009544A0">
              <w:rPr>
                <w:lang w:val="lt-LT" w:eastAsia="lt-LT"/>
              </w:rPr>
              <w:t xml:space="preserve"> </w:t>
            </w:r>
            <w:r w:rsidRPr="00285661">
              <w:rPr>
                <w:lang w:val="lt-LT" w:eastAsia="lt-LT"/>
              </w:rPr>
              <w:t>Rajoninis kelias Nr. 4605</w:t>
            </w:r>
          </w:p>
        </w:tc>
        <w:tc>
          <w:tcPr>
            <w:tcW w:w="992" w:type="dxa"/>
            <w:noWrap/>
          </w:tcPr>
          <w:p w14:paraId="4E34D212" w14:textId="078538DF" w:rsidR="00285661" w:rsidRPr="00285661" w:rsidRDefault="00285661" w:rsidP="00285661">
            <w:pPr>
              <w:jc w:val="center"/>
            </w:pPr>
            <w:r w:rsidRPr="00285661">
              <w:t>0,161</w:t>
            </w:r>
          </w:p>
        </w:tc>
        <w:tc>
          <w:tcPr>
            <w:tcW w:w="2059" w:type="dxa"/>
            <w:noWrap/>
          </w:tcPr>
          <w:p w14:paraId="5B6BCE82" w14:textId="37DA25A8" w:rsidR="00285661" w:rsidRPr="00285661" w:rsidRDefault="00285661" w:rsidP="00285661">
            <w:pPr>
              <w:jc w:val="center"/>
            </w:pPr>
            <w:r w:rsidRPr="00285661">
              <w:t>4400-6249-5634</w:t>
            </w:r>
          </w:p>
        </w:tc>
        <w:tc>
          <w:tcPr>
            <w:tcW w:w="2127" w:type="dxa"/>
            <w:vMerge/>
          </w:tcPr>
          <w:p w14:paraId="51DE467D" w14:textId="178E96D3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500993C8" w14:textId="77777777" w:rsidTr="00285661">
        <w:trPr>
          <w:trHeight w:val="255"/>
        </w:trPr>
        <w:tc>
          <w:tcPr>
            <w:tcW w:w="644" w:type="dxa"/>
            <w:noWrap/>
          </w:tcPr>
          <w:p w14:paraId="7A44B88D" w14:textId="07359EBE" w:rsidR="00285661" w:rsidRPr="00285661" w:rsidRDefault="00285661" w:rsidP="00285661">
            <w:pPr>
              <w:jc w:val="center"/>
            </w:pPr>
            <w:r w:rsidRPr="00285661">
              <w:t>47.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F83A" w14:textId="30BA5775" w:rsidR="00285661" w:rsidRPr="00285661" w:rsidRDefault="00285661" w:rsidP="00285661">
            <w:r w:rsidRPr="00285661">
              <w:rPr>
                <w:color w:val="000000"/>
                <w:lang w:eastAsia="lt-LT"/>
              </w:rPr>
              <w:t>Up-69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9E6B" w14:textId="508C6DE9" w:rsidR="00285661" w:rsidRPr="00285661" w:rsidRDefault="00285661" w:rsidP="00285661">
            <w:r w:rsidRPr="00285661">
              <w:rPr>
                <w:lang w:eastAsia="lt-LT"/>
              </w:rPr>
              <w:t>Upyna (Beržų g.)</w:t>
            </w:r>
            <w:r w:rsidR="009544A0">
              <w:rPr>
                <w:lang w:eastAsia="lt-LT"/>
              </w:rPr>
              <w:t xml:space="preserve"> </w:t>
            </w:r>
            <w:r w:rsidRPr="00285661">
              <w:rPr>
                <w:lang w:eastAsia="lt-LT"/>
              </w:rPr>
              <w:t>–VRK Nr. 4605</w:t>
            </w:r>
          </w:p>
        </w:tc>
        <w:tc>
          <w:tcPr>
            <w:tcW w:w="992" w:type="dxa"/>
            <w:noWrap/>
          </w:tcPr>
          <w:p w14:paraId="3E551E14" w14:textId="75F4E801" w:rsidR="00285661" w:rsidRPr="00285661" w:rsidRDefault="00285661" w:rsidP="00285661">
            <w:pPr>
              <w:jc w:val="center"/>
            </w:pPr>
            <w:r w:rsidRPr="00285661">
              <w:t>0,162</w:t>
            </w:r>
          </w:p>
        </w:tc>
        <w:tc>
          <w:tcPr>
            <w:tcW w:w="2059" w:type="dxa"/>
            <w:noWrap/>
          </w:tcPr>
          <w:p w14:paraId="626FA960" w14:textId="24B99799" w:rsidR="00285661" w:rsidRPr="00285661" w:rsidRDefault="00285661" w:rsidP="00285661">
            <w:pPr>
              <w:jc w:val="center"/>
            </w:pPr>
            <w:r w:rsidRPr="00285661">
              <w:t>4400-6249-5629</w:t>
            </w:r>
          </w:p>
        </w:tc>
        <w:tc>
          <w:tcPr>
            <w:tcW w:w="2127" w:type="dxa"/>
            <w:vMerge/>
          </w:tcPr>
          <w:p w14:paraId="70C1A5FB" w14:textId="1C404A23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17"/>
      <w:tr w:rsidR="00285661" w:rsidRPr="00285661" w14:paraId="61F6A761" w14:textId="77777777" w:rsidTr="00285661">
        <w:trPr>
          <w:trHeight w:val="255"/>
        </w:trPr>
        <w:tc>
          <w:tcPr>
            <w:tcW w:w="644" w:type="dxa"/>
            <w:noWrap/>
          </w:tcPr>
          <w:p w14:paraId="7BC768C0" w14:textId="38224CBC" w:rsidR="00285661" w:rsidRPr="00285661" w:rsidRDefault="00285661" w:rsidP="00285661">
            <w:pPr>
              <w:jc w:val="center"/>
            </w:pPr>
            <w:r w:rsidRPr="00285661">
              <w:t>48.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A8FD4" w14:textId="5A84029E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Up-71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C839F" w14:textId="534E8D0F" w:rsidR="00285661" w:rsidRPr="00285661" w:rsidRDefault="00285661" w:rsidP="00285661">
            <w:r w:rsidRPr="00285661">
              <w:rPr>
                <w:color w:val="000000"/>
                <w:lang w:val="lt-LT" w:eastAsia="lt-LT"/>
              </w:rPr>
              <w:t>Kaštonų g.</w:t>
            </w:r>
            <w:r w:rsidR="009544A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–</w:t>
            </w:r>
            <w:r w:rsidR="009544A0">
              <w:rPr>
                <w:color w:val="000000"/>
                <w:lang w:val="lt-LT" w:eastAsia="lt-LT"/>
              </w:rPr>
              <w:t xml:space="preserve"> </w:t>
            </w:r>
            <w:r w:rsidRPr="00285661">
              <w:rPr>
                <w:color w:val="000000"/>
                <w:lang w:val="lt-LT" w:eastAsia="lt-LT"/>
              </w:rPr>
              <w:t>Gintenių g.</w:t>
            </w:r>
          </w:p>
        </w:tc>
        <w:tc>
          <w:tcPr>
            <w:tcW w:w="992" w:type="dxa"/>
            <w:noWrap/>
          </w:tcPr>
          <w:p w14:paraId="289228CE" w14:textId="5BE2E7A8" w:rsidR="00285661" w:rsidRPr="00285661" w:rsidRDefault="00285661" w:rsidP="00285661">
            <w:pPr>
              <w:jc w:val="center"/>
            </w:pPr>
            <w:r w:rsidRPr="00285661">
              <w:t>0,118</w:t>
            </w:r>
          </w:p>
        </w:tc>
        <w:tc>
          <w:tcPr>
            <w:tcW w:w="2059" w:type="dxa"/>
            <w:noWrap/>
          </w:tcPr>
          <w:p w14:paraId="0A34299A" w14:textId="51FCCE72" w:rsidR="00285661" w:rsidRPr="00285661" w:rsidRDefault="00285661" w:rsidP="00285661">
            <w:pPr>
              <w:jc w:val="center"/>
            </w:pPr>
            <w:r w:rsidRPr="00285661">
              <w:t>4400-6251-7759</w:t>
            </w:r>
          </w:p>
        </w:tc>
        <w:tc>
          <w:tcPr>
            <w:tcW w:w="2127" w:type="dxa"/>
            <w:vMerge/>
          </w:tcPr>
          <w:p w14:paraId="0E2CA65B" w14:textId="2D57089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57702127" w14:textId="77777777" w:rsidTr="00285661">
        <w:trPr>
          <w:trHeight w:val="255"/>
        </w:trPr>
        <w:tc>
          <w:tcPr>
            <w:tcW w:w="644" w:type="dxa"/>
            <w:noWrap/>
          </w:tcPr>
          <w:p w14:paraId="5EBA0BBE" w14:textId="2559235C" w:rsidR="00285661" w:rsidRPr="00285661" w:rsidRDefault="00285661" w:rsidP="00285661">
            <w:pPr>
              <w:jc w:val="center"/>
            </w:pPr>
            <w:r w:rsidRPr="00285661">
              <w:t>49.</w:t>
            </w:r>
          </w:p>
        </w:tc>
        <w:tc>
          <w:tcPr>
            <w:tcW w:w="1261" w:type="dxa"/>
            <w:noWrap/>
          </w:tcPr>
          <w:p w14:paraId="2261663F" w14:textId="34FB5964" w:rsidR="00285661" w:rsidRPr="00285661" w:rsidRDefault="00285661" w:rsidP="00285661">
            <w:r w:rsidRPr="00285661">
              <w:t>Up-72</w:t>
            </w:r>
          </w:p>
        </w:tc>
        <w:tc>
          <w:tcPr>
            <w:tcW w:w="2410" w:type="dxa"/>
            <w:noWrap/>
          </w:tcPr>
          <w:p w14:paraId="0D9C39C9" w14:textId="078659EF" w:rsidR="00285661" w:rsidRPr="00285661" w:rsidRDefault="00285661" w:rsidP="00285661">
            <w:r w:rsidRPr="00285661">
              <w:t>VRK Nr. 4605</w:t>
            </w:r>
            <w:r w:rsidR="009544A0">
              <w:t xml:space="preserve"> </w:t>
            </w:r>
            <w:r w:rsidRPr="00285661">
              <w:t>–Upyna</w:t>
            </w:r>
          </w:p>
        </w:tc>
        <w:tc>
          <w:tcPr>
            <w:tcW w:w="992" w:type="dxa"/>
            <w:noWrap/>
          </w:tcPr>
          <w:p w14:paraId="3D617EA7" w14:textId="02882C0F" w:rsidR="00285661" w:rsidRPr="00285661" w:rsidRDefault="00285661" w:rsidP="00285661">
            <w:pPr>
              <w:jc w:val="center"/>
            </w:pPr>
            <w:r w:rsidRPr="00285661">
              <w:t>0,237</w:t>
            </w:r>
          </w:p>
        </w:tc>
        <w:tc>
          <w:tcPr>
            <w:tcW w:w="2059" w:type="dxa"/>
            <w:noWrap/>
          </w:tcPr>
          <w:p w14:paraId="6044B411" w14:textId="23BDB64C" w:rsidR="00285661" w:rsidRPr="00285661" w:rsidRDefault="00285661" w:rsidP="00285661">
            <w:pPr>
              <w:jc w:val="center"/>
            </w:pPr>
            <w:r w:rsidRPr="00285661">
              <w:t>4400-6251-7748</w:t>
            </w:r>
          </w:p>
        </w:tc>
        <w:tc>
          <w:tcPr>
            <w:tcW w:w="2127" w:type="dxa"/>
            <w:vMerge/>
          </w:tcPr>
          <w:p w14:paraId="46BCE37E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77068C" w:rsidRPr="00285661" w14:paraId="2D00CAB5" w14:textId="77777777" w:rsidTr="00285661">
        <w:trPr>
          <w:trHeight w:val="255"/>
        </w:trPr>
        <w:tc>
          <w:tcPr>
            <w:tcW w:w="644" w:type="dxa"/>
            <w:noWrap/>
          </w:tcPr>
          <w:p w14:paraId="0BB02FE4" w14:textId="77777777" w:rsidR="0077068C" w:rsidRPr="00285661" w:rsidRDefault="0077068C" w:rsidP="0077068C">
            <w:pPr>
              <w:jc w:val="center"/>
            </w:pPr>
            <w:r w:rsidRPr="00285661">
              <w:t>50.</w:t>
            </w:r>
          </w:p>
          <w:p w14:paraId="3F53F2B4" w14:textId="77777777" w:rsidR="0077068C" w:rsidRPr="00285661" w:rsidRDefault="0077068C" w:rsidP="00285661">
            <w:pPr>
              <w:jc w:val="center"/>
            </w:pPr>
          </w:p>
        </w:tc>
        <w:tc>
          <w:tcPr>
            <w:tcW w:w="1261" w:type="dxa"/>
            <w:noWrap/>
          </w:tcPr>
          <w:p w14:paraId="1292AB8D" w14:textId="43776A62" w:rsidR="0077068C" w:rsidRPr="00285661" w:rsidRDefault="0077068C" w:rsidP="00285661">
            <w:r>
              <w:t>Up-</w:t>
            </w:r>
            <w:r w:rsidR="005C296B">
              <w:t>74</w:t>
            </w:r>
          </w:p>
        </w:tc>
        <w:tc>
          <w:tcPr>
            <w:tcW w:w="2410" w:type="dxa"/>
            <w:noWrap/>
          </w:tcPr>
          <w:p w14:paraId="1FCBF0A1" w14:textId="304FFBD3" w:rsidR="0077068C" w:rsidRPr="00285661" w:rsidRDefault="0077068C" w:rsidP="00285661">
            <w:r>
              <w:t>Luokės g. –</w:t>
            </w:r>
            <w:r w:rsidR="009544A0">
              <w:t xml:space="preserve"> </w:t>
            </w:r>
            <w:r>
              <w:t>į sodybas</w:t>
            </w:r>
          </w:p>
        </w:tc>
        <w:tc>
          <w:tcPr>
            <w:tcW w:w="992" w:type="dxa"/>
            <w:noWrap/>
          </w:tcPr>
          <w:p w14:paraId="6DDB1100" w14:textId="6837D8F8" w:rsidR="0077068C" w:rsidRPr="00285661" w:rsidRDefault="0077068C" w:rsidP="00285661">
            <w:pPr>
              <w:jc w:val="center"/>
            </w:pPr>
            <w:r>
              <w:t>0,131</w:t>
            </w:r>
          </w:p>
        </w:tc>
        <w:tc>
          <w:tcPr>
            <w:tcW w:w="2059" w:type="dxa"/>
            <w:noWrap/>
          </w:tcPr>
          <w:p w14:paraId="082815E7" w14:textId="7CFD3767" w:rsidR="0077068C" w:rsidRPr="00285661" w:rsidRDefault="0077068C" w:rsidP="00285661">
            <w:pPr>
              <w:jc w:val="center"/>
            </w:pPr>
            <w:r>
              <w:t>4400-6254-2707</w:t>
            </w:r>
          </w:p>
        </w:tc>
        <w:tc>
          <w:tcPr>
            <w:tcW w:w="2127" w:type="dxa"/>
            <w:vMerge/>
          </w:tcPr>
          <w:p w14:paraId="04DCFDC9" w14:textId="77777777" w:rsidR="0077068C" w:rsidRPr="00285661" w:rsidRDefault="0077068C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285661" w:rsidRPr="00285661" w14:paraId="6279D48D" w14:textId="77777777" w:rsidTr="00285661">
        <w:trPr>
          <w:trHeight w:val="255"/>
        </w:trPr>
        <w:tc>
          <w:tcPr>
            <w:tcW w:w="644" w:type="dxa"/>
            <w:noWrap/>
          </w:tcPr>
          <w:p w14:paraId="217CCB0E" w14:textId="43F24E4A" w:rsidR="00285661" w:rsidRPr="00285661" w:rsidRDefault="00285661" w:rsidP="00285661">
            <w:pPr>
              <w:jc w:val="center"/>
            </w:pPr>
            <w:r w:rsidRPr="00285661">
              <w:t>5</w:t>
            </w:r>
            <w:r w:rsidR="0077068C">
              <w:t>1</w:t>
            </w:r>
            <w:r w:rsidRPr="00285661">
              <w:t>.</w:t>
            </w:r>
          </w:p>
          <w:p w14:paraId="48014412" w14:textId="67AE36E5" w:rsidR="00285661" w:rsidRPr="00285661" w:rsidRDefault="00285661" w:rsidP="00285661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D5428" w14:textId="59D33A54" w:rsidR="00285661" w:rsidRPr="00285661" w:rsidRDefault="00285661" w:rsidP="00285661">
            <w:r w:rsidRPr="00285661">
              <w:rPr>
                <w:color w:val="000000"/>
                <w:lang w:eastAsia="lt-LT"/>
              </w:rPr>
              <w:t>Up-79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78C4" w14:textId="17718953" w:rsidR="00285661" w:rsidRPr="00285661" w:rsidRDefault="00285661" w:rsidP="00285661">
            <w:r w:rsidRPr="00285661">
              <w:rPr>
                <w:color w:val="000000"/>
                <w:lang w:eastAsia="lt-LT"/>
              </w:rPr>
              <w:t>Komplekso kelias į sklypus</w:t>
            </w:r>
          </w:p>
        </w:tc>
        <w:tc>
          <w:tcPr>
            <w:tcW w:w="992" w:type="dxa"/>
            <w:noWrap/>
          </w:tcPr>
          <w:p w14:paraId="5ACFE951" w14:textId="66A2F30B" w:rsidR="00285661" w:rsidRPr="00285661" w:rsidRDefault="006B3FDE" w:rsidP="00285661">
            <w:pPr>
              <w:jc w:val="center"/>
            </w:pPr>
            <w:r>
              <w:t>0,792</w:t>
            </w:r>
          </w:p>
        </w:tc>
        <w:tc>
          <w:tcPr>
            <w:tcW w:w="2059" w:type="dxa"/>
            <w:noWrap/>
          </w:tcPr>
          <w:p w14:paraId="7536BAD7" w14:textId="753AF1AC" w:rsidR="00285661" w:rsidRPr="00285661" w:rsidRDefault="006B3FDE" w:rsidP="00285661">
            <w:pPr>
              <w:jc w:val="center"/>
            </w:pPr>
            <w:r>
              <w:t>4400-6244-0850</w:t>
            </w:r>
          </w:p>
        </w:tc>
        <w:tc>
          <w:tcPr>
            <w:tcW w:w="2127" w:type="dxa"/>
            <w:vMerge/>
          </w:tcPr>
          <w:p w14:paraId="4FAAB1F5" w14:textId="77777777" w:rsidR="00285661" w:rsidRPr="00285661" w:rsidRDefault="00285661" w:rsidP="00285661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0E47C763" w14:textId="77777777" w:rsidTr="00906A1E">
        <w:trPr>
          <w:trHeight w:val="255"/>
        </w:trPr>
        <w:tc>
          <w:tcPr>
            <w:tcW w:w="644" w:type="dxa"/>
            <w:noWrap/>
          </w:tcPr>
          <w:p w14:paraId="3BBA6D3B" w14:textId="2B79FA94" w:rsidR="005C296B" w:rsidRPr="00285661" w:rsidRDefault="005C296B" w:rsidP="005C296B">
            <w:pPr>
              <w:jc w:val="center"/>
            </w:pPr>
            <w:r w:rsidRPr="00285661">
              <w:lastRenderedPageBreak/>
              <w:t>52.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D549D" w14:textId="79AE02B3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F643" w14:textId="23AA8D28" w:rsidR="005C296B" w:rsidRPr="00285661" w:rsidRDefault="005C296B" w:rsidP="005C296B">
            <w:r w:rsidRPr="00285661">
              <w:rPr>
                <w:color w:val="000000"/>
                <w:lang w:eastAsia="lt-LT"/>
              </w:rPr>
              <w:t>Komplekso kelias į sklypus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5B2B191E" w14:textId="3D1352A8" w:rsidR="005C296B" w:rsidRPr="00285661" w:rsidRDefault="005C296B" w:rsidP="005C296B">
            <w:pPr>
              <w:jc w:val="center"/>
            </w:pPr>
            <w:r w:rsidRPr="00285661">
              <w:t>0,538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noWrap/>
          </w:tcPr>
          <w:p w14:paraId="1F6F7741" w14:textId="7CEC912A" w:rsidR="005C296B" w:rsidRPr="00285661" w:rsidRDefault="005C296B" w:rsidP="005C296B">
            <w:pPr>
              <w:jc w:val="center"/>
            </w:pPr>
            <w:r w:rsidRPr="00285661">
              <w:t>4400-6244-0846</w:t>
            </w:r>
          </w:p>
        </w:tc>
        <w:tc>
          <w:tcPr>
            <w:tcW w:w="2127" w:type="dxa"/>
            <w:vMerge/>
          </w:tcPr>
          <w:p w14:paraId="123ECCE9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07D3E8FC" w14:textId="77777777" w:rsidTr="00906A1E">
        <w:trPr>
          <w:trHeight w:val="255"/>
        </w:trPr>
        <w:tc>
          <w:tcPr>
            <w:tcW w:w="644" w:type="dxa"/>
            <w:noWrap/>
          </w:tcPr>
          <w:p w14:paraId="21DD20F3" w14:textId="604A6ED9" w:rsidR="005C296B" w:rsidRPr="00285661" w:rsidRDefault="005C296B" w:rsidP="005C296B">
            <w:pPr>
              <w:jc w:val="center"/>
            </w:pPr>
            <w:r w:rsidRPr="00285661">
              <w:t>53.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5CBD7" w14:textId="60F60262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CE78" w14:textId="6EB06992" w:rsidR="005C296B" w:rsidRPr="00285661" w:rsidRDefault="005C296B" w:rsidP="005C296B">
            <w:r w:rsidRPr="00285661">
              <w:rPr>
                <w:color w:val="000000"/>
                <w:lang w:eastAsia="lt-LT"/>
              </w:rPr>
              <w:t>Komplekso kelias</w:t>
            </w:r>
            <w:r w:rsidR="00FF622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–Upynos upelis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2C9DB" w14:textId="42DDBA71" w:rsidR="005C296B" w:rsidRPr="00285661" w:rsidRDefault="005C296B" w:rsidP="005C296B">
            <w:pPr>
              <w:jc w:val="center"/>
            </w:pPr>
            <w:r w:rsidRPr="00285661">
              <w:t>0,641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8E69E90" w14:textId="300D7B65" w:rsidR="005C296B" w:rsidRPr="00285661" w:rsidRDefault="005C296B" w:rsidP="005C296B">
            <w:pPr>
              <w:jc w:val="center"/>
            </w:pPr>
            <w:r w:rsidRPr="00285661">
              <w:t>4400-6244-0839</w:t>
            </w:r>
          </w:p>
        </w:tc>
        <w:tc>
          <w:tcPr>
            <w:tcW w:w="2127" w:type="dxa"/>
            <w:vMerge/>
          </w:tcPr>
          <w:p w14:paraId="225DE982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70D58D2A" w14:textId="77777777" w:rsidTr="00906A1E">
        <w:trPr>
          <w:trHeight w:val="255"/>
        </w:trPr>
        <w:tc>
          <w:tcPr>
            <w:tcW w:w="644" w:type="dxa"/>
            <w:noWrap/>
          </w:tcPr>
          <w:p w14:paraId="5008ED55" w14:textId="58BA4AE9" w:rsidR="005C296B" w:rsidRPr="00285661" w:rsidRDefault="005C296B" w:rsidP="005C296B">
            <w:pPr>
              <w:jc w:val="center"/>
            </w:pPr>
            <w:r w:rsidRPr="00285661">
              <w:t>54.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185B738" w14:textId="4BB99955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D28197" w14:textId="545409A7" w:rsidR="005C296B" w:rsidRPr="00285661" w:rsidRDefault="005C296B" w:rsidP="005C296B">
            <w:r w:rsidRPr="00285661">
              <w:rPr>
                <w:color w:val="000000"/>
                <w:lang w:eastAsia="lt-LT"/>
              </w:rPr>
              <w:t>Žalionė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Upynos upelis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03C231B6" w14:textId="4D89DAA6" w:rsidR="005C296B" w:rsidRPr="00285661" w:rsidRDefault="005C296B" w:rsidP="005C296B">
            <w:pPr>
              <w:jc w:val="center"/>
            </w:pPr>
            <w:r w:rsidRPr="00285661">
              <w:t>0,315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noWrap/>
          </w:tcPr>
          <w:p w14:paraId="4BF9C667" w14:textId="216BA77B" w:rsidR="005C296B" w:rsidRPr="00285661" w:rsidRDefault="005C296B" w:rsidP="005C296B">
            <w:pPr>
              <w:jc w:val="center"/>
            </w:pPr>
            <w:r w:rsidRPr="00285661">
              <w:t>4400-</w:t>
            </w:r>
            <w:r w:rsidR="00FF6225">
              <w:t>6</w:t>
            </w:r>
            <w:r w:rsidRPr="00285661">
              <w:t>249-5694</w:t>
            </w:r>
          </w:p>
        </w:tc>
        <w:tc>
          <w:tcPr>
            <w:tcW w:w="2127" w:type="dxa"/>
            <w:vMerge/>
          </w:tcPr>
          <w:p w14:paraId="483D4038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13C849D3" w14:textId="77777777" w:rsidTr="006F0053">
        <w:trPr>
          <w:trHeight w:val="255"/>
        </w:trPr>
        <w:tc>
          <w:tcPr>
            <w:tcW w:w="644" w:type="dxa"/>
            <w:tcBorders>
              <w:bottom w:val="single" w:sz="4" w:space="0" w:color="auto"/>
            </w:tcBorders>
            <w:noWrap/>
          </w:tcPr>
          <w:p w14:paraId="5C1CE4D5" w14:textId="153FB280" w:rsidR="005C296B" w:rsidRPr="00285661" w:rsidRDefault="005C296B" w:rsidP="005C296B">
            <w:pPr>
              <w:jc w:val="center"/>
            </w:pPr>
            <w:r w:rsidRPr="00285661">
              <w:t>5</w:t>
            </w:r>
            <w:r w:rsidR="00276A85">
              <w:t>5</w:t>
            </w:r>
            <w:r w:rsidRPr="00285661"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3B52A" w14:textId="0A32790F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9FAC6" w14:textId="10386D17" w:rsidR="005C296B" w:rsidRPr="00285661" w:rsidRDefault="005C296B" w:rsidP="005C296B">
            <w:r w:rsidRPr="00285661">
              <w:rPr>
                <w:color w:val="000000"/>
                <w:lang w:eastAsia="lt-LT"/>
              </w:rPr>
              <w:t>Užpelkių kelias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–Ilkšilės miškas</w:t>
            </w:r>
          </w:p>
        </w:tc>
        <w:tc>
          <w:tcPr>
            <w:tcW w:w="992" w:type="dxa"/>
            <w:noWrap/>
          </w:tcPr>
          <w:p w14:paraId="6DA67B0F" w14:textId="73885472" w:rsidR="005C296B" w:rsidRPr="00285661" w:rsidRDefault="005C296B" w:rsidP="005C296B">
            <w:pPr>
              <w:jc w:val="center"/>
            </w:pPr>
            <w:r w:rsidRPr="00285661">
              <w:t>0,605</w:t>
            </w:r>
          </w:p>
        </w:tc>
        <w:tc>
          <w:tcPr>
            <w:tcW w:w="2059" w:type="dxa"/>
            <w:noWrap/>
          </w:tcPr>
          <w:p w14:paraId="26CBD554" w14:textId="27593424" w:rsidR="005C296B" w:rsidRPr="00285661" w:rsidRDefault="005C296B" w:rsidP="005C296B">
            <w:pPr>
              <w:jc w:val="center"/>
            </w:pPr>
            <w:r w:rsidRPr="00285661">
              <w:t>4400-6249-5683</w:t>
            </w:r>
          </w:p>
        </w:tc>
        <w:tc>
          <w:tcPr>
            <w:tcW w:w="2127" w:type="dxa"/>
            <w:vMerge/>
          </w:tcPr>
          <w:p w14:paraId="74C3BA20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4231C9BC" w14:textId="77777777" w:rsidTr="006F0053">
        <w:trPr>
          <w:trHeight w:val="255"/>
        </w:trPr>
        <w:tc>
          <w:tcPr>
            <w:tcW w:w="644" w:type="dxa"/>
            <w:noWrap/>
          </w:tcPr>
          <w:p w14:paraId="56A9D21A" w14:textId="35D5F944" w:rsidR="005C296B" w:rsidRPr="00285661" w:rsidRDefault="005C296B" w:rsidP="005C296B">
            <w:pPr>
              <w:jc w:val="center"/>
            </w:pPr>
            <w:r>
              <w:t>5</w:t>
            </w:r>
            <w:r w:rsidR="00276A85">
              <w:t>6</w:t>
            </w:r>
            <w: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E052A" w14:textId="2DCB1B29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EE4F" w14:textId="5FBDBFBB" w:rsidR="005C296B" w:rsidRPr="00285661" w:rsidRDefault="005C296B" w:rsidP="005C296B">
            <w:r w:rsidRPr="00285661">
              <w:rPr>
                <w:color w:val="000000"/>
                <w:lang w:eastAsia="lt-LT"/>
              </w:rPr>
              <w:t>Dubinių kelias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–Užpelkių kelias</w:t>
            </w:r>
          </w:p>
        </w:tc>
        <w:tc>
          <w:tcPr>
            <w:tcW w:w="992" w:type="dxa"/>
            <w:noWrap/>
          </w:tcPr>
          <w:p w14:paraId="59EAFC34" w14:textId="1C03A323" w:rsidR="005C296B" w:rsidRPr="00285661" w:rsidRDefault="005C296B" w:rsidP="005C296B">
            <w:pPr>
              <w:jc w:val="center"/>
            </w:pPr>
            <w:r>
              <w:t>0,931</w:t>
            </w:r>
          </w:p>
        </w:tc>
        <w:tc>
          <w:tcPr>
            <w:tcW w:w="2059" w:type="dxa"/>
            <w:noWrap/>
          </w:tcPr>
          <w:p w14:paraId="26DA36E0" w14:textId="722B2678" w:rsidR="005C296B" w:rsidRPr="00285661" w:rsidRDefault="005C296B" w:rsidP="005C296B">
            <w:pPr>
              <w:jc w:val="center"/>
            </w:pPr>
            <w:r>
              <w:t>4400-6249-5672</w:t>
            </w:r>
          </w:p>
        </w:tc>
        <w:tc>
          <w:tcPr>
            <w:tcW w:w="2127" w:type="dxa"/>
            <w:vMerge/>
          </w:tcPr>
          <w:p w14:paraId="1C77FD01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7747B26E" w14:textId="77777777" w:rsidTr="00285661">
        <w:trPr>
          <w:trHeight w:val="255"/>
        </w:trPr>
        <w:tc>
          <w:tcPr>
            <w:tcW w:w="644" w:type="dxa"/>
            <w:noWrap/>
          </w:tcPr>
          <w:p w14:paraId="0B14F7E2" w14:textId="63CEBDC9" w:rsidR="005C296B" w:rsidRPr="00285661" w:rsidRDefault="005C296B" w:rsidP="005C296B">
            <w:pPr>
              <w:jc w:val="center"/>
            </w:pPr>
            <w:r>
              <w:t>5</w:t>
            </w:r>
            <w:r w:rsidR="00276A85">
              <w:t>7</w:t>
            </w:r>
            <w: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650A0" w14:textId="7E6C8234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D474" w14:textId="5F1B2031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Upyna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Užpelkių kelias</w:t>
            </w:r>
            <w:r w:rsidR="001C4735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992" w:type="dxa"/>
            <w:noWrap/>
          </w:tcPr>
          <w:p w14:paraId="0086472D" w14:textId="41A3E266" w:rsidR="005C296B" w:rsidRPr="00285661" w:rsidRDefault="005C296B" w:rsidP="005C296B">
            <w:pPr>
              <w:jc w:val="center"/>
            </w:pPr>
            <w:r>
              <w:t>1,039</w:t>
            </w:r>
          </w:p>
        </w:tc>
        <w:tc>
          <w:tcPr>
            <w:tcW w:w="2059" w:type="dxa"/>
            <w:noWrap/>
          </w:tcPr>
          <w:p w14:paraId="3A654571" w14:textId="7739ADB0" w:rsidR="005C296B" w:rsidRPr="00285661" w:rsidRDefault="005C296B" w:rsidP="005C296B">
            <w:pPr>
              <w:jc w:val="center"/>
            </w:pPr>
            <w:r>
              <w:t>4400-6254-2729</w:t>
            </w:r>
          </w:p>
        </w:tc>
        <w:tc>
          <w:tcPr>
            <w:tcW w:w="2127" w:type="dxa"/>
            <w:vMerge/>
          </w:tcPr>
          <w:p w14:paraId="5A25CD74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5C296B" w:rsidRPr="00285661" w14:paraId="7C16839B" w14:textId="77777777" w:rsidTr="00285661">
        <w:trPr>
          <w:trHeight w:val="255"/>
        </w:trPr>
        <w:tc>
          <w:tcPr>
            <w:tcW w:w="644" w:type="dxa"/>
            <w:noWrap/>
          </w:tcPr>
          <w:p w14:paraId="14951741" w14:textId="35DDBCDD" w:rsidR="005C296B" w:rsidRPr="00285661" w:rsidRDefault="00276A85" w:rsidP="005C296B">
            <w:pPr>
              <w:jc w:val="center"/>
            </w:pPr>
            <w:r>
              <w:t>58</w:t>
            </w:r>
            <w:r w:rsidR="005C296B"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9E4AB" w14:textId="7198D636" w:rsidR="005C296B" w:rsidRPr="00285661" w:rsidRDefault="005C296B" w:rsidP="005C296B">
            <w:r w:rsidRPr="00285661">
              <w:rPr>
                <w:color w:val="000000"/>
                <w:lang w:eastAsia="lt-LT"/>
              </w:rPr>
              <w:t>Up-92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359C" w14:textId="2EAEE606" w:rsidR="005C296B" w:rsidRPr="00285661" w:rsidRDefault="005C296B" w:rsidP="005C296B">
            <w:r w:rsidRPr="00285661">
              <w:rPr>
                <w:color w:val="000000"/>
                <w:lang w:eastAsia="lt-LT"/>
              </w:rPr>
              <w:t>Užpelkių kelias</w:t>
            </w:r>
            <w:r w:rsidR="001C4735">
              <w:rPr>
                <w:color w:val="000000"/>
                <w:lang w:eastAsia="lt-LT"/>
              </w:rPr>
              <w:t xml:space="preserve"> </w:t>
            </w:r>
            <w:r w:rsidRPr="00285661">
              <w:rPr>
                <w:color w:val="000000"/>
                <w:lang w:eastAsia="lt-LT"/>
              </w:rPr>
              <w:t>–Ilkšilės miškas</w:t>
            </w:r>
          </w:p>
        </w:tc>
        <w:tc>
          <w:tcPr>
            <w:tcW w:w="992" w:type="dxa"/>
            <w:noWrap/>
          </w:tcPr>
          <w:p w14:paraId="1F337212" w14:textId="48C94A44" w:rsidR="005C296B" w:rsidRPr="00285661" w:rsidRDefault="005C296B" w:rsidP="005C296B">
            <w:pPr>
              <w:jc w:val="center"/>
            </w:pPr>
            <w:r>
              <w:t>0,662</w:t>
            </w:r>
          </w:p>
        </w:tc>
        <w:tc>
          <w:tcPr>
            <w:tcW w:w="2059" w:type="dxa"/>
            <w:noWrap/>
          </w:tcPr>
          <w:p w14:paraId="13ABF28F" w14:textId="4BEB4369" w:rsidR="005C296B" w:rsidRPr="00285661" w:rsidRDefault="005C296B" w:rsidP="005C296B">
            <w:pPr>
              <w:jc w:val="center"/>
            </w:pPr>
            <w:r>
              <w:t>4400-6254-2718</w:t>
            </w:r>
          </w:p>
        </w:tc>
        <w:tc>
          <w:tcPr>
            <w:tcW w:w="2127" w:type="dxa"/>
            <w:vMerge/>
          </w:tcPr>
          <w:p w14:paraId="46851F81" w14:textId="77777777" w:rsidR="005C296B" w:rsidRPr="00285661" w:rsidRDefault="005C296B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tr w:rsidR="009B30BD" w:rsidRPr="00285661" w14:paraId="3294DF6D" w14:textId="77777777" w:rsidTr="00285661">
        <w:trPr>
          <w:trHeight w:val="255"/>
        </w:trPr>
        <w:tc>
          <w:tcPr>
            <w:tcW w:w="644" w:type="dxa"/>
            <w:noWrap/>
          </w:tcPr>
          <w:p w14:paraId="7E50D319" w14:textId="2A916C9F" w:rsidR="009B30BD" w:rsidRDefault="009B30BD" w:rsidP="005C296B">
            <w:pPr>
              <w:jc w:val="center"/>
            </w:pPr>
            <w:r>
              <w:t xml:space="preserve">59.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4EE7" w14:textId="5C461FA4" w:rsidR="009B30BD" w:rsidRPr="00285661" w:rsidRDefault="009B30BD" w:rsidP="005C296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Gd-37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F89E" w14:textId="60E1ED18" w:rsidR="009B30BD" w:rsidRPr="00285661" w:rsidRDefault="009B30BD" w:rsidP="005C296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Nuo Vigantiškių g. link miško </w:t>
            </w:r>
          </w:p>
        </w:tc>
        <w:tc>
          <w:tcPr>
            <w:tcW w:w="992" w:type="dxa"/>
            <w:noWrap/>
          </w:tcPr>
          <w:p w14:paraId="37489340" w14:textId="1C92ABC5" w:rsidR="009B30BD" w:rsidRDefault="009B30BD" w:rsidP="005C296B">
            <w:pPr>
              <w:jc w:val="center"/>
            </w:pPr>
            <w:r>
              <w:t>0,437</w:t>
            </w:r>
          </w:p>
        </w:tc>
        <w:tc>
          <w:tcPr>
            <w:tcW w:w="2059" w:type="dxa"/>
            <w:noWrap/>
          </w:tcPr>
          <w:p w14:paraId="7645CD85" w14:textId="158E631E" w:rsidR="009B30BD" w:rsidRDefault="009B30BD" w:rsidP="005C296B">
            <w:pPr>
              <w:jc w:val="center"/>
            </w:pPr>
            <w:r>
              <w:t>4400-6049-8897</w:t>
            </w:r>
          </w:p>
        </w:tc>
        <w:tc>
          <w:tcPr>
            <w:tcW w:w="2127" w:type="dxa"/>
            <w:vMerge w:val="restart"/>
          </w:tcPr>
          <w:p w14:paraId="6EEA6E42" w14:textId="195AAE5F" w:rsidR="009B30BD" w:rsidRPr="00285661" w:rsidRDefault="009B30BD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Gadūnavo seniūnija</w:t>
            </w:r>
          </w:p>
        </w:tc>
      </w:tr>
      <w:tr w:rsidR="009B30BD" w:rsidRPr="00285661" w14:paraId="739E646B" w14:textId="77777777" w:rsidTr="00285661">
        <w:trPr>
          <w:trHeight w:val="255"/>
        </w:trPr>
        <w:tc>
          <w:tcPr>
            <w:tcW w:w="644" w:type="dxa"/>
            <w:noWrap/>
          </w:tcPr>
          <w:p w14:paraId="681C3F1F" w14:textId="0E210EAA" w:rsidR="009B30BD" w:rsidRDefault="009B30BD" w:rsidP="005C296B">
            <w:pPr>
              <w:jc w:val="center"/>
            </w:pPr>
            <w:r>
              <w:t>60.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E6F71" w14:textId="73C5320A" w:rsidR="009B30BD" w:rsidRDefault="009B30BD" w:rsidP="005C296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Gd-42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FA19" w14:textId="22167CA3" w:rsidR="009B30BD" w:rsidRDefault="009B30BD" w:rsidP="005C296B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Pakauskių mšk. - Juodėnai</w:t>
            </w:r>
          </w:p>
        </w:tc>
        <w:tc>
          <w:tcPr>
            <w:tcW w:w="992" w:type="dxa"/>
            <w:noWrap/>
          </w:tcPr>
          <w:p w14:paraId="0B8865D4" w14:textId="3146C7A7" w:rsidR="009B30BD" w:rsidRDefault="009B30BD" w:rsidP="005C296B">
            <w:pPr>
              <w:jc w:val="center"/>
            </w:pPr>
            <w:r>
              <w:t>0,934</w:t>
            </w:r>
          </w:p>
        </w:tc>
        <w:tc>
          <w:tcPr>
            <w:tcW w:w="2059" w:type="dxa"/>
            <w:noWrap/>
          </w:tcPr>
          <w:p w14:paraId="0AB73A34" w14:textId="75EB8A93" w:rsidR="009B30BD" w:rsidRDefault="009B30BD" w:rsidP="005C296B">
            <w:pPr>
              <w:jc w:val="center"/>
            </w:pPr>
            <w:r>
              <w:t>4400-6006-6944</w:t>
            </w:r>
          </w:p>
        </w:tc>
        <w:tc>
          <w:tcPr>
            <w:tcW w:w="2127" w:type="dxa"/>
            <w:vMerge/>
          </w:tcPr>
          <w:p w14:paraId="32409B9B" w14:textId="77777777" w:rsidR="009B30BD" w:rsidRDefault="009B30BD" w:rsidP="005C296B">
            <w:pPr>
              <w:tabs>
                <w:tab w:val="left" w:pos="851"/>
                <w:tab w:val="center" w:pos="4153"/>
                <w:tab w:val="right" w:pos="8306"/>
              </w:tabs>
              <w:jc w:val="both"/>
              <w:rPr>
                <w:lang w:val="lt-LT"/>
              </w:rPr>
            </w:pPr>
          </w:p>
        </w:tc>
      </w:tr>
      <w:bookmarkEnd w:id="7"/>
      <w:bookmarkEnd w:id="16"/>
    </w:tbl>
    <w:p w14:paraId="2C739E64" w14:textId="77777777" w:rsidR="002F6E7C" w:rsidRPr="00285661" w:rsidRDefault="002F6E7C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2F6E7C" w:rsidRPr="00285661" w:rsidSect="00DF14BE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569D" w14:textId="77777777" w:rsidR="00287A2E" w:rsidRDefault="00287A2E">
      <w:r>
        <w:separator/>
      </w:r>
    </w:p>
  </w:endnote>
  <w:endnote w:type="continuationSeparator" w:id="0">
    <w:p w14:paraId="4CAA0940" w14:textId="77777777" w:rsidR="00287A2E" w:rsidRDefault="0028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B423" w14:textId="77777777" w:rsidR="00287A2E" w:rsidRDefault="00287A2E">
      <w:r>
        <w:separator/>
      </w:r>
    </w:p>
  </w:footnote>
  <w:footnote w:type="continuationSeparator" w:id="0">
    <w:p w14:paraId="5EE3B654" w14:textId="77777777" w:rsidR="00287A2E" w:rsidRDefault="0028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09347FD0"/>
    <w:lvl w:ilvl="0" w:tplc="ACCCB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6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741412542">
    <w:abstractNumId w:val="7"/>
  </w:num>
  <w:num w:numId="2" w16cid:durableId="2009793785">
    <w:abstractNumId w:val="1"/>
  </w:num>
  <w:num w:numId="3" w16cid:durableId="305821910">
    <w:abstractNumId w:val="8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5"/>
  </w:num>
  <w:num w:numId="7" w16cid:durableId="1979217891">
    <w:abstractNumId w:val="9"/>
  </w:num>
  <w:num w:numId="8" w16cid:durableId="453712480">
    <w:abstractNumId w:val="6"/>
  </w:num>
  <w:num w:numId="9" w16cid:durableId="2015643792">
    <w:abstractNumId w:val="4"/>
  </w:num>
  <w:num w:numId="10" w16cid:durableId="36767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8A2"/>
    <w:rsid w:val="00004625"/>
    <w:rsid w:val="00010543"/>
    <w:rsid w:val="00010CBF"/>
    <w:rsid w:val="000123DF"/>
    <w:rsid w:val="000132C0"/>
    <w:rsid w:val="000228AA"/>
    <w:rsid w:val="00024057"/>
    <w:rsid w:val="0003196E"/>
    <w:rsid w:val="00035BB1"/>
    <w:rsid w:val="00037662"/>
    <w:rsid w:val="0004492A"/>
    <w:rsid w:val="00050C48"/>
    <w:rsid w:val="00051FF4"/>
    <w:rsid w:val="00052C49"/>
    <w:rsid w:val="000571FF"/>
    <w:rsid w:val="000614AB"/>
    <w:rsid w:val="00071754"/>
    <w:rsid w:val="000934D5"/>
    <w:rsid w:val="000A46C8"/>
    <w:rsid w:val="000B2B10"/>
    <w:rsid w:val="000C0A0A"/>
    <w:rsid w:val="000C6A8C"/>
    <w:rsid w:val="000D15A0"/>
    <w:rsid w:val="000D550D"/>
    <w:rsid w:val="000D5BA3"/>
    <w:rsid w:val="000D7367"/>
    <w:rsid w:val="000E2C73"/>
    <w:rsid w:val="000E2EDB"/>
    <w:rsid w:val="000E4DE0"/>
    <w:rsid w:val="000F3FC5"/>
    <w:rsid w:val="000F4FAD"/>
    <w:rsid w:val="001040E0"/>
    <w:rsid w:val="00110C04"/>
    <w:rsid w:val="00111AF3"/>
    <w:rsid w:val="00127BF8"/>
    <w:rsid w:val="00130C37"/>
    <w:rsid w:val="0013100C"/>
    <w:rsid w:val="00137CD6"/>
    <w:rsid w:val="001458A3"/>
    <w:rsid w:val="00147635"/>
    <w:rsid w:val="0015587C"/>
    <w:rsid w:val="001577C5"/>
    <w:rsid w:val="00163C82"/>
    <w:rsid w:val="00166A78"/>
    <w:rsid w:val="00173F3B"/>
    <w:rsid w:val="001813F8"/>
    <w:rsid w:val="001A4E08"/>
    <w:rsid w:val="001B1C2F"/>
    <w:rsid w:val="001B4584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4815"/>
    <w:rsid w:val="001F54A6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5E79"/>
    <w:rsid w:val="002360CA"/>
    <w:rsid w:val="00250E6C"/>
    <w:rsid w:val="002511B8"/>
    <w:rsid w:val="002529E6"/>
    <w:rsid w:val="00255402"/>
    <w:rsid w:val="00264863"/>
    <w:rsid w:val="00265D8D"/>
    <w:rsid w:val="00276604"/>
    <w:rsid w:val="00276A85"/>
    <w:rsid w:val="00277D13"/>
    <w:rsid w:val="00284258"/>
    <w:rsid w:val="00285661"/>
    <w:rsid w:val="00287A2E"/>
    <w:rsid w:val="002A0D69"/>
    <w:rsid w:val="002B076B"/>
    <w:rsid w:val="002B18CF"/>
    <w:rsid w:val="002B312A"/>
    <w:rsid w:val="002C1FCC"/>
    <w:rsid w:val="002D0BAB"/>
    <w:rsid w:val="002F6E7C"/>
    <w:rsid w:val="00303C9B"/>
    <w:rsid w:val="00306BA4"/>
    <w:rsid w:val="00316082"/>
    <w:rsid w:val="00332FC2"/>
    <w:rsid w:val="0033336F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78C6"/>
    <w:rsid w:val="00387A2E"/>
    <w:rsid w:val="00391042"/>
    <w:rsid w:val="00397109"/>
    <w:rsid w:val="003A0E00"/>
    <w:rsid w:val="003B27D9"/>
    <w:rsid w:val="003B306F"/>
    <w:rsid w:val="003B4A1C"/>
    <w:rsid w:val="003C095C"/>
    <w:rsid w:val="003D1D26"/>
    <w:rsid w:val="003D4FD2"/>
    <w:rsid w:val="003D5B95"/>
    <w:rsid w:val="003D6289"/>
    <w:rsid w:val="003E52A2"/>
    <w:rsid w:val="003F6149"/>
    <w:rsid w:val="0040461E"/>
    <w:rsid w:val="00410BA4"/>
    <w:rsid w:val="00410FE5"/>
    <w:rsid w:val="00412725"/>
    <w:rsid w:val="00442E64"/>
    <w:rsid w:val="00443463"/>
    <w:rsid w:val="00443BAC"/>
    <w:rsid w:val="004533FA"/>
    <w:rsid w:val="00461793"/>
    <w:rsid w:val="00462FF8"/>
    <w:rsid w:val="0047321C"/>
    <w:rsid w:val="00475CD3"/>
    <w:rsid w:val="00483B8A"/>
    <w:rsid w:val="00484097"/>
    <w:rsid w:val="00487C19"/>
    <w:rsid w:val="00494799"/>
    <w:rsid w:val="00497A59"/>
    <w:rsid w:val="004A0F18"/>
    <w:rsid w:val="004A5349"/>
    <w:rsid w:val="004C2403"/>
    <w:rsid w:val="004C2998"/>
    <w:rsid w:val="004C2B75"/>
    <w:rsid w:val="004C3F72"/>
    <w:rsid w:val="004C5DDF"/>
    <w:rsid w:val="004C6554"/>
    <w:rsid w:val="004E285D"/>
    <w:rsid w:val="004E6178"/>
    <w:rsid w:val="004F464A"/>
    <w:rsid w:val="004F73BE"/>
    <w:rsid w:val="005000A3"/>
    <w:rsid w:val="005164D7"/>
    <w:rsid w:val="005207CB"/>
    <w:rsid w:val="0052345F"/>
    <w:rsid w:val="00525CB9"/>
    <w:rsid w:val="00526F4A"/>
    <w:rsid w:val="00532D3C"/>
    <w:rsid w:val="0054543E"/>
    <w:rsid w:val="00551999"/>
    <w:rsid w:val="00553FD5"/>
    <w:rsid w:val="005564C5"/>
    <w:rsid w:val="00556E0D"/>
    <w:rsid w:val="00561A16"/>
    <w:rsid w:val="00564350"/>
    <w:rsid w:val="00567CB8"/>
    <w:rsid w:val="005836E7"/>
    <w:rsid w:val="00583BB3"/>
    <w:rsid w:val="00585291"/>
    <w:rsid w:val="00585E0A"/>
    <w:rsid w:val="00586E1F"/>
    <w:rsid w:val="00591D51"/>
    <w:rsid w:val="00596D4F"/>
    <w:rsid w:val="005972CA"/>
    <w:rsid w:val="005A66E1"/>
    <w:rsid w:val="005B73EB"/>
    <w:rsid w:val="005C296B"/>
    <w:rsid w:val="005C4F04"/>
    <w:rsid w:val="005E1FDB"/>
    <w:rsid w:val="00611E61"/>
    <w:rsid w:val="00641B94"/>
    <w:rsid w:val="0064618A"/>
    <w:rsid w:val="0065519C"/>
    <w:rsid w:val="0066415B"/>
    <w:rsid w:val="00672B85"/>
    <w:rsid w:val="006737F1"/>
    <w:rsid w:val="00685415"/>
    <w:rsid w:val="006868A2"/>
    <w:rsid w:val="006B3FDE"/>
    <w:rsid w:val="006C6B89"/>
    <w:rsid w:val="006D0E07"/>
    <w:rsid w:val="006D14FE"/>
    <w:rsid w:val="006F272A"/>
    <w:rsid w:val="006F7073"/>
    <w:rsid w:val="00701B6A"/>
    <w:rsid w:val="0070786A"/>
    <w:rsid w:val="00713790"/>
    <w:rsid w:val="00715571"/>
    <w:rsid w:val="0072215F"/>
    <w:rsid w:val="00722F22"/>
    <w:rsid w:val="00727E61"/>
    <w:rsid w:val="00732CBB"/>
    <w:rsid w:val="00737A76"/>
    <w:rsid w:val="00740D06"/>
    <w:rsid w:val="00765D3B"/>
    <w:rsid w:val="00767830"/>
    <w:rsid w:val="0077068C"/>
    <w:rsid w:val="00777CDE"/>
    <w:rsid w:val="007809B1"/>
    <w:rsid w:val="00784645"/>
    <w:rsid w:val="00797C48"/>
    <w:rsid w:val="007A33C9"/>
    <w:rsid w:val="007A6C90"/>
    <w:rsid w:val="007A7011"/>
    <w:rsid w:val="007B13C9"/>
    <w:rsid w:val="007D002B"/>
    <w:rsid w:val="007D7582"/>
    <w:rsid w:val="007E17D6"/>
    <w:rsid w:val="007E221C"/>
    <w:rsid w:val="007E2FA0"/>
    <w:rsid w:val="007E43E9"/>
    <w:rsid w:val="007E5C32"/>
    <w:rsid w:val="00800516"/>
    <w:rsid w:val="008016BE"/>
    <w:rsid w:val="0080484C"/>
    <w:rsid w:val="00806BEE"/>
    <w:rsid w:val="00826ED4"/>
    <w:rsid w:val="0083036C"/>
    <w:rsid w:val="008316F0"/>
    <w:rsid w:val="00836240"/>
    <w:rsid w:val="00840AB1"/>
    <w:rsid w:val="008412D1"/>
    <w:rsid w:val="00850269"/>
    <w:rsid w:val="00850C67"/>
    <w:rsid w:val="008746B8"/>
    <w:rsid w:val="008779A9"/>
    <w:rsid w:val="00882532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FEF"/>
    <w:rsid w:val="008E1FB1"/>
    <w:rsid w:val="008F5510"/>
    <w:rsid w:val="009019FB"/>
    <w:rsid w:val="009043D9"/>
    <w:rsid w:val="009164B7"/>
    <w:rsid w:val="009233EF"/>
    <w:rsid w:val="00933049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B01A9"/>
    <w:rsid w:val="009B0B97"/>
    <w:rsid w:val="009B0BA1"/>
    <w:rsid w:val="009B1F13"/>
    <w:rsid w:val="009B30BD"/>
    <w:rsid w:val="009C43BF"/>
    <w:rsid w:val="009C4C25"/>
    <w:rsid w:val="009D3312"/>
    <w:rsid w:val="009D6A18"/>
    <w:rsid w:val="009F36F2"/>
    <w:rsid w:val="009F5630"/>
    <w:rsid w:val="00A01D13"/>
    <w:rsid w:val="00A10749"/>
    <w:rsid w:val="00A14828"/>
    <w:rsid w:val="00A27E94"/>
    <w:rsid w:val="00A3088A"/>
    <w:rsid w:val="00A322F6"/>
    <w:rsid w:val="00A40E3C"/>
    <w:rsid w:val="00A43EA7"/>
    <w:rsid w:val="00A50736"/>
    <w:rsid w:val="00A758E4"/>
    <w:rsid w:val="00A765BE"/>
    <w:rsid w:val="00A82CAC"/>
    <w:rsid w:val="00AA0921"/>
    <w:rsid w:val="00AA4E1E"/>
    <w:rsid w:val="00AB4158"/>
    <w:rsid w:val="00AC2D29"/>
    <w:rsid w:val="00AC4EE2"/>
    <w:rsid w:val="00AC642C"/>
    <w:rsid w:val="00AD4159"/>
    <w:rsid w:val="00AF4172"/>
    <w:rsid w:val="00B00202"/>
    <w:rsid w:val="00B107C6"/>
    <w:rsid w:val="00B1192B"/>
    <w:rsid w:val="00B122B6"/>
    <w:rsid w:val="00B14AC4"/>
    <w:rsid w:val="00B223A5"/>
    <w:rsid w:val="00B3090F"/>
    <w:rsid w:val="00B31815"/>
    <w:rsid w:val="00B342D4"/>
    <w:rsid w:val="00B435B7"/>
    <w:rsid w:val="00B51557"/>
    <w:rsid w:val="00B65297"/>
    <w:rsid w:val="00B837A5"/>
    <w:rsid w:val="00B83AB3"/>
    <w:rsid w:val="00B863D6"/>
    <w:rsid w:val="00B97BD3"/>
    <w:rsid w:val="00BA233E"/>
    <w:rsid w:val="00BB6FFB"/>
    <w:rsid w:val="00BB768F"/>
    <w:rsid w:val="00BC32DD"/>
    <w:rsid w:val="00BC5076"/>
    <w:rsid w:val="00BD0DA5"/>
    <w:rsid w:val="00BD34C7"/>
    <w:rsid w:val="00BD3CEE"/>
    <w:rsid w:val="00BE27BD"/>
    <w:rsid w:val="00BE3202"/>
    <w:rsid w:val="00BE3A0A"/>
    <w:rsid w:val="00BF6138"/>
    <w:rsid w:val="00BF794A"/>
    <w:rsid w:val="00C010C3"/>
    <w:rsid w:val="00C018D4"/>
    <w:rsid w:val="00C031DB"/>
    <w:rsid w:val="00C12E17"/>
    <w:rsid w:val="00C14DB0"/>
    <w:rsid w:val="00C16BC0"/>
    <w:rsid w:val="00C26C0D"/>
    <w:rsid w:val="00C30BA3"/>
    <w:rsid w:val="00C31EBC"/>
    <w:rsid w:val="00C32259"/>
    <w:rsid w:val="00C455EF"/>
    <w:rsid w:val="00C529DF"/>
    <w:rsid w:val="00C57B4B"/>
    <w:rsid w:val="00C6030E"/>
    <w:rsid w:val="00C750BE"/>
    <w:rsid w:val="00C9543E"/>
    <w:rsid w:val="00C97D17"/>
    <w:rsid w:val="00CA1572"/>
    <w:rsid w:val="00CA15FB"/>
    <w:rsid w:val="00CA37C8"/>
    <w:rsid w:val="00CA4865"/>
    <w:rsid w:val="00CA7980"/>
    <w:rsid w:val="00CB3E8C"/>
    <w:rsid w:val="00CB6D19"/>
    <w:rsid w:val="00CC11D1"/>
    <w:rsid w:val="00CC139E"/>
    <w:rsid w:val="00CC1AE6"/>
    <w:rsid w:val="00CC495C"/>
    <w:rsid w:val="00CC6B21"/>
    <w:rsid w:val="00CF0017"/>
    <w:rsid w:val="00CF13EF"/>
    <w:rsid w:val="00CF26CB"/>
    <w:rsid w:val="00CF43D4"/>
    <w:rsid w:val="00CF7CBF"/>
    <w:rsid w:val="00D0229D"/>
    <w:rsid w:val="00D11DFA"/>
    <w:rsid w:val="00D23FA0"/>
    <w:rsid w:val="00D26A39"/>
    <w:rsid w:val="00D37664"/>
    <w:rsid w:val="00D37892"/>
    <w:rsid w:val="00D443F7"/>
    <w:rsid w:val="00D465F0"/>
    <w:rsid w:val="00D5359D"/>
    <w:rsid w:val="00D623D9"/>
    <w:rsid w:val="00D67514"/>
    <w:rsid w:val="00D913E3"/>
    <w:rsid w:val="00D97385"/>
    <w:rsid w:val="00D978AC"/>
    <w:rsid w:val="00DB1207"/>
    <w:rsid w:val="00DB7ADA"/>
    <w:rsid w:val="00DC429E"/>
    <w:rsid w:val="00DE7DF1"/>
    <w:rsid w:val="00DF14BE"/>
    <w:rsid w:val="00E034BA"/>
    <w:rsid w:val="00E03964"/>
    <w:rsid w:val="00E04EA9"/>
    <w:rsid w:val="00E11269"/>
    <w:rsid w:val="00E117C9"/>
    <w:rsid w:val="00E13E73"/>
    <w:rsid w:val="00E14EA9"/>
    <w:rsid w:val="00E27A6B"/>
    <w:rsid w:val="00E459DD"/>
    <w:rsid w:val="00E5324F"/>
    <w:rsid w:val="00E5631B"/>
    <w:rsid w:val="00E64B4F"/>
    <w:rsid w:val="00E73CB7"/>
    <w:rsid w:val="00E80AD8"/>
    <w:rsid w:val="00E833B4"/>
    <w:rsid w:val="00E94D26"/>
    <w:rsid w:val="00EA72E1"/>
    <w:rsid w:val="00EB2C00"/>
    <w:rsid w:val="00EB46EE"/>
    <w:rsid w:val="00EB739F"/>
    <w:rsid w:val="00EC670F"/>
    <w:rsid w:val="00ED0833"/>
    <w:rsid w:val="00ED113F"/>
    <w:rsid w:val="00ED1DA4"/>
    <w:rsid w:val="00ED370E"/>
    <w:rsid w:val="00EE005D"/>
    <w:rsid w:val="00EE3A01"/>
    <w:rsid w:val="00EE6A61"/>
    <w:rsid w:val="00EF55B1"/>
    <w:rsid w:val="00F01725"/>
    <w:rsid w:val="00F1270E"/>
    <w:rsid w:val="00F21471"/>
    <w:rsid w:val="00F42AAF"/>
    <w:rsid w:val="00F70340"/>
    <w:rsid w:val="00F755FF"/>
    <w:rsid w:val="00F8041A"/>
    <w:rsid w:val="00F832C1"/>
    <w:rsid w:val="00FA2291"/>
    <w:rsid w:val="00FC439C"/>
    <w:rsid w:val="00FD54FA"/>
    <w:rsid w:val="00FE0F06"/>
    <w:rsid w:val="00FE2ED0"/>
    <w:rsid w:val="00FE4894"/>
    <w:rsid w:val="00FF0551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774</TotalTime>
  <Pages>4</Pages>
  <Words>3547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5558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36</cp:revision>
  <cp:lastPrinted>2023-12-15T08:38:00Z</cp:lastPrinted>
  <dcterms:created xsi:type="dcterms:W3CDTF">2023-11-09T14:14:00Z</dcterms:created>
  <dcterms:modified xsi:type="dcterms:W3CDTF">2023-12-18T08:11:00Z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