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9638"/>
      </w:tblGrid>
      <w:tr w:rsidR="00376B38" w:rsidRPr="006832C1" w14:paraId="323D5591" w14:textId="77777777" w:rsidTr="00376B38">
        <w:tc>
          <w:tcPr>
            <w:tcW w:w="5000" w:type="pct"/>
          </w:tcPr>
          <w:p w14:paraId="4030FBEC" w14:textId="3CDF6112" w:rsidR="00376B38" w:rsidRPr="006832C1" w:rsidRDefault="002D7D78" w:rsidP="00892A60">
            <w:pPr>
              <w:spacing w:after="0" w:line="240" w:lineRule="auto"/>
              <w:rPr>
                <w:rFonts w:ascii="Times New Roman" w:hAnsi="Times New Roman" w:cs="Times New Roman"/>
                <w:sz w:val="24"/>
                <w:szCs w:val="24"/>
                <w:lang w:val="lt-LT"/>
              </w:rPr>
            </w:pPr>
            <w:r>
              <w:rPr>
                <w:rFonts w:ascii="Times New Roman" w:hAnsi="Times New Roman" w:cs="Times New Roman"/>
                <w:noProof/>
                <w:spacing w:val="20"/>
                <w:sz w:val="24"/>
                <w:szCs w:val="24"/>
                <w:lang w:val="lt-LT"/>
              </w:rPr>
              <w:object w:dxaOrig="1440" w:dyaOrig="1440" w14:anchorId="342799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6.9pt;height:51.05pt;z-index:251659264;mso-position-horizontal:center;mso-position-horizontal-relative:margin;mso-position-vertical:center;mso-position-vertical-relative:margin;mso-width-relative:page;mso-height-relative:page" fillcolor="window">
                  <v:imagedata r:id="rId8" o:title=""/>
                  <w10:wrap type="square" anchorx="margin" anchory="margin"/>
                </v:shape>
                <o:OLEObject Type="Embed" ProgID="Word.Picture.8" ShapeID="_x0000_s1026" DrawAspect="Content" ObjectID="_1848660634" r:id="rId9"/>
              </w:object>
            </w:r>
          </w:p>
        </w:tc>
      </w:tr>
      <w:tr w:rsidR="00376B38" w:rsidRPr="006832C1" w14:paraId="38133150" w14:textId="77777777" w:rsidTr="00376B38">
        <w:tc>
          <w:tcPr>
            <w:tcW w:w="5000" w:type="pct"/>
          </w:tcPr>
          <w:p w14:paraId="4AC30E94" w14:textId="77777777" w:rsidR="00376B38" w:rsidRPr="006832C1" w:rsidRDefault="00376B38" w:rsidP="00892A60">
            <w:pPr>
              <w:spacing w:after="0" w:line="240" w:lineRule="auto"/>
              <w:rPr>
                <w:rFonts w:ascii="Times New Roman" w:hAnsi="Times New Roman" w:cs="Times New Roman"/>
                <w:sz w:val="24"/>
                <w:szCs w:val="24"/>
                <w:lang w:val="lt-LT"/>
              </w:rPr>
            </w:pPr>
          </w:p>
        </w:tc>
      </w:tr>
      <w:tr w:rsidR="00376B38" w:rsidRPr="006832C1" w14:paraId="6BD54CF4" w14:textId="77777777" w:rsidTr="00376B38">
        <w:tc>
          <w:tcPr>
            <w:tcW w:w="5000" w:type="pct"/>
          </w:tcPr>
          <w:p w14:paraId="61AE03D1" w14:textId="5E02ACD7" w:rsidR="00376B38" w:rsidRPr="006832C1" w:rsidRDefault="00376B38" w:rsidP="00892A60">
            <w:pPr>
              <w:spacing w:after="0" w:line="240" w:lineRule="auto"/>
              <w:jc w:val="center"/>
              <w:rPr>
                <w:rFonts w:ascii="Times New Roman" w:hAnsi="Times New Roman" w:cs="Times New Roman"/>
                <w:sz w:val="24"/>
                <w:szCs w:val="24"/>
                <w:lang w:val="lt-LT"/>
              </w:rPr>
            </w:pPr>
            <w:r w:rsidRPr="006832C1">
              <w:rPr>
                <w:rFonts w:ascii="Times New Roman" w:hAnsi="Times New Roman" w:cs="Times New Roman"/>
                <w:b/>
                <w:bCs/>
                <w:sz w:val="24"/>
                <w:szCs w:val="24"/>
                <w:lang w:val="lt-LT"/>
              </w:rPr>
              <w:t xml:space="preserve">TELŠIŲ RAJONO SAVIVALDYBĖS </w:t>
            </w:r>
            <w:r w:rsidR="006F4FD4" w:rsidRPr="006832C1">
              <w:rPr>
                <w:rFonts w:ascii="Times New Roman" w:hAnsi="Times New Roman" w:cs="Times New Roman"/>
                <w:b/>
                <w:bCs/>
                <w:sz w:val="24"/>
                <w:szCs w:val="24"/>
                <w:lang w:val="lt-LT"/>
              </w:rPr>
              <w:t>MERAS</w:t>
            </w:r>
          </w:p>
        </w:tc>
      </w:tr>
      <w:tr w:rsidR="00376B38" w:rsidRPr="006832C1" w14:paraId="059D04D3" w14:textId="77777777" w:rsidTr="00376B38">
        <w:tc>
          <w:tcPr>
            <w:tcW w:w="5000" w:type="pct"/>
          </w:tcPr>
          <w:p w14:paraId="2C34EE0C" w14:textId="77777777" w:rsidR="00376B38" w:rsidRPr="006832C1" w:rsidRDefault="00376B38" w:rsidP="00892A60">
            <w:pPr>
              <w:spacing w:after="0" w:line="240" w:lineRule="auto"/>
              <w:rPr>
                <w:rFonts w:ascii="Times New Roman" w:hAnsi="Times New Roman" w:cs="Times New Roman"/>
                <w:sz w:val="24"/>
                <w:szCs w:val="24"/>
                <w:lang w:val="lt-LT"/>
              </w:rPr>
            </w:pPr>
          </w:p>
        </w:tc>
      </w:tr>
      <w:tr w:rsidR="00376B38" w:rsidRPr="006832C1" w14:paraId="4D4DE168" w14:textId="77777777" w:rsidTr="00376B38">
        <w:tc>
          <w:tcPr>
            <w:tcW w:w="5000" w:type="pct"/>
          </w:tcPr>
          <w:p w14:paraId="5F3D4A07" w14:textId="798A22B5" w:rsidR="00376B38" w:rsidRPr="006832C1" w:rsidRDefault="006F4FD4" w:rsidP="00892A60">
            <w:pPr>
              <w:spacing w:after="0" w:line="240" w:lineRule="auto"/>
              <w:jc w:val="center"/>
              <w:rPr>
                <w:rFonts w:ascii="Times New Roman" w:hAnsi="Times New Roman" w:cs="Times New Roman"/>
                <w:b/>
                <w:bCs/>
                <w:sz w:val="24"/>
                <w:szCs w:val="24"/>
                <w:lang w:val="lt-LT"/>
              </w:rPr>
            </w:pPr>
            <w:r w:rsidRPr="006832C1">
              <w:rPr>
                <w:rFonts w:ascii="Times New Roman" w:hAnsi="Times New Roman" w:cs="Times New Roman"/>
                <w:b/>
                <w:bCs/>
                <w:sz w:val="24"/>
                <w:szCs w:val="24"/>
                <w:lang w:val="lt-LT"/>
              </w:rPr>
              <w:t>POTVARKIS</w:t>
            </w:r>
          </w:p>
        </w:tc>
      </w:tr>
      <w:tr w:rsidR="00376B38" w:rsidRPr="006832C1" w14:paraId="2B95593D" w14:textId="77777777" w:rsidTr="00376B38">
        <w:tc>
          <w:tcPr>
            <w:tcW w:w="5000" w:type="pct"/>
          </w:tcPr>
          <w:sdt>
            <w:sdtPr>
              <w:rPr>
                <w:rFonts w:ascii="Times New Roman" w:hAnsi="Times New Roman" w:cs="Times New Roman"/>
                <w:b/>
                <w:sz w:val="24"/>
                <w:szCs w:val="24"/>
                <w:lang w:val="lt-LT"/>
              </w:rPr>
              <w:id w:val="685330823"/>
              <w:lock w:val="sdtLocked"/>
              <w:placeholder>
                <w:docPart w:val="DefaultPlaceholder_-1854013440"/>
              </w:placeholder>
              <w:text w:multiLine="1"/>
            </w:sdtPr>
            <w:sdtEndPr/>
            <w:sdtContent>
              <w:p w14:paraId="3FD3634D" w14:textId="61833F69" w:rsidR="00376B38" w:rsidRPr="006832C1" w:rsidRDefault="006832C1" w:rsidP="00892A60">
                <w:pPr>
                  <w:spacing w:after="0" w:line="240" w:lineRule="auto"/>
                  <w:jc w:val="center"/>
                  <w:rPr>
                    <w:rFonts w:ascii="Times New Roman" w:hAnsi="Times New Roman" w:cs="Times New Roman"/>
                    <w:b/>
                    <w:bCs/>
                    <w:sz w:val="24"/>
                    <w:szCs w:val="24"/>
                    <w:lang w:val="lt-LT"/>
                  </w:rPr>
                </w:pPr>
                <w:r w:rsidRPr="006832C1">
                  <w:rPr>
                    <w:rFonts w:ascii="Times New Roman" w:hAnsi="Times New Roman" w:cs="Times New Roman"/>
                    <w:b/>
                    <w:sz w:val="24"/>
                    <w:szCs w:val="24"/>
                    <w:lang w:val="lt-LT"/>
                  </w:rPr>
                  <w:t xml:space="preserve">DĖL TELŠIŲ RAJONO SAVIVALDYBĖS SMURTO ARTIMOJE APLINKOJE PREVENCIJOS KOMISIJOS </w:t>
                </w:r>
                <w:r w:rsidR="00673815">
                  <w:rPr>
                    <w:rFonts w:ascii="Times New Roman" w:hAnsi="Times New Roman" w:cs="Times New Roman"/>
                    <w:b/>
                    <w:sz w:val="24"/>
                    <w:szCs w:val="24"/>
                    <w:lang w:val="lt-LT"/>
                  </w:rPr>
                  <w:t xml:space="preserve">SUDARYMO </w:t>
                </w:r>
                <w:r w:rsidRPr="006832C1">
                  <w:rPr>
                    <w:rFonts w:ascii="Times New Roman" w:hAnsi="Times New Roman" w:cs="Times New Roman"/>
                    <w:b/>
                    <w:sz w:val="24"/>
                    <w:szCs w:val="24"/>
                    <w:lang w:val="lt-LT"/>
                  </w:rPr>
                  <w:t>IR JOS VEIKLOS NUOSTATŲ PATVIRTINIMO</w:t>
                </w:r>
              </w:p>
            </w:sdtContent>
          </w:sdt>
        </w:tc>
      </w:tr>
      <w:tr w:rsidR="00376B38" w:rsidRPr="006832C1" w14:paraId="3337ED68" w14:textId="77777777" w:rsidTr="00376B38">
        <w:tc>
          <w:tcPr>
            <w:tcW w:w="5000" w:type="pct"/>
          </w:tcPr>
          <w:p w14:paraId="178DBA7C" w14:textId="77777777" w:rsidR="00376B38" w:rsidRPr="006832C1" w:rsidRDefault="00376B38" w:rsidP="00892A60">
            <w:pPr>
              <w:spacing w:after="0" w:line="240" w:lineRule="auto"/>
              <w:rPr>
                <w:rFonts w:ascii="Times New Roman" w:hAnsi="Times New Roman" w:cs="Times New Roman"/>
                <w:sz w:val="24"/>
                <w:szCs w:val="24"/>
                <w:lang w:val="lt-LT"/>
              </w:rPr>
            </w:pPr>
          </w:p>
        </w:tc>
      </w:tr>
      <w:tr w:rsidR="00376B38" w:rsidRPr="006832C1" w14:paraId="1914467D" w14:textId="77777777" w:rsidTr="00376B38">
        <w:sdt>
          <w:sdtPr>
            <w:rPr>
              <w:rStyle w:val="Stilius2"/>
              <w:rFonts w:cs="Times New Roman"/>
              <w:szCs w:val="24"/>
              <w:lang w:val="lt-LT"/>
            </w:rPr>
            <w:id w:val="-404457825"/>
            <w:lock w:val="sdtLocked"/>
            <w:placeholder>
              <w:docPart w:val="DefaultPlaceholder_-1854013440"/>
            </w:placeholder>
            <w:text/>
          </w:sdtPr>
          <w:sdtEndPr>
            <w:rPr>
              <w:rStyle w:val="Stilius2"/>
            </w:rPr>
          </w:sdtEndPr>
          <w:sdtContent>
            <w:tc>
              <w:tcPr>
                <w:tcW w:w="5000" w:type="pct"/>
              </w:tcPr>
              <w:p w14:paraId="51EA0024" w14:textId="25E79E87" w:rsidR="00376B38" w:rsidRPr="006832C1" w:rsidRDefault="00376B38" w:rsidP="00892A60">
                <w:pPr>
                  <w:spacing w:after="0" w:line="240" w:lineRule="auto"/>
                  <w:jc w:val="center"/>
                  <w:rPr>
                    <w:rFonts w:ascii="Times New Roman" w:hAnsi="Times New Roman" w:cs="Times New Roman"/>
                    <w:sz w:val="24"/>
                    <w:szCs w:val="24"/>
                    <w:lang w:val="lt-LT"/>
                  </w:rPr>
                </w:pPr>
                <w:r w:rsidRPr="006832C1">
                  <w:rPr>
                    <w:rStyle w:val="Stilius2"/>
                    <w:rFonts w:cs="Times New Roman"/>
                    <w:szCs w:val="24"/>
                    <w:lang w:val="lt-LT"/>
                  </w:rPr>
                  <w:t xml:space="preserve">2026 m. </w:t>
                </w:r>
                <w:r w:rsidR="006832C1" w:rsidRPr="006832C1">
                  <w:rPr>
                    <w:rStyle w:val="Stilius2"/>
                    <w:rFonts w:cs="Times New Roman"/>
                    <w:szCs w:val="24"/>
                    <w:lang w:val="lt-LT"/>
                  </w:rPr>
                  <w:t xml:space="preserve">rugpjūčio </w:t>
                </w:r>
                <w:r w:rsidR="002D7D78">
                  <w:rPr>
                    <w:rStyle w:val="Stilius2"/>
                    <w:rFonts w:cs="Times New Roman"/>
                    <w:szCs w:val="24"/>
                    <w:lang w:val="lt-LT"/>
                  </w:rPr>
                  <w:t>1</w:t>
                </w:r>
                <w:r w:rsidR="002D7D78">
                  <w:rPr>
                    <w:rStyle w:val="Stilius2"/>
                  </w:rPr>
                  <w:t>8</w:t>
                </w:r>
                <w:r w:rsidRPr="006832C1">
                  <w:rPr>
                    <w:rStyle w:val="Stilius2"/>
                    <w:rFonts w:cs="Times New Roman"/>
                    <w:szCs w:val="24"/>
                    <w:lang w:val="lt-LT"/>
                  </w:rPr>
                  <w:t xml:space="preserve"> d.</w:t>
                </w:r>
                <w:r w:rsidR="006832C1" w:rsidRPr="006832C1">
                  <w:rPr>
                    <w:rStyle w:val="Stilius2"/>
                    <w:rFonts w:cs="Times New Roman"/>
                    <w:szCs w:val="24"/>
                    <w:lang w:val="lt-LT"/>
                  </w:rPr>
                  <w:t xml:space="preserve"> Nr. M1-</w:t>
                </w:r>
                <w:r w:rsidR="002D7D78">
                  <w:rPr>
                    <w:rStyle w:val="Stilius2"/>
                    <w:rFonts w:cs="Times New Roman"/>
                    <w:szCs w:val="24"/>
                    <w:lang w:val="lt-LT"/>
                  </w:rPr>
                  <w:t>5</w:t>
                </w:r>
                <w:r w:rsidR="002D7D78">
                  <w:rPr>
                    <w:rStyle w:val="Stilius2"/>
                  </w:rPr>
                  <w:t>49</w:t>
                </w:r>
              </w:p>
            </w:tc>
          </w:sdtContent>
        </w:sdt>
      </w:tr>
      <w:tr w:rsidR="00376B38" w:rsidRPr="006832C1" w14:paraId="5186B2AB" w14:textId="77777777" w:rsidTr="00376B38">
        <w:tc>
          <w:tcPr>
            <w:tcW w:w="5000" w:type="pct"/>
          </w:tcPr>
          <w:sdt>
            <w:sdtPr>
              <w:rPr>
                <w:rFonts w:ascii="Times New Roman" w:hAnsi="Times New Roman" w:cs="Times New Roman"/>
                <w:sz w:val="24"/>
                <w:szCs w:val="24"/>
                <w:lang w:val="lt-LT"/>
              </w:rPr>
              <w:id w:val="1143932744"/>
              <w:placeholder>
                <w:docPart w:val="DefaultPlaceholder_-1854013440"/>
              </w:placeholder>
              <w:text/>
            </w:sdtPr>
            <w:sdtEndPr/>
            <w:sdtContent>
              <w:p w14:paraId="034A3959" w14:textId="5DC322B7" w:rsidR="00376B38" w:rsidRPr="006832C1" w:rsidRDefault="00376B38" w:rsidP="00892A60">
                <w:pPr>
                  <w:spacing w:after="0" w:line="240" w:lineRule="auto"/>
                  <w:jc w:val="center"/>
                  <w:rPr>
                    <w:rFonts w:ascii="Times New Roman" w:hAnsi="Times New Roman" w:cs="Times New Roman"/>
                    <w:sz w:val="24"/>
                    <w:szCs w:val="24"/>
                    <w:lang w:val="lt-LT"/>
                  </w:rPr>
                </w:pPr>
                <w:r w:rsidRPr="006832C1">
                  <w:rPr>
                    <w:rFonts w:ascii="Times New Roman" w:hAnsi="Times New Roman" w:cs="Times New Roman"/>
                    <w:sz w:val="24"/>
                    <w:szCs w:val="24"/>
                    <w:lang w:val="lt-LT"/>
                  </w:rPr>
                  <w:t>Telšiai</w:t>
                </w:r>
              </w:p>
            </w:sdtContent>
          </w:sdt>
        </w:tc>
      </w:tr>
      <w:tr w:rsidR="00376B38" w:rsidRPr="006832C1" w14:paraId="4EE6F089" w14:textId="77777777" w:rsidTr="00376B38">
        <w:tc>
          <w:tcPr>
            <w:tcW w:w="5000" w:type="pct"/>
          </w:tcPr>
          <w:p w14:paraId="66290663" w14:textId="77777777" w:rsidR="00376B38" w:rsidRPr="006832C1" w:rsidRDefault="00376B38" w:rsidP="00892A60">
            <w:pPr>
              <w:spacing w:after="0" w:line="240" w:lineRule="auto"/>
              <w:jc w:val="center"/>
              <w:rPr>
                <w:rFonts w:ascii="Times New Roman" w:hAnsi="Times New Roman" w:cs="Times New Roman"/>
                <w:sz w:val="24"/>
                <w:szCs w:val="24"/>
                <w:lang w:val="lt-LT"/>
              </w:rPr>
            </w:pPr>
          </w:p>
        </w:tc>
      </w:tr>
    </w:tbl>
    <w:p w14:paraId="0386A6AB" w14:textId="1DAC7683" w:rsidR="006832C1" w:rsidRPr="006832C1" w:rsidRDefault="006832C1" w:rsidP="00892A60">
      <w:pPr>
        <w:widowControl w:val="0"/>
        <w:tabs>
          <w:tab w:val="left" w:pos="1134"/>
        </w:tabs>
        <w:suppressAutoHyphens/>
        <w:spacing w:after="0" w:line="240" w:lineRule="auto"/>
        <w:ind w:firstLine="851"/>
        <w:jc w:val="both"/>
        <w:rPr>
          <w:rFonts w:ascii="Times New Roman" w:eastAsia="SimSun" w:hAnsi="Times New Roman" w:cs="Times New Roman"/>
          <w:sz w:val="24"/>
          <w:szCs w:val="24"/>
          <w:lang w:val="lt-LT" w:eastAsia="zh-CN"/>
        </w:rPr>
      </w:pPr>
      <w:r w:rsidRPr="006832C1">
        <w:rPr>
          <w:rFonts w:ascii="Times New Roman" w:hAnsi="Times New Roman" w:cs="Times New Roman"/>
          <w:sz w:val="24"/>
          <w:szCs w:val="24"/>
          <w:lang w:val="lt-LT"/>
        </w:rPr>
        <w:t xml:space="preserve">Vadovaudamasis </w:t>
      </w:r>
      <w:r w:rsidRPr="006832C1">
        <w:rPr>
          <w:rFonts w:ascii="Times New Roman" w:eastAsia="SimSun" w:hAnsi="Times New Roman" w:cs="Times New Roman"/>
          <w:kern w:val="1"/>
          <w:sz w:val="24"/>
          <w:szCs w:val="24"/>
          <w:lang w:val="lt-LT" w:bidi="hi-IN"/>
        </w:rPr>
        <w:t>Lietuvos Respublikos vietos savivaldos įstatymo 2</w:t>
      </w:r>
      <w:r w:rsidR="00404739">
        <w:rPr>
          <w:rFonts w:ascii="Times New Roman" w:eastAsia="SimSun" w:hAnsi="Times New Roman" w:cs="Times New Roman"/>
          <w:kern w:val="1"/>
          <w:sz w:val="24"/>
          <w:szCs w:val="24"/>
          <w:lang w:val="lt-LT" w:bidi="hi-IN"/>
        </w:rPr>
        <w:t>7</w:t>
      </w:r>
      <w:r w:rsidRPr="006832C1">
        <w:rPr>
          <w:rFonts w:ascii="Times New Roman" w:eastAsia="SimSun" w:hAnsi="Times New Roman" w:cs="Times New Roman"/>
          <w:kern w:val="1"/>
          <w:sz w:val="24"/>
          <w:szCs w:val="24"/>
          <w:lang w:val="lt-LT" w:bidi="hi-IN"/>
        </w:rPr>
        <w:t xml:space="preserve"> straipsnio </w:t>
      </w:r>
      <w:r w:rsidR="00404739">
        <w:rPr>
          <w:rFonts w:ascii="Times New Roman" w:eastAsia="SimSun" w:hAnsi="Times New Roman" w:cs="Times New Roman"/>
          <w:kern w:val="1"/>
          <w:sz w:val="24"/>
          <w:szCs w:val="24"/>
          <w:lang w:val="lt-LT" w:bidi="hi-IN"/>
        </w:rPr>
        <w:t>2</w:t>
      </w:r>
      <w:r w:rsidRPr="006832C1">
        <w:rPr>
          <w:rFonts w:ascii="Times New Roman" w:eastAsia="SimSun" w:hAnsi="Times New Roman" w:cs="Times New Roman"/>
          <w:kern w:val="1"/>
          <w:sz w:val="24"/>
          <w:szCs w:val="24"/>
          <w:lang w:val="lt-LT" w:bidi="hi-IN"/>
        </w:rPr>
        <w:t xml:space="preserve"> dali</w:t>
      </w:r>
      <w:r w:rsidR="00404739">
        <w:rPr>
          <w:rFonts w:ascii="Times New Roman" w:eastAsia="SimSun" w:hAnsi="Times New Roman" w:cs="Times New Roman"/>
          <w:kern w:val="1"/>
          <w:sz w:val="24"/>
          <w:szCs w:val="24"/>
          <w:lang w:val="lt-LT" w:bidi="hi-IN"/>
        </w:rPr>
        <w:t>es 26 punktu</w:t>
      </w:r>
      <w:r w:rsidRPr="006832C1">
        <w:rPr>
          <w:rFonts w:ascii="Times New Roman" w:eastAsia="SimSun" w:hAnsi="Times New Roman" w:cs="Times New Roman"/>
          <w:kern w:val="1"/>
          <w:sz w:val="24"/>
          <w:szCs w:val="24"/>
          <w:lang w:val="lt-LT" w:bidi="hi-IN"/>
        </w:rPr>
        <w:t xml:space="preserve"> ir Lietuvos Respublikos </w:t>
      </w:r>
      <w:r w:rsidRPr="006832C1">
        <w:rPr>
          <w:rFonts w:ascii="Times New Roman" w:eastAsia="SimSun" w:hAnsi="Times New Roman" w:cs="Times New Roman"/>
          <w:sz w:val="24"/>
          <w:szCs w:val="24"/>
          <w:lang w:val="lt-LT" w:eastAsia="zh-CN"/>
        </w:rPr>
        <w:t>apsaugos nuo smurto artimoje aplinkoje įstatymo 7 straipsnio 1 dalimi:</w:t>
      </w:r>
    </w:p>
    <w:p w14:paraId="5FB493BC" w14:textId="7D2B4CCB" w:rsidR="006832C1" w:rsidRPr="006832C1" w:rsidRDefault="006832C1" w:rsidP="00892A60">
      <w:pPr>
        <w:pStyle w:val="Sraopastraipa"/>
        <w:widowControl w:val="0"/>
        <w:numPr>
          <w:ilvl w:val="0"/>
          <w:numId w:val="2"/>
        </w:numPr>
        <w:tabs>
          <w:tab w:val="left" w:pos="1134"/>
        </w:tabs>
        <w:suppressAutoHyphens/>
        <w:spacing w:after="0" w:line="240" w:lineRule="auto"/>
        <w:ind w:left="0" w:firstLine="851"/>
        <w:jc w:val="both"/>
        <w:rPr>
          <w:rFonts w:ascii="Times New Roman" w:eastAsia="SimSun" w:hAnsi="Times New Roman" w:cs="Times New Roman"/>
          <w:kern w:val="2"/>
          <w:sz w:val="24"/>
          <w:szCs w:val="24"/>
          <w:lang w:bidi="hi-IN"/>
        </w:rPr>
      </w:pPr>
      <w:r w:rsidRPr="00892A60">
        <w:rPr>
          <w:rFonts w:ascii="Times New Roman" w:eastAsia="SimSun" w:hAnsi="Times New Roman" w:cs="Times New Roman"/>
          <w:spacing w:val="50"/>
          <w:kern w:val="2"/>
          <w:sz w:val="24"/>
          <w:szCs w:val="24"/>
          <w:lang w:bidi="hi-IN"/>
        </w:rPr>
        <w:t>Sudarau</w:t>
      </w:r>
      <w:r w:rsidRPr="006832C1">
        <w:rPr>
          <w:rFonts w:ascii="Times New Roman" w:eastAsia="SimSun" w:hAnsi="Times New Roman" w:cs="Times New Roman"/>
          <w:kern w:val="2"/>
          <w:sz w:val="24"/>
          <w:szCs w:val="24"/>
          <w:lang w:bidi="hi-IN"/>
        </w:rPr>
        <w:t xml:space="preserve"> Telšių rajono savivaldybės smurto artimoje aplinkoje prevencijos komisiją (toliau – Komisija):</w:t>
      </w:r>
    </w:p>
    <w:p w14:paraId="2D94742E" w14:textId="2FCBEEE6" w:rsidR="006832C1" w:rsidRP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Akvilė </w:t>
      </w:r>
      <w:proofErr w:type="spellStart"/>
      <w:r w:rsidRPr="006832C1">
        <w:rPr>
          <w:rFonts w:ascii="Times New Roman" w:eastAsia="SimSun" w:hAnsi="Times New Roman" w:cs="Times New Roman"/>
          <w:kern w:val="2"/>
          <w:sz w:val="24"/>
          <w:szCs w:val="24"/>
          <w:lang w:val="lt-LT" w:bidi="hi-IN"/>
        </w:rPr>
        <w:t>Aleksėjevienė</w:t>
      </w:r>
      <w:proofErr w:type="spellEnd"/>
      <w:r w:rsidRPr="006832C1">
        <w:rPr>
          <w:rFonts w:ascii="Times New Roman" w:eastAsia="SimSun" w:hAnsi="Times New Roman" w:cs="Times New Roman"/>
          <w:kern w:val="2"/>
          <w:sz w:val="24"/>
          <w:szCs w:val="24"/>
          <w:lang w:val="lt-LT" w:bidi="hi-IN"/>
        </w:rPr>
        <w:t xml:space="preserve"> – Lietuvos probacijos tarnybos Vakarų Lietuvos skyriaus vyriausioji specialistė, jos nesant Vitalija </w:t>
      </w:r>
      <w:proofErr w:type="spellStart"/>
      <w:r w:rsidRPr="006832C1">
        <w:rPr>
          <w:rFonts w:ascii="Times New Roman" w:eastAsia="SimSun" w:hAnsi="Times New Roman" w:cs="Times New Roman"/>
          <w:kern w:val="2"/>
          <w:sz w:val="24"/>
          <w:szCs w:val="24"/>
          <w:lang w:val="lt-LT" w:bidi="hi-IN"/>
        </w:rPr>
        <w:t>Lukošiūtė</w:t>
      </w:r>
      <w:proofErr w:type="spellEnd"/>
      <w:r w:rsidRPr="006832C1">
        <w:rPr>
          <w:rFonts w:ascii="Times New Roman" w:eastAsia="SimSun" w:hAnsi="Times New Roman" w:cs="Times New Roman"/>
          <w:kern w:val="2"/>
          <w:sz w:val="24"/>
          <w:szCs w:val="24"/>
          <w:lang w:val="lt-LT" w:bidi="hi-IN"/>
        </w:rPr>
        <w:t xml:space="preserve"> – Lietuvos probacijos tarnybos Vakarų Lietuvos skyriaus vyriausioji specialistė;</w:t>
      </w:r>
    </w:p>
    <w:p w14:paraId="3339DD3B" w14:textId="67D0AD0D" w:rsidR="006832C1" w:rsidRP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Rasa Gustienė – Telšių socialinių paslaugų centro direktorė, jos nesant Rita Kiguolienė – Telšių socialinių paslaugų centro direktorės pavaduotoja</w:t>
      </w:r>
      <w:r w:rsidRPr="006832C1">
        <w:rPr>
          <w:rFonts w:ascii="Times New Roman" w:hAnsi="Times New Roman" w:cs="Times New Roman"/>
          <w:sz w:val="24"/>
          <w:szCs w:val="24"/>
          <w:lang w:val="pl-PL"/>
        </w:rPr>
        <w:t>;</w:t>
      </w:r>
    </w:p>
    <w:p w14:paraId="4DE8F613" w14:textId="191D29EE" w:rsidR="006832C1" w:rsidRPr="006832C1" w:rsidRDefault="006832C1" w:rsidP="00892A60">
      <w:pPr>
        <w:widowControl w:val="0"/>
        <w:tabs>
          <w:tab w:val="left" w:pos="851"/>
        </w:tabs>
        <w:suppressAutoHyphens/>
        <w:spacing w:after="0" w:line="240" w:lineRule="auto"/>
        <w:ind w:firstLine="851"/>
        <w:jc w:val="both"/>
        <w:rPr>
          <w:rFonts w:ascii="Times New Roman" w:hAnsi="Times New Roman" w:cs="Times New Roman"/>
          <w:sz w:val="24"/>
          <w:szCs w:val="24"/>
          <w:lang w:val="lt-LT"/>
        </w:rPr>
      </w:pPr>
      <w:r w:rsidRPr="006832C1">
        <w:rPr>
          <w:rFonts w:ascii="Times New Roman" w:hAnsi="Times New Roman" w:cs="Times New Roman"/>
          <w:sz w:val="24"/>
          <w:szCs w:val="24"/>
          <w:lang w:val="lt-LT"/>
        </w:rPr>
        <w:t xml:space="preserve">Greta </w:t>
      </w:r>
      <w:proofErr w:type="spellStart"/>
      <w:r w:rsidRPr="006832C1">
        <w:rPr>
          <w:rFonts w:ascii="Times New Roman" w:hAnsi="Times New Roman" w:cs="Times New Roman"/>
          <w:sz w:val="24"/>
          <w:szCs w:val="24"/>
          <w:lang w:val="lt-LT"/>
        </w:rPr>
        <w:t>Jakučiūnaitė</w:t>
      </w:r>
      <w:proofErr w:type="spellEnd"/>
      <w:r w:rsidRPr="006832C1">
        <w:rPr>
          <w:rFonts w:ascii="Times New Roman" w:hAnsi="Times New Roman" w:cs="Times New Roman"/>
          <w:sz w:val="24"/>
          <w:szCs w:val="24"/>
          <w:lang w:val="lt-LT"/>
        </w:rPr>
        <w:t xml:space="preserve"> – </w:t>
      </w:r>
      <w:r w:rsidR="00892A60">
        <w:rPr>
          <w:rFonts w:ascii="Times New Roman" w:hAnsi="Times New Roman" w:cs="Times New Roman"/>
          <w:sz w:val="24"/>
          <w:szCs w:val="24"/>
          <w:lang w:val="lt-LT" w:eastAsia="lt-LT"/>
          <w14:ligatures w14:val="standardContextual"/>
        </w:rPr>
        <w:t>a</w:t>
      </w:r>
      <w:r w:rsidRPr="006832C1">
        <w:rPr>
          <w:rFonts w:ascii="Times New Roman" w:hAnsi="Times New Roman" w:cs="Times New Roman"/>
          <w:sz w:val="24"/>
          <w:szCs w:val="24"/>
          <w:lang w:val="lt-LT" w:eastAsia="lt-LT"/>
          <w14:ligatures w14:val="standardContextual"/>
        </w:rPr>
        <w:t xml:space="preserve">sociacijos Telšių </w:t>
      </w:r>
      <w:r w:rsidR="00892A60">
        <w:rPr>
          <w:rFonts w:ascii="Times New Roman" w:hAnsi="Times New Roman" w:cs="Times New Roman"/>
          <w:sz w:val="24"/>
          <w:szCs w:val="24"/>
          <w:lang w:val="lt-LT" w:eastAsia="lt-LT"/>
          <w14:ligatures w14:val="standardContextual"/>
        </w:rPr>
        <w:t>š</w:t>
      </w:r>
      <w:r w:rsidRPr="006832C1">
        <w:rPr>
          <w:rFonts w:ascii="Times New Roman" w:hAnsi="Times New Roman" w:cs="Times New Roman"/>
          <w:sz w:val="24"/>
          <w:szCs w:val="24"/>
          <w:lang w:val="lt-LT" w:eastAsia="lt-LT"/>
          <w14:ligatures w14:val="standardContextual"/>
        </w:rPr>
        <w:t xml:space="preserve">eimų centro </w:t>
      </w:r>
      <w:proofErr w:type="spellStart"/>
      <w:r w:rsidRPr="006832C1">
        <w:rPr>
          <w:rFonts w:ascii="Times New Roman" w:hAnsi="Times New Roman" w:cs="Times New Roman"/>
          <w:sz w:val="24"/>
          <w:szCs w:val="24"/>
          <w:lang w:val="lt-LT" w:eastAsia="lt-LT"/>
          <w14:ligatures w14:val="standardContextual"/>
        </w:rPr>
        <w:t>Akvalina</w:t>
      </w:r>
      <w:proofErr w:type="spellEnd"/>
      <w:r w:rsidRPr="006832C1">
        <w:rPr>
          <w:rFonts w:ascii="Times New Roman" w:hAnsi="Times New Roman" w:cs="Times New Roman"/>
          <w:sz w:val="24"/>
          <w:szCs w:val="24"/>
          <w:lang w:val="lt-LT" w:eastAsia="lt-LT"/>
          <w14:ligatures w14:val="standardContextual"/>
        </w:rPr>
        <w:t xml:space="preserve"> pirmininkė, jos nesant </w:t>
      </w:r>
      <w:r w:rsidRPr="006832C1">
        <w:rPr>
          <w:rFonts w:ascii="Times New Roman" w:hAnsi="Times New Roman" w:cs="Times New Roman"/>
          <w:sz w:val="24"/>
          <w:szCs w:val="24"/>
          <w:lang w:val="lt-LT"/>
        </w:rPr>
        <w:t xml:space="preserve">Ilona </w:t>
      </w:r>
      <w:proofErr w:type="spellStart"/>
      <w:r w:rsidRPr="006832C1">
        <w:rPr>
          <w:rFonts w:ascii="Times New Roman" w:hAnsi="Times New Roman" w:cs="Times New Roman"/>
          <w:sz w:val="24"/>
          <w:szCs w:val="24"/>
          <w:lang w:val="lt-LT"/>
        </w:rPr>
        <w:t>Baltmiškienė</w:t>
      </w:r>
      <w:proofErr w:type="spellEnd"/>
      <w:r w:rsidRPr="006832C1">
        <w:rPr>
          <w:rFonts w:ascii="Times New Roman" w:hAnsi="Times New Roman" w:cs="Times New Roman"/>
          <w:sz w:val="24"/>
          <w:szCs w:val="24"/>
          <w:lang w:val="lt-LT"/>
        </w:rPr>
        <w:t xml:space="preserve"> – </w:t>
      </w:r>
      <w:r w:rsidR="00892A60">
        <w:rPr>
          <w:rFonts w:ascii="Times New Roman" w:hAnsi="Times New Roman" w:cs="Times New Roman"/>
          <w:sz w:val="24"/>
          <w:szCs w:val="24"/>
          <w:lang w:val="lt-LT" w:eastAsia="lt-LT"/>
          <w14:ligatures w14:val="standardContextual"/>
        </w:rPr>
        <w:t>a</w:t>
      </w:r>
      <w:r w:rsidRPr="006832C1">
        <w:rPr>
          <w:rFonts w:ascii="Times New Roman" w:hAnsi="Times New Roman" w:cs="Times New Roman"/>
          <w:sz w:val="24"/>
          <w:szCs w:val="24"/>
          <w:lang w:val="lt-LT" w:eastAsia="lt-LT"/>
          <w14:ligatures w14:val="standardContextual"/>
        </w:rPr>
        <w:t xml:space="preserve">sociacijos Telšių </w:t>
      </w:r>
      <w:r w:rsidR="00892A60">
        <w:rPr>
          <w:rFonts w:ascii="Times New Roman" w:hAnsi="Times New Roman" w:cs="Times New Roman"/>
          <w:sz w:val="24"/>
          <w:szCs w:val="24"/>
          <w:lang w:val="lt-LT" w:eastAsia="lt-LT"/>
          <w14:ligatures w14:val="standardContextual"/>
        </w:rPr>
        <w:t>š</w:t>
      </w:r>
      <w:r w:rsidRPr="006832C1">
        <w:rPr>
          <w:rFonts w:ascii="Times New Roman" w:hAnsi="Times New Roman" w:cs="Times New Roman"/>
          <w:sz w:val="24"/>
          <w:szCs w:val="24"/>
          <w:lang w:val="lt-LT" w:eastAsia="lt-LT"/>
          <w14:ligatures w14:val="standardContextual"/>
        </w:rPr>
        <w:t xml:space="preserve">eimų centro </w:t>
      </w:r>
      <w:proofErr w:type="spellStart"/>
      <w:r w:rsidRPr="006832C1">
        <w:rPr>
          <w:rFonts w:ascii="Times New Roman" w:hAnsi="Times New Roman" w:cs="Times New Roman"/>
          <w:sz w:val="24"/>
          <w:szCs w:val="24"/>
          <w:lang w:val="lt-LT" w:eastAsia="lt-LT"/>
          <w14:ligatures w14:val="standardContextual"/>
        </w:rPr>
        <w:t>Akvalina</w:t>
      </w:r>
      <w:proofErr w:type="spellEnd"/>
      <w:r w:rsidRPr="006832C1">
        <w:rPr>
          <w:rFonts w:ascii="Times New Roman" w:hAnsi="Times New Roman" w:cs="Times New Roman"/>
          <w:sz w:val="24"/>
          <w:szCs w:val="24"/>
          <w:lang w:val="lt-LT" w:eastAsia="lt-LT"/>
          <w14:ligatures w14:val="standardContextual"/>
        </w:rPr>
        <w:t xml:space="preserve"> </w:t>
      </w:r>
      <w:r w:rsidRPr="006832C1">
        <w:rPr>
          <w:rFonts w:ascii="Times New Roman" w:hAnsi="Times New Roman" w:cs="Times New Roman"/>
          <w:sz w:val="24"/>
          <w:szCs w:val="24"/>
          <w:lang w:val="lt-LT"/>
        </w:rPr>
        <w:t>socialinė darbuotoja</w:t>
      </w:r>
      <w:r w:rsidRPr="006832C1">
        <w:rPr>
          <w:rFonts w:ascii="Times New Roman" w:hAnsi="Times New Roman" w:cs="Times New Roman"/>
          <w:sz w:val="24"/>
          <w:szCs w:val="24"/>
          <w:lang w:val="pl-PL"/>
        </w:rPr>
        <w:t>;</w:t>
      </w:r>
    </w:p>
    <w:p w14:paraId="7D352857" w14:textId="7248A444" w:rsidR="006832C1" w:rsidRDefault="006832C1" w:rsidP="00892A60">
      <w:pPr>
        <w:widowControl w:val="0"/>
        <w:tabs>
          <w:tab w:val="left" w:pos="851"/>
        </w:tabs>
        <w:suppressAutoHyphens/>
        <w:spacing w:after="0" w:line="240" w:lineRule="auto"/>
        <w:ind w:firstLine="851"/>
        <w:jc w:val="both"/>
        <w:rPr>
          <w:rFonts w:ascii="Times New Roman" w:hAnsi="Times New Roman" w:cs="Times New Roman"/>
          <w:sz w:val="24"/>
          <w:szCs w:val="24"/>
          <w:lang w:val="lt-LT"/>
        </w:rPr>
      </w:pPr>
      <w:r w:rsidRPr="006832C1">
        <w:rPr>
          <w:rFonts w:ascii="Times New Roman" w:eastAsia="SimSun" w:hAnsi="Times New Roman" w:cs="Times New Roman"/>
          <w:kern w:val="2"/>
          <w:sz w:val="24"/>
          <w:szCs w:val="24"/>
          <w:lang w:val="lt-LT" w:bidi="hi-IN"/>
        </w:rPr>
        <w:t xml:space="preserve">Laimutė Katkuvienė – Telšių rajono savivaldybės administracijos </w:t>
      </w:r>
      <w:r w:rsidR="00673815">
        <w:rPr>
          <w:rFonts w:ascii="Times New Roman" w:eastAsia="SimSun" w:hAnsi="Times New Roman" w:cs="Times New Roman"/>
          <w:kern w:val="2"/>
          <w:sz w:val="24"/>
          <w:szCs w:val="24"/>
          <w:lang w:val="lt-LT" w:bidi="hi-IN"/>
        </w:rPr>
        <w:t xml:space="preserve">Bendrųjų reikalų </w:t>
      </w:r>
      <w:r w:rsidRPr="006832C1">
        <w:rPr>
          <w:rFonts w:ascii="Times New Roman" w:eastAsia="SimSun" w:hAnsi="Times New Roman" w:cs="Times New Roman"/>
          <w:kern w:val="2"/>
          <w:sz w:val="24"/>
          <w:szCs w:val="24"/>
          <w:lang w:val="lt-LT" w:bidi="hi-IN"/>
        </w:rPr>
        <w:t xml:space="preserve">skyriaus </w:t>
      </w:r>
      <w:r w:rsidRPr="006832C1">
        <w:rPr>
          <w:rFonts w:ascii="Times New Roman" w:hAnsi="Times New Roman" w:cs="Times New Roman"/>
          <w:sz w:val="24"/>
          <w:szCs w:val="24"/>
          <w:lang w:val="lt-LT"/>
        </w:rPr>
        <w:t>vyriausioji specialistė;</w:t>
      </w:r>
    </w:p>
    <w:p w14:paraId="510BE7F4" w14:textId="03A5F5BB" w:rsidR="00E03A62" w:rsidRPr="006832C1" w:rsidRDefault="00E03A62" w:rsidP="00892A60">
      <w:pPr>
        <w:widowControl w:val="0"/>
        <w:tabs>
          <w:tab w:val="left" w:pos="851"/>
        </w:tabs>
        <w:suppressAutoHyphens/>
        <w:spacing w:after="0" w:line="240" w:lineRule="auto"/>
        <w:ind w:firstLine="851"/>
        <w:jc w:val="both"/>
        <w:rPr>
          <w:rFonts w:ascii="Times New Roman" w:hAnsi="Times New Roman" w:cs="Times New Roman"/>
          <w:sz w:val="24"/>
          <w:szCs w:val="24"/>
          <w:lang w:val="lt-LT" w:eastAsia="lt-LT"/>
        </w:rPr>
      </w:pPr>
      <w:r w:rsidRPr="006832C1">
        <w:rPr>
          <w:rFonts w:ascii="Times New Roman" w:hAnsi="Times New Roman" w:cs="Times New Roman"/>
          <w:sz w:val="24"/>
          <w:szCs w:val="24"/>
          <w:lang w:val="lt-LT" w:eastAsia="lt-LT"/>
        </w:rPr>
        <w:t xml:space="preserve">Aurelijus Laurinavičius – Telšių rajono savivaldybės visuomenės sveikatos biuro direktorius, jo nesant Toma </w:t>
      </w:r>
      <w:proofErr w:type="spellStart"/>
      <w:r w:rsidRPr="006832C1">
        <w:rPr>
          <w:rFonts w:ascii="Times New Roman" w:hAnsi="Times New Roman" w:cs="Times New Roman"/>
          <w:sz w:val="24"/>
          <w:szCs w:val="24"/>
          <w:lang w:val="lt-LT" w:eastAsia="lt-LT"/>
        </w:rPr>
        <w:t>Girkontė</w:t>
      </w:r>
      <w:proofErr w:type="spellEnd"/>
      <w:r w:rsidRPr="006832C1">
        <w:rPr>
          <w:rFonts w:ascii="Times New Roman" w:hAnsi="Times New Roman" w:cs="Times New Roman"/>
          <w:sz w:val="24"/>
          <w:szCs w:val="24"/>
          <w:lang w:val="lt-LT" w:eastAsia="lt-LT"/>
        </w:rPr>
        <w:t xml:space="preserve"> – Telšių rajono savivaldybės visuomenės sveikatos biuro administratorė</w:t>
      </w:r>
      <w:r w:rsidRPr="006832C1">
        <w:rPr>
          <w:rFonts w:ascii="Times New Roman" w:hAnsi="Times New Roman" w:cs="Times New Roman"/>
          <w:sz w:val="24"/>
          <w:szCs w:val="24"/>
          <w:lang w:val="pl-PL"/>
        </w:rPr>
        <w:t>;</w:t>
      </w:r>
    </w:p>
    <w:p w14:paraId="7B5991F4" w14:textId="0B6A0350" w:rsidR="006832C1" w:rsidRP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Almantas Lukavičius – Telšių rajono savivaldybės vicemeras;</w:t>
      </w:r>
    </w:p>
    <w:p w14:paraId="00CE8F22" w14:textId="3CD52F44" w:rsidR="006832C1" w:rsidRP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Daiva </w:t>
      </w:r>
      <w:proofErr w:type="spellStart"/>
      <w:r w:rsidRPr="006832C1">
        <w:rPr>
          <w:rFonts w:ascii="Times New Roman" w:eastAsia="SimSun" w:hAnsi="Times New Roman" w:cs="Times New Roman"/>
          <w:kern w:val="2"/>
          <w:sz w:val="24"/>
          <w:szCs w:val="24"/>
          <w:lang w:val="lt-LT" w:bidi="hi-IN"/>
        </w:rPr>
        <w:t>Marčenkovienė</w:t>
      </w:r>
      <w:proofErr w:type="spellEnd"/>
      <w:r w:rsidRPr="006832C1">
        <w:rPr>
          <w:rFonts w:ascii="Times New Roman" w:eastAsia="SimSun" w:hAnsi="Times New Roman" w:cs="Times New Roman"/>
          <w:kern w:val="2"/>
          <w:sz w:val="24"/>
          <w:szCs w:val="24"/>
          <w:lang w:val="lt-LT" w:bidi="hi-IN"/>
        </w:rPr>
        <w:t xml:space="preserve"> – Telšių rajono savivaldybės administracijos Švietimo ir sporto skyriaus vyriausioji specialistė,</w:t>
      </w:r>
      <w:r w:rsidRPr="006832C1">
        <w:rPr>
          <w:rFonts w:ascii="Times New Roman" w:hAnsi="Times New Roman" w:cs="Times New Roman"/>
          <w:sz w:val="24"/>
          <w:szCs w:val="24"/>
          <w:lang w:val="pl-PL"/>
        </w:rPr>
        <w:t xml:space="preserve"> </w:t>
      </w:r>
      <w:r w:rsidRPr="006832C1">
        <w:rPr>
          <w:rFonts w:ascii="Times New Roman" w:eastAsia="SimSun" w:hAnsi="Times New Roman" w:cs="Times New Roman"/>
          <w:kern w:val="2"/>
          <w:sz w:val="24"/>
          <w:szCs w:val="24"/>
          <w:lang w:val="lt-LT" w:bidi="hi-IN"/>
        </w:rPr>
        <w:t xml:space="preserve">jos nesant Renata </w:t>
      </w:r>
      <w:proofErr w:type="spellStart"/>
      <w:r w:rsidRPr="006832C1">
        <w:rPr>
          <w:rFonts w:ascii="Times New Roman" w:eastAsia="SimSun" w:hAnsi="Times New Roman" w:cs="Times New Roman"/>
          <w:kern w:val="2"/>
          <w:sz w:val="24"/>
          <w:szCs w:val="24"/>
          <w:lang w:val="lt-LT" w:bidi="hi-IN"/>
        </w:rPr>
        <w:t>Buivydienė</w:t>
      </w:r>
      <w:proofErr w:type="spellEnd"/>
      <w:r w:rsidRPr="006832C1">
        <w:rPr>
          <w:rFonts w:ascii="Times New Roman" w:eastAsia="SimSun" w:hAnsi="Times New Roman" w:cs="Times New Roman"/>
          <w:kern w:val="2"/>
          <w:sz w:val="24"/>
          <w:szCs w:val="24"/>
          <w:lang w:val="lt-LT" w:bidi="hi-IN"/>
        </w:rPr>
        <w:t xml:space="preserve"> – Telšių rajono savivaldybės administracijos Švietimo ir sporto skyriaus vyriausioji specialistė;</w:t>
      </w:r>
      <w:r w:rsidRPr="006832C1">
        <w:rPr>
          <w:rFonts w:ascii="Times New Roman" w:hAnsi="Times New Roman" w:cs="Times New Roman"/>
          <w:sz w:val="24"/>
          <w:szCs w:val="24"/>
          <w:lang w:val="pl-PL"/>
        </w:rPr>
        <w:t xml:space="preserve"> </w:t>
      </w:r>
    </w:p>
    <w:p w14:paraId="66530A86" w14:textId="2FA9610E" w:rsidR="006832C1" w:rsidRP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Sandra Navickienė – </w:t>
      </w:r>
      <w:r w:rsidR="00892A60">
        <w:rPr>
          <w:rFonts w:ascii="Times New Roman" w:eastAsia="SimSun" w:hAnsi="Times New Roman" w:cs="Times New Roman"/>
          <w:kern w:val="2"/>
          <w:sz w:val="24"/>
          <w:szCs w:val="24"/>
          <w:lang w:val="lt-LT" w:bidi="hi-IN"/>
        </w:rPr>
        <w:t>a</w:t>
      </w:r>
      <w:r w:rsidRPr="006832C1">
        <w:rPr>
          <w:rFonts w:ascii="Times New Roman" w:eastAsia="SimSun" w:hAnsi="Times New Roman" w:cs="Times New Roman"/>
          <w:kern w:val="2"/>
          <w:sz w:val="24"/>
          <w:szCs w:val="24"/>
          <w:lang w:val="lt-LT" w:bidi="hi-IN"/>
        </w:rPr>
        <w:t>sociacijos Telšių sutrikusios psichikos žmonių globos bendrijos pirmininkė</w:t>
      </w:r>
      <w:r w:rsidRPr="006832C1">
        <w:rPr>
          <w:rFonts w:ascii="Times New Roman" w:hAnsi="Times New Roman" w:cs="Times New Roman"/>
          <w:sz w:val="24"/>
          <w:szCs w:val="24"/>
          <w:lang w:val="pl-PL"/>
        </w:rPr>
        <w:t xml:space="preserve">, </w:t>
      </w:r>
      <w:r w:rsidRPr="006832C1">
        <w:rPr>
          <w:rFonts w:ascii="Times New Roman" w:eastAsia="SimSun" w:hAnsi="Times New Roman" w:cs="Times New Roman"/>
          <w:kern w:val="2"/>
          <w:sz w:val="24"/>
          <w:szCs w:val="24"/>
          <w:lang w:val="lt-LT" w:bidi="hi-IN"/>
        </w:rPr>
        <w:t xml:space="preserve">jos nesant Asta </w:t>
      </w:r>
      <w:proofErr w:type="spellStart"/>
      <w:r w:rsidRPr="006832C1">
        <w:rPr>
          <w:rFonts w:ascii="Times New Roman" w:eastAsia="SimSun" w:hAnsi="Times New Roman" w:cs="Times New Roman"/>
          <w:kern w:val="2"/>
          <w:sz w:val="24"/>
          <w:szCs w:val="24"/>
          <w:lang w:val="lt-LT" w:bidi="hi-IN"/>
        </w:rPr>
        <w:t>Grachauskienė</w:t>
      </w:r>
      <w:proofErr w:type="spellEnd"/>
      <w:r w:rsidRPr="006832C1">
        <w:rPr>
          <w:rFonts w:ascii="Times New Roman" w:eastAsia="SimSun" w:hAnsi="Times New Roman" w:cs="Times New Roman"/>
          <w:kern w:val="2"/>
          <w:sz w:val="24"/>
          <w:szCs w:val="24"/>
          <w:lang w:val="lt-LT" w:bidi="hi-IN"/>
        </w:rPr>
        <w:t xml:space="preserve"> – </w:t>
      </w:r>
      <w:r w:rsidR="00892A60">
        <w:rPr>
          <w:rFonts w:ascii="Times New Roman" w:eastAsia="SimSun" w:hAnsi="Times New Roman" w:cs="Times New Roman"/>
          <w:kern w:val="2"/>
          <w:sz w:val="24"/>
          <w:szCs w:val="24"/>
          <w:lang w:val="lt-LT" w:bidi="hi-IN"/>
        </w:rPr>
        <w:t>a</w:t>
      </w:r>
      <w:r w:rsidRPr="006832C1">
        <w:rPr>
          <w:rFonts w:ascii="Times New Roman" w:eastAsia="SimSun" w:hAnsi="Times New Roman" w:cs="Times New Roman"/>
          <w:kern w:val="2"/>
          <w:sz w:val="24"/>
          <w:szCs w:val="24"/>
          <w:lang w:val="lt-LT" w:bidi="hi-IN"/>
        </w:rPr>
        <w:t>sociacijos Telšių sutrikusios psichikos žmonių globos bendrijos socialinė darbuotoja;</w:t>
      </w:r>
    </w:p>
    <w:p w14:paraId="797F4C27" w14:textId="7CD16389" w:rsidR="006832C1" w:rsidRDefault="006832C1" w:rsidP="00892A60">
      <w:pPr>
        <w:widowControl w:val="0"/>
        <w:tabs>
          <w:tab w:val="left" w:pos="851"/>
        </w:tabs>
        <w:suppressAutoHyphens/>
        <w:spacing w:after="0" w:line="240" w:lineRule="auto"/>
        <w:ind w:firstLine="851"/>
        <w:jc w:val="both"/>
        <w:rPr>
          <w:rFonts w:ascii="Times New Roman" w:hAnsi="Times New Roman" w:cs="Times New Roman"/>
          <w:sz w:val="24"/>
          <w:szCs w:val="24"/>
          <w:lang w:val="pl-PL"/>
        </w:rPr>
      </w:pPr>
      <w:r w:rsidRPr="006832C1">
        <w:rPr>
          <w:rFonts w:ascii="Times New Roman" w:eastAsia="SimSun" w:hAnsi="Times New Roman" w:cs="Times New Roman"/>
          <w:kern w:val="2"/>
          <w:sz w:val="24"/>
          <w:szCs w:val="24"/>
          <w:lang w:val="lt-LT" w:bidi="hi-IN"/>
        </w:rPr>
        <w:t xml:space="preserve">Eglė Norvilienė – </w:t>
      </w:r>
      <w:r w:rsidR="00892A60">
        <w:rPr>
          <w:rFonts w:ascii="Times New Roman" w:eastAsia="SimSun" w:hAnsi="Times New Roman" w:cs="Times New Roman"/>
          <w:kern w:val="2"/>
          <w:sz w:val="24"/>
          <w:szCs w:val="24"/>
          <w:lang w:val="lt-LT" w:bidi="hi-IN"/>
        </w:rPr>
        <w:t>v</w:t>
      </w:r>
      <w:r w:rsidRPr="006832C1">
        <w:rPr>
          <w:rFonts w:ascii="Times New Roman" w:eastAsia="SimSun" w:hAnsi="Times New Roman" w:cs="Times New Roman"/>
          <w:kern w:val="2"/>
          <w:sz w:val="24"/>
          <w:szCs w:val="24"/>
          <w:lang w:val="lt-LT" w:bidi="hi-IN"/>
        </w:rPr>
        <w:t xml:space="preserve">iešosios įstaigos „Via </w:t>
      </w:r>
      <w:proofErr w:type="spellStart"/>
      <w:r w:rsidRPr="006832C1">
        <w:rPr>
          <w:rFonts w:ascii="Times New Roman" w:eastAsia="SimSun" w:hAnsi="Times New Roman" w:cs="Times New Roman"/>
          <w:kern w:val="2"/>
          <w:sz w:val="24"/>
          <w:szCs w:val="24"/>
          <w:lang w:val="lt-LT" w:bidi="hi-IN"/>
        </w:rPr>
        <w:t>Animus</w:t>
      </w:r>
      <w:proofErr w:type="spellEnd"/>
      <w:r w:rsidRPr="006832C1">
        <w:rPr>
          <w:rFonts w:ascii="Times New Roman" w:eastAsia="SimSun" w:hAnsi="Times New Roman" w:cs="Times New Roman"/>
          <w:kern w:val="2"/>
          <w:sz w:val="24"/>
          <w:szCs w:val="24"/>
          <w:lang w:val="lt-LT" w:bidi="hi-IN"/>
        </w:rPr>
        <w:t xml:space="preserve">“ direktorė, jos nesant Jolanta </w:t>
      </w:r>
      <w:proofErr w:type="spellStart"/>
      <w:r w:rsidRPr="006832C1">
        <w:rPr>
          <w:rFonts w:ascii="Times New Roman" w:eastAsia="SimSun" w:hAnsi="Times New Roman" w:cs="Times New Roman"/>
          <w:kern w:val="2"/>
          <w:sz w:val="24"/>
          <w:szCs w:val="24"/>
          <w:lang w:val="lt-LT" w:bidi="hi-IN"/>
        </w:rPr>
        <w:t>Jalonskienė</w:t>
      </w:r>
      <w:proofErr w:type="spellEnd"/>
      <w:r w:rsidRPr="006832C1">
        <w:rPr>
          <w:rFonts w:ascii="Times New Roman" w:eastAsia="SimSun" w:hAnsi="Times New Roman" w:cs="Times New Roman"/>
          <w:kern w:val="2"/>
          <w:sz w:val="24"/>
          <w:szCs w:val="24"/>
          <w:lang w:val="lt-LT" w:bidi="hi-IN"/>
        </w:rPr>
        <w:t xml:space="preserve"> – </w:t>
      </w:r>
      <w:r w:rsidR="00892A60">
        <w:rPr>
          <w:rFonts w:ascii="Times New Roman" w:eastAsia="SimSun" w:hAnsi="Times New Roman" w:cs="Times New Roman"/>
          <w:kern w:val="2"/>
          <w:sz w:val="24"/>
          <w:szCs w:val="24"/>
          <w:lang w:val="lt-LT" w:bidi="hi-IN"/>
        </w:rPr>
        <w:t>v</w:t>
      </w:r>
      <w:r w:rsidRPr="006832C1">
        <w:rPr>
          <w:rFonts w:ascii="Times New Roman" w:eastAsia="SimSun" w:hAnsi="Times New Roman" w:cs="Times New Roman"/>
          <w:kern w:val="2"/>
          <w:sz w:val="24"/>
          <w:szCs w:val="24"/>
          <w:lang w:val="lt-LT" w:bidi="hi-IN"/>
        </w:rPr>
        <w:t xml:space="preserve">iešosios įstaigos „Via </w:t>
      </w:r>
      <w:proofErr w:type="spellStart"/>
      <w:r w:rsidRPr="006832C1">
        <w:rPr>
          <w:rFonts w:ascii="Times New Roman" w:eastAsia="SimSun" w:hAnsi="Times New Roman" w:cs="Times New Roman"/>
          <w:kern w:val="2"/>
          <w:sz w:val="24"/>
          <w:szCs w:val="24"/>
          <w:lang w:val="lt-LT" w:bidi="hi-IN"/>
        </w:rPr>
        <w:t>Animus</w:t>
      </w:r>
      <w:proofErr w:type="spellEnd"/>
      <w:r w:rsidRPr="006832C1">
        <w:rPr>
          <w:rFonts w:ascii="Times New Roman" w:eastAsia="SimSun" w:hAnsi="Times New Roman" w:cs="Times New Roman"/>
          <w:kern w:val="2"/>
          <w:sz w:val="24"/>
          <w:szCs w:val="24"/>
          <w:lang w:val="lt-LT" w:bidi="hi-IN"/>
        </w:rPr>
        <w:t>“ socialinės darbuotoja</w:t>
      </w:r>
      <w:r w:rsidRPr="006832C1">
        <w:rPr>
          <w:rFonts w:ascii="Times New Roman" w:hAnsi="Times New Roman" w:cs="Times New Roman"/>
          <w:sz w:val="24"/>
          <w:szCs w:val="24"/>
          <w:lang w:val="pl-PL"/>
        </w:rPr>
        <w:t xml:space="preserve">; </w:t>
      </w:r>
    </w:p>
    <w:p w14:paraId="23996F94" w14:textId="49E7E941" w:rsidR="006832C1" w:rsidRDefault="006832C1"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Denisas </w:t>
      </w:r>
      <w:proofErr w:type="spellStart"/>
      <w:r w:rsidRPr="006832C1">
        <w:rPr>
          <w:rFonts w:ascii="Times New Roman" w:eastAsia="SimSun" w:hAnsi="Times New Roman" w:cs="Times New Roman"/>
          <w:kern w:val="2"/>
          <w:sz w:val="24"/>
          <w:szCs w:val="24"/>
          <w:lang w:val="lt-LT" w:bidi="hi-IN"/>
        </w:rPr>
        <w:t>Rudnikas</w:t>
      </w:r>
      <w:proofErr w:type="spellEnd"/>
      <w:r w:rsidRPr="006832C1">
        <w:rPr>
          <w:rFonts w:ascii="Times New Roman" w:eastAsia="SimSun" w:hAnsi="Times New Roman" w:cs="Times New Roman"/>
          <w:kern w:val="2"/>
          <w:sz w:val="24"/>
          <w:szCs w:val="24"/>
          <w:lang w:val="lt-LT" w:bidi="hi-IN"/>
        </w:rPr>
        <w:t xml:space="preserve"> – Telšių apskrities vyriausiojo policijos komisariato Telšių rajono policijos komisariato Reagavimo skyriaus viršininkas, jo nesant Paulius Šimkus – Telšių apskrities vyriausiojo policijos komisariato Telšių rajono policijos komisariato Reagavimo skyriaus viršininkas;</w:t>
      </w:r>
    </w:p>
    <w:p w14:paraId="3EC16CDC" w14:textId="65327968" w:rsidR="000D6C43" w:rsidRPr="006832C1" w:rsidRDefault="000D6C43"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Greta Šimkienė – </w:t>
      </w:r>
      <w:r w:rsidR="00892A60">
        <w:rPr>
          <w:rFonts w:ascii="Times New Roman" w:eastAsia="SimSun" w:hAnsi="Times New Roman" w:cs="Times New Roman"/>
          <w:kern w:val="2"/>
          <w:sz w:val="24"/>
          <w:szCs w:val="24"/>
          <w:lang w:val="lt-LT" w:bidi="hi-IN"/>
        </w:rPr>
        <w:t>u</w:t>
      </w:r>
      <w:r w:rsidRPr="006832C1">
        <w:rPr>
          <w:rFonts w:ascii="Times New Roman" w:eastAsia="SimSun" w:hAnsi="Times New Roman" w:cs="Times New Roman"/>
          <w:kern w:val="2"/>
          <w:sz w:val="24"/>
          <w:szCs w:val="24"/>
          <w:lang w:val="lt-LT" w:bidi="hi-IN"/>
        </w:rPr>
        <w:t>ždarosios akcinės bendrovės Žemaitijos psichikos centro slaugos administratorė,</w:t>
      </w:r>
      <w:r w:rsidRPr="006832C1">
        <w:rPr>
          <w:rFonts w:ascii="Times New Roman" w:hAnsi="Times New Roman" w:cs="Times New Roman"/>
          <w:sz w:val="24"/>
          <w:szCs w:val="24"/>
          <w:lang w:val="pl-PL"/>
        </w:rPr>
        <w:t xml:space="preserve"> </w:t>
      </w:r>
      <w:r w:rsidRPr="006832C1">
        <w:rPr>
          <w:rFonts w:ascii="Times New Roman" w:eastAsia="SimSun" w:hAnsi="Times New Roman" w:cs="Times New Roman"/>
          <w:kern w:val="2"/>
          <w:sz w:val="24"/>
          <w:szCs w:val="24"/>
          <w:lang w:val="lt-LT" w:bidi="hi-IN"/>
        </w:rPr>
        <w:t xml:space="preserve">jos nesant Judita </w:t>
      </w:r>
      <w:proofErr w:type="spellStart"/>
      <w:r w:rsidRPr="006832C1">
        <w:rPr>
          <w:rFonts w:ascii="Times New Roman" w:eastAsia="SimSun" w:hAnsi="Times New Roman" w:cs="Times New Roman"/>
          <w:kern w:val="2"/>
          <w:sz w:val="24"/>
          <w:szCs w:val="24"/>
          <w:lang w:val="lt-LT" w:bidi="hi-IN"/>
        </w:rPr>
        <w:t>Mostienė</w:t>
      </w:r>
      <w:proofErr w:type="spellEnd"/>
      <w:r w:rsidRPr="006832C1">
        <w:rPr>
          <w:rFonts w:ascii="Times New Roman" w:eastAsia="SimSun" w:hAnsi="Times New Roman" w:cs="Times New Roman"/>
          <w:kern w:val="2"/>
          <w:sz w:val="24"/>
          <w:szCs w:val="24"/>
          <w:lang w:val="lt-LT" w:bidi="hi-IN"/>
        </w:rPr>
        <w:t xml:space="preserve"> – </w:t>
      </w:r>
      <w:r w:rsidR="00892A60">
        <w:rPr>
          <w:rFonts w:ascii="Times New Roman" w:eastAsia="SimSun" w:hAnsi="Times New Roman" w:cs="Times New Roman"/>
          <w:kern w:val="2"/>
          <w:sz w:val="24"/>
          <w:szCs w:val="24"/>
          <w:lang w:val="lt-LT" w:bidi="hi-IN"/>
        </w:rPr>
        <w:t>u</w:t>
      </w:r>
      <w:r w:rsidRPr="006832C1">
        <w:rPr>
          <w:rFonts w:ascii="Times New Roman" w:eastAsia="SimSun" w:hAnsi="Times New Roman" w:cs="Times New Roman"/>
          <w:kern w:val="2"/>
          <w:sz w:val="24"/>
          <w:szCs w:val="24"/>
          <w:lang w:val="lt-LT" w:bidi="hi-IN"/>
        </w:rPr>
        <w:t>ždarosios akcinės bendrovės Žemaitijos psichikos centro socialinė darbuotoja – atvejo vadybininkė;</w:t>
      </w:r>
    </w:p>
    <w:p w14:paraId="505A3A89" w14:textId="12C4B0BF" w:rsidR="006832C1" w:rsidRDefault="006832C1" w:rsidP="00892A60">
      <w:pPr>
        <w:widowControl w:val="0"/>
        <w:tabs>
          <w:tab w:val="left" w:pos="851"/>
        </w:tabs>
        <w:suppressAutoHyphens/>
        <w:spacing w:after="0" w:line="240" w:lineRule="auto"/>
        <w:ind w:firstLine="851"/>
        <w:jc w:val="both"/>
        <w:rPr>
          <w:rFonts w:ascii="Times New Roman" w:hAnsi="Times New Roman" w:cs="Times New Roman"/>
          <w:sz w:val="24"/>
          <w:szCs w:val="24"/>
          <w:lang w:val="pl-PL"/>
        </w:rPr>
      </w:pPr>
      <w:r w:rsidRPr="006832C1">
        <w:rPr>
          <w:rFonts w:ascii="Times New Roman" w:eastAsia="SimSun" w:hAnsi="Times New Roman" w:cs="Times New Roman"/>
          <w:kern w:val="2"/>
          <w:sz w:val="24"/>
          <w:szCs w:val="24"/>
          <w:lang w:val="lt-LT" w:bidi="hi-IN"/>
        </w:rPr>
        <w:t xml:space="preserve">Alma </w:t>
      </w:r>
      <w:proofErr w:type="spellStart"/>
      <w:r w:rsidRPr="006832C1">
        <w:rPr>
          <w:rFonts w:ascii="Times New Roman" w:eastAsia="SimSun" w:hAnsi="Times New Roman" w:cs="Times New Roman"/>
          <w:kern w:val="2"/>
          <w:sz w:val="24"/>
          <w:szCs w:val="24"/>
          <w:lang w:val="lt-LT" w:bidi="hi-IN"/>
        </w:rPr>
        <w:t>Tomkevičienė</w:t>
      </w:r>
      <w:proofErr w:type="spellEnd"/>
      <w:r w:rsidRPr="006832C1">
        <w:rPr>
          <w:rFonts w:ascii="Times New Roman" w:eastAsia="SimSun" w:hAnsi="Times New Roman" w:cs="Times New Roman"/>
          <w:kern w:val="2"/>
          <w:sz w:val="24"/>
          <w:szCs w:val="24"/>
          <w:lang w:val="lt-LT" w:bidi="hi-IN"/>
        </w:rPr>
        <w:t xml:space="preserve"> – </w:t>
      </w:r>
      <w:r w:rsidRPr="006832C1">
        <w:rPr>
          <w:rFonts w:ascii="Times New Roman" w:hAnsi="Times New Roman" w:cs="Times New Roman"/>
          <w:sz w:val="24"/>
          <w:szCs w:val="24"/>
          <w:lang w:val="lt-LT" w:eastAsia="lt-LT"/>
        </w:rPr>
        <w:t>Valstybės vaiko teisių apsaugos ir įvaikinimo tarnybos prie Socialinės apsaugos ir darbo ministerijos Telšių apskrities vaiko teisių apsaugos skyriaus patarėja,</w:t>
      </w:r>
      <w:r w:rsidRPr="006832C1">
        <w:rPr>
          <w:rFonts w:ascii="Times New Roman" w:hAnsi="Times New Roman" w:cs="Times New Roman"/>
          <w:sz w:val="24"/>
          <w:szCs w:val="24"/>
          <w:lang w:val="pl-PL"/>
        </w:rPr>
        <w:t xml:space="preserve"> </w:t>
      </w:r>
      <w:r w:rsidRPr="006832C1">
        <w:rPr>
          <w:rFonts w:ascii="Times New Roman" w:hAnsi="Times New Roman" w:cs="Times New Roman"/>
          <w:sz w:val="24"/>
          <w:szCs w:val="24"/>
          <w:lang w:val="lt-LT" w:eastAsia="lt-LT"/>
        </w:rPr>
        <w:t>jos nesant Vilma Petkienė – Valstybės vaiko teisių apsaugos ir įvaikinimo tarnybos prie Socialinės apsaugos ir darbo ministerijos Telšių apskrities vaiko teisių apsaugos skyriaus vyriausioji specialistė</w:t>
      </w:r>
      <w:r w:rsidRPr="006832C1">
        <w:rPr>
          <w:rFonts w:ascii="Times New Roman" w:hAnsi="Times New Roman" w:cs="Times New Roman"/>
          <w:sz w:val="24"/>
          <w:szCs w:val="24"/>
          <w:lang w:val="pl-PL"/>
        </w:rPr>
        <w:t>;</w:t>
      </w:r>
    </w:p>
    <w:p w14:paraId="4B905EA9" w14:textId="2BE61990" w:rsidR="000D6C43" w:rsidRPr="006832C1" w:rsidRDefault="000D6C43" w:rsidP="00892A60">
      <w:pPr>
        <w:widowControl w:val="0"/>
        <w:tabs>
          <w:tab w:val="left" w:pos="851"/>
        </w:tabs>
        <w:suppressAutoHyphens/>
        <w:spacing w:after="0" w:line="240" w:lineRule="auto"/>
        <w:ind w:firstLine="851"/>
        <w:jc w:val="both"/>
        <w:rPr>
          <w:rFonts w:ascii="Times New Roman" w:eastAsia="SimSun" w:hAnsi="Times New Roman" w:cs="Times New Roman"/>
          <w:kern w:val="2"/>
          <w:sz w:val="24"/>
          <w:szCs w:val="24"/>
          <w:lang w:val="lt-LT" w:bidi="hi-IN"/>
        </w:rPr>
      </w:pPr>
      <w:r w:rsidRPr="006832C1">
        <w:rPr>
          <w:rFonts w:ascii="Times New Roman" w:eastAsia="SimSun" w:hAnsi="Times New Roman" w:cs="Times New Roman"/>
          <w:kern w:val="2"/>
          <w:sz w:val="24"/>
          <w:szCs w:val="24"/>
          <w:lang w:val="lt-LT" w:bidi="hi-IN"/>
        </w:rPr>
        <w:t xml:space="preserve">Toma Vaitkevičienė – </w:t>
      </w:r>
      <w:r w:rsidR="00892A60">
        <w:rPr>
          <w:rFonts w:ascii="Times New Roman" w:eastAsia="SimSun" w:hAnsi="Times New Roman" w:cs="Times New Roman"/>
          <w:kern w:val="2"/>
          <w:sz w:val="24"/>
          <w:szCs w:val="24"/>
          <w:lang w:val="lt-LT" w:bidi="hi-IN"/>
        </w:rPr>
        <w:t>v</w:t>
      </w:r>
      <w:r w:rsidRPr="006832C1">
        <w:rPr>
          <w:rFonts w:ascii="Times New Roman" w:eastAsia="SimSun" w:hAnsi="Times New Roman" w:cs="Times New Roman"/>
          <w:kern w:val="2"/>
          <w:sz w:val="24"/>
          <w:szCs w:val="24"/>
          <w:lang w:val="lt-LT" w:bidi="hi-IN"/>
        </w:rPr>
        <w:t>iešosios įstaigos Telšių krizių centro specializuotos kompleksinės pagalbos centro psichologė ir koordinatorė,</w:t>
      </w:r>
      <w:r w:rsidRPr="006832C1">
        <w:rPr>
          <w:rFonts w:ascii="Times New Roman" w:hAnsi="Times New Roman" w:cs="Times New Roman"/>
          <w:sz w:val="24"/>
          <w:szCs w:val="24"/>
          <w:lang w:val="pl-PL"/>
        </w:rPr>
        <w:t xml:space="preserve"> </w:t>
      </w:r>
      <w:r w:rsidRPr="006832C1">
        <w:rPr>
          <w:rFonts w:ascii="Times New Roman" w:eastAsia="SimSun" w:hAnsi="Times New Roman" w:cs="Times New Roman"/>
          <w:kern w:val="2"/>
          <w:sz w:val="24"/>
          <w:szCs w:val="24"/>
          <w:lang w:val="lt-LT" w:bidi="hi-IN"/>
        </w:rPr>
        <w:t xml:space="preserve">jos nesant Adelė </w:t>
      </w:r>
      <w:proofErr w:type="spellStart"/>
      <w:r w:rsidRPr="006832C1">
        <w:rPr>
          <w:rFonts w:ascii="Times New Roman" w:eastAsia="SimSun" w:hAnsi="Times New Roman" w:cs="Times New Roman"/>
          <w:kern w:val="2"/>
          <w:sz w:val="24"/>
          <w:szCs w:val="24"/>
          <w:lang w:val="lt-LT" w:bidi="hi-IN"/>
        </w:rPr>
        <w:t>Vaičkuvienė</w:t>
      </w:r>
      <w:proofErr w:type="spellEnd"/>
      <w:r w:rsidRPr="006832C1">
        <w:rPr>
          <w:rFonts w:ascii="Times New Roman" w:eastAsia="SimSun" w:hAnsi="Times New Roman" w:cs="Times New Roman"/>
          <w:kern w:val="2"/>
          <w:sz w:val="24"/>
          <w:szCs w:val="24"/>
          <w:lang w:val="lt-LT" w:bidi="hi-IN"/>
        </w:rPr>
        <w:t xml:space="preserve"> – </w:t>
      </w:r>
      <w:r w:rsidR="00892A60">
        <w:rPr>
          <w:rFonts w:ascii="Times New Roman" w:eastAsia="SimSun" w:hAnsi="Times New Roman" w:cs="Times New Roman"/>
          <w:kern w:val="2"/>
          <w:sz w:val="24"/>
          <w:szCs w:val="24"/>
          <w:lang w:val="lt-LT" w:bidi="hi-IN"/>
        </w:rPr>
        <w:t>v</w:t>
      </w:r>
      <w:r w:rsidRPr="006832C1">
        <w:rPr>
          <w:rFonts w:ascii="Times New Roman" w:eastAsia="SimSun" w:hAnsi="Times New Roman" w:cs="Times New Roman"/>
          <w:kern w:val="2"/>
          <w:sz w:val="24"/>
          <w:szCs w:val="24"/>
          <w:lang w:val="lt-LT" w:bidi="hi-IN"/>
        </w:rPr>
        <w:t xml:space="preserve">iešosios įstaigos Telšių </w:t>
      </w:r>
      <w:r w:rsidRPr="006832C1">
        <w:rPr>
          <w:rFonts w:ascii="Times New Roman" w:eastAsia="SimSun" w:hAnsi="Times New Roman" w:cs="Times New Roman"/>
          <w:kern w:val="2"/>
          <w:sz w:val="24"/>
          <w:szCs w:val="24"/>
          <w:lang w:val="lt-LT" w:bidi="hi-IN"/>
        </w:rPr>
        <w:lastRenderedPageBreak/>
        <w:t>krizių centro specializuotos kompleksinės pagalbos konsultantė;</w:t>
      </w:r>
    </w:p>
    <w:p w14:paraId="30847555" w14:textId="10C7E771" w:rsidR="006832C1" w:rsidRDefault="006832C1" w:rsidP="00892A60">
      <w:pPr>
        <w:widowControl w:val="0"/>
        <w:tabs>
          <w:tab w:val="left" w:pos="851"/>
        </w:tabs>
        <w:suppressAutoHyphens/>
        <w:spacing w:after="0" w:line="240" w:lineRule="auto"/>
        <w:ind w:firstLine="851"/>
        <w:jc w:val="both"/>
        <w:rPr>
          <w:rFonts w:ascii="Times New Roman" w:hAnsi="Times New Roman" w:cs="Times New Roman"/>
          <w:sz w:val="24"/>
          <w:szCs w:val="24"/>
          <w:lang w:val="lt-LT"/>
        </w:rPr>
      </w:pPr>
      <w:r w:rsidRPr="006832C1">
        <w:rPr>
          <w:rFonts w:ascii="Times New Roman" w:hAnsi="Times New Roman" w:cs="Times New Roman"/>
          <w:sz w:val="24"/>
          <w:szCs w:val="24"/>
          <w:lang w:val="lt-LT" w:eastAsia="lt-LT"/>
        </w:rPr>
        <w:t xml:space="preserve">Renata Vasiliauskė </w:t>
      </w:r>
      <w:r w:rsidRPr="006832C1">
        <w:rPr>
          <w:rFonts w:ascii="Times New Roman" w:eastAsia="SimSun" w:hAnsi="Times New Roman" w:cs="Times New Roman"/>
          <w:kern w:val="2"/>
          <w:sz w:val="24"/>
          <w:szCs w:val="24"/>
          <w:lang w:val="lt-LT" w:bidi="hi-IN"/>
        </w:rPr>
        <w:t xml:space="preserve">– Telšių rajono savivaldybės administracijos Socialinės paramos ir rūpybos skyriaus vyriausioji specialistė, jos nesant Ingrida </w:t>
      </w:r>
      <w:proofErr w:type="spellStart"/>
      <w:r w:rsidRPr="006832C1">
        <w:rPr>
          <w:rFonts w:ascii="Times New Roman" w:eastAsia="SimSun" w:hAnsi="Times New Roman" w:cs="Times New Roman"/>
          <w:kern w:val="2"/>
          <w:sz w:val="24"/>
          <w:szCs w:val="24"/>
          <w:lang w:val="lt-LT" w:bidi="hi-IN"/>
        </w:rPr>
        <w:t>Jurkienė</w:t>
      </w:r>
      <w:proofErr w:type="spellEnd"/>
      <w:r w:rsidRPr="006832C1">
        <w:rPr>
          <w:rFonts w:ascii="Times New Roman" w:eastAsia="SimSun" w:hAnsi="Times New Roman" w:cs="Times New Roman"/>
          <w:kern w:val="2"/>
          <w:sz w:val="24"/>
          <w:szCs w:val="24"/>
          <w:lang w:val="lt-LT" w:bidi="hi-IN"/>
        </w:rPr>
        <w:t xml:space="preserve"> – Telšių rajono savivaldybės administracijos Socialinės paramos ir rūpybos skyriaus vyriausioji specialistė</w:t>
      </w:r>
      <w:r w:rsidRPr="006832C1">
        <w:rPr>
          <w:rFonts w:ascii="Times New Roman" w:hAnsi="Times New Roman" w:cs="Times New Roman"/>
          <w:sz w:val="24"/>
          <w:szCs w:val="24"/>
          <w:lang w:val="lt-LT"/>
        </w:rPr>
        <w:t>.</w:t>
      </w:r>
    </w:p>
    <w:p w14:paraId="6496165E" w14:textId="4BA6488D" w:rsidR="006832C1" w:rsidRPr="00892A60" w:rsidRDefault="006832C1" w:rsidP="00892A60">
      <w:pPr>
        <w:pStyle w:val="Sraopastraipa"/>
        <w:numPr>
          <w:ilvl w:val="0"/>
          <w:numId w:val="3"/>
        </w:numPr>
        <w:tabs>
          <w:tab w:val="left" w:pos="851"/>
        </w:tabs>
        <w:spacing w:after="0" w:line="240" w:lineRule="auto"/>
        <w:ind w:left="0" w:firstLine="851"/>
        <w:jc w:val="both"/>
        <w:rPr>
          <w:rFonts w:ascii="Times New Roman" w:hAnsi="Times New Roman" w:cs="Times New Roman"/>
          <w:sz w:val="24"/>
          <w:szCs w:val="24"/>
        </w:rPr>
      </w:pPr>
      <w:r w:rsidRPr="00892A60">
        <w:rPr>
          <w:rFonts w:ascii="Times New Roman" w:hAnsi="Times New Roman" w:cs="Times New Roman"/>
          <w:spacing w:val="50"/>
          <w:sz w:val="24"/>
          <w:szCs w:val="24"/>
        </w:rPr>
        <w:t>Skiriu</w:t>
      </w:r>
      <w:r w:rsidRPr="00892A60">
        <w:rPr>
          <w:rFonts w:ascii="Times New Roman" w:hAnsi="Times New Roman" w:cs="Times New Roman"/>
          <w:sz w:val="24"/>
          <w:szCs w:val="24"/>
        </w:rPr>
        <w:t xml:space="preserve"> Aureliją Daugėlienę, Administracijos </w:t>
      </w:r>
      <w:r w:rsidR="00673815">
        <w:rPr>
          <w:rFonts w:ascii="Times New Roman" w:hAnsi="Times New Roman" w:cs="Times New Roman"/>
          <w:sz w:val="24"/>
          <w:szCs w:val="24"/>
        </w:rPr>
        <w:t xml:space="preserve">Bendrųjų reikalų </w:t>
      </w:r>
      <w:r w:rsidRPr="00892A60">
        <w:rPr>
          <w:rFonts w:ascii="Times New Roman" w:hAnsi="Times New Roman" w:cs="Times New Roman"/>
          <w:sz w:val="24"/>
          <w:szCs w:val="24"/>
        </w:rPr>
        <w:t xml:space="preserve">skyriaus vyr. specialistę, </w:t>
      </w:r>
      <w:r w:rsidRPr="00892A60">
        <w:rPr>
          <w:rFonts w:ascii="Times New Roman" w:eastAsia="SimSun" w:hAnsi="Times New Roman" w:cs="Times New Roman"/>
          <w:kern w:val="2"/>
          <w:sz w:val="24"/>
          <w:szCs w:val="24"/>
          <w:lang w:bidi="hi-IN"/>
        </w:rPr>
        <w:t xml:space="preserve">Telšių rajono savivaldybės smurto artimoje aplinkoje prevencijos </w:t>
      </w:r>
      <w:r w:rsidRPr="00892A60">
        <w:rPr>
          <w:rFonts w:ascii="Times New Roman" w:hAnsi="Times New Roman" w:cs="Times New Roman"/>
          <w:sz w:val="24"/>
          <w:szCs w:val="24"/>
        </w:rPr>
        <w:t>komisijos sekretore.</w:t>
      </w:r>
    </w:p>
    <w:p w14:paraId="6CE501D7" w14:textId="77777777" w:rsidR="006832C1" w:rsidRPr="006832C1" w:rsidRDefault="006832C1" w:rsidP="00892A60">
      <w:pPr>
        <w:pStyle w:val="Sraopastraipa"/>
        <w:widowControl w:val="0"/>
        <w:numPr>
          <w:ilvl w:val="0"/>
          <w:numId w:val="3"/>
        </w:numPr>
        <w:tabs>
          <w:tab w:val="left" w:pos="851"/>
          <w:tab w:val="left" w:pos="993"/>
          <w:tab w:val="left" w:pos="1134"/>
        </w:tabs>
        <w:suppressAutoHyphens/>
        <w:spacing w:after="0" w:line="240" w:lineRule="auto"/>
        <w:ind w:left="0" w:firstLine="851"/>
        <w:jc w:val="both"/>
        <w:rPr>
          <w:rFonts w:ascii="Times New Roman" w:eastAsia="SimSun" w:hAnsi="Times New Roman" w:cs="Times New Roman"/>
          <w:kern w:val="2"/>
          <w:sz w:val="24"/>
          <w:szCs w:val="24"/>
          <w:lang w:bidi="hi-IN"/>
        </w:rPr>
      </w:pPr>
      <w:r w:rsidRPr="00892A60">
        <w:rPr>
          <w:rFonts w:ascii="Times New Roman" w:eastAsia="SimSun" w:hAnsi="Times New Roman" w:cs="Times New Roman"/>
          <w:spacing w:val="50"/>
          <w:kern w:val="2"/>
          <w:sz w:val="24"/>
          <w:szCs w:val="24"/>
          <w:lang w:bidi="hi-IN"/>
        </w:rPr>
        <w:t>Tvirtinu</w:t>
      </w:r>
      <w:r w:rsidRPr="006832C1">
        <w:rPr>
          <w:rFonts w:ascii="Times New Roman" w:eastAsia="SimSun" w:hAnsi="Times New Roman" w:cs="Times New Roman"/>
          <w:kern w:val="2"/>
          <w:sz w:val="24"/>
          <w:szCs w:val="24"/>
          <w:lang w:bidi="hi-IN"/>
        </w:rPr>
        <w:t xml:space="preserve"> Telšių rajono savivaldybės smurto artimoje aplinkoje prevencijos komisijos veiklos nuostatus (pridedama).</w:t>
      </w:r>
    </w:p>
    <w:p w14:paraId="28849250" w14:textId="77777777" w:rsidR="006832C1" w:rsidRPr="006832C1" w:rsidRDefault="006832C1" w:rsidP="00892A60">
      <w:pPr>
        <w:pStyle w:val="Sraopastraipa"/>
        <w:numPr>
          <w:ilvl w:val="0"/>
          <w:numId w:val="3"/>
        </w:numPr>
        <w:tabs>
          <w:tab w:val="left" w:pos="851"/>
          <w:tab w:val="left" w:pos="1134"/>
        </w:tabs>
        <w:spacing w:after="0" w:line="240" w:lineRule="auto"/>
        <w:ind w:left="0" w:firstLine="851"/>
        <w:jc w:val="both"/>
        <w:rPr>
          <w:rFonts w:ascii="Times New Roman" w:hAnsi="Times New Roman" w:cs="Times New Roman"/>
          <w:sz w:val="24"/>
          <w:szCs w:val="24"/>
        </w:rPr>
      </w:pPr>
      <w:r w:rsidRPr="00892A60">
        <w:rPr>
          <w:rFonts w:ascii="Times New Roman" w:hAnsi="Times New Roman" w:cs="Times New Roman"/>
          <w:spacing w:val="50"/>
          <w:sz w:val="24"/>
          <w:szCs w:val="24"/>
        </w:rPr>
        <w:t>Pripažįstu</w:t>
      </w:r>
      <w:r w:rsidRPr="006832C1">
        <w:rPr>
          <w:rFonts w:ascii="Times New Roman" w:hAnsi="Times New Roman" w:cs="Times New Roman"/>
          <w:sz w:val="24"/>
          <w:szCs w:val="24"/>
        </w:rPr>
        <w:t xml:space="preserve"> netekusiu galios Telšių rajono savivaldybės mero 2024 m. lapkričio 27 d. potvarkį Nr. M1-761 „D</w:t>
      </w:r>
      <w:r w:rsidRPr="006832C1">
        <w:rPr>
          <w:rFonts w:ascii="Times New Roman" w:hAnsi="Times New Roman" w:cs="Times New Roman"/>
          <w:bCs/>
          <w:sz w:val="24"/>
          <w:szCs w:val="24"/>
        </w:rPr>
        <w:t>ėl Telšių rajono savivaldybės smurto artimoje aplinkoje prevencijos komisijos ir jos veiklos nuostatų patvirtinimo</w:t>
      </w:r>
      <w:r w:rsidRPr="006832C1">
        <w:rPr>
          <w:rFonts w:ascii="Times New Roman" w:hAnsi="Times New Roman" w:cs="Times New Roman"/>
          <w:sz w:val="24"/>
          <w:szCs w:val="24"/>
        </w:rPr>
        <w:t>“.</w:t>
      </w:r>
    </w:p>
    <w:p w14:paraId="3E1C6F25" w14:textId="77777777" w:rsidR="006832C1" w:rsidRPr="006832C1" w:rsidRDefault="006832C1" w:rsidP="00892A60">
      <w:pPr>
        <w:spacing w:after="0" w:line="240" w:lineRule="auto"/>
        <w:jc w:val="both"/>
        <w:rPr>
          <w:rFonts w:ascii="Times New Roman" w:hAnsi="Times New Roman" w:cs="Times New Roman"/>
          <w:sz w:val="24"/>
          <w:szCs w:val="24"/>
          <w:lang w:val="lt-LT"/>
        </w:rPr>
      </w:pPr>
    </w:p>
    <w:tbl>
      <w:tblPr>
        <w:tblW w:w="5000" w:type="pct"/>
        <w:tblCellMar>
          <w:left w:w="0" w:type="dxa"/>
          <w:right w:w="0" w:type="dxa"/>
        </w:tblCellMar>
        <w:tblLook w:val="04A0" w:firstRow="1" w:lastRow="0" w:firstColumn="1" w:lastColumn="0" w:noHBand="0" w:noVBand="1"/>
      </w:tblPr>
      <w:tblGrid>
        <w:gridCol w:w="4819"/>
        <w:gridCol w:w="4819"/>
      </w:tblGrid>
      <w:tr w:rsidR="000C1426" w:rsidRPr="006832C1" w14:paraId="23EB5201" w14:textId="77777777" w:rsidTr="00F53B11">
        <w:tc>
          <w:tcPr>
            <w:tcW w:w="2500" w:type="pct"/>
            <w:vAlign w:val="center"/>
          </w:tcPr>
          <w:p w14:paraId="3A78041B" w14:textId="79F5C115" w:rsidR="000C1426" w:rsidRPr="006832C1" w:rsidRDefault="006832C1" w:rsidP="00892A60">
            <w:pPr>
              <w:spacing w:after="0" w:line="240" w:lineRule="auto"/>
              <w:rPr>
                <w:rFonts w:ascii="Times New Roman" w:hAnsi="Times New Roman" w:cs="Times New Roman"/>
                <w:sz w:val="24"/>
                <w:szCs w:val="24"/>
                <w:lang w:val="lt-LT"/>
              </w:rPr>
            </w:pPr>
            <w:r w:rsidRPr="006832C1">
              <w:rPr>
                <w:rFonts w:ascii="Times New Roman" w:hAnsi="Times New Roman" w:cs="Times New Roman"/>
                <w:sz w:val="24"/>
                <w:szCs w:val="24"/>
                <w:lang w:val="lt-LT"/>
              </w:rPr>
              <w:t>Savivaldybės meras</w:t>
            </w:r>
          </w:p>
        </w:tc>
        <w:tc>
          <w:tcPr>
            <w:tcW w:w="2500" w:type="pct"/>
            <w:vAlign w:val="center"/>
          </w:tcPr>
          <w:p w14:paraId="2C9D26EE" w14:textId="16752A9B" w:rsidR="000C1426" w:rsidRPr="006832C1" w:rsidRDefault="006832C1" w:rsidP="00892A60">
            <w:pPr>
              <w:spacing w:after="0" w:line="240" w:lineRule="auto"/>
              <w:jc w:val="right"/>
              <w:rPr>
                <w:rFonts w:ascii="Times New Roman" w:hAnsi="Times New Roman" w:cs="Times New Roman"/>
                <w:sz w:val="24"/>
                <w:szCs w:val="24"/>
                <w:lang w:val="lt-LT"/>
              </w:rPr>
            </w:pPr>
            <w:r w:rsidRPr="006832C1">
              <w:rPr>
                <w:rFonts w:ascii="Times New Roman" w:hAnsi="Times New Roman" w:cs="Times New Roman"/>
                <w:sz w:val="24"/>
                <w:szCs w:val="24"/>
                <w:lang w:val="lt-LT"/>
              </w:rPr>
              <w:t>Tomas Katkus</w:t>
            </w:r>
          </w:p>
        </w:tc>
      </w:tr>
    </w:tbl>
    <w:p w14:paraId="5A2D9972" w14:textId="77777777" w:rsidR="00376B38" w:rsidRPr="006832C1" w:rsidRDefault="00376B38" w:rsidP="00892A60">
      <w:pPr>
        <w:spacing w:after="0" w:line="240" w:lineRule="auto"/>
        <w:rPr>
          <w:rFonts w:ascii="Times New Roman" w:hAnsi="Times New Roman" w:cs="Times New Roman"/>
          <w:sz w:val="24"/>
          <w:szCs w:val="24"/>
          <w:lang w:val="lt-LT"/>
        </w:rPr>
      </w:pPr>
    </w:p>
    <w:p w14:paraId="07BC2610" w14:textId="77777777" w:rsidR="00376B38" w:rsidRPr="006832C1" w:rsidRDefault="00376B38" w:rsidP="00892A60">
      <w:pPr>
        <w:spacing w:after="0" w:line="240" w:lineRule="auto"/>
        <w:rPr>
          <w:rFonts w:ascii="Times New Roman" w:hAnsi="Times New Roman" w:cs="Times New Roman"/>
          <w:sz w:val="24"/>
          <w:szCs w:val="24"/>
          <w:lang w:val="lt-LT"/>
        </w:rPr>
      </w:pPr>
    </w:p>
    <w:p w14:paraId="006866B3" w14:textId="77777777" w:rsidR="00376B38" w:rsidRPr="006832C1" w:rsidRDefault="00376B38" w:rsidP="00892A60">
      <w:pPr>
        <w:spacing w:after="0" w:line="240" w:lineRule="auto"/>
        <w:rPr>
          <w:rFonts w:ascii="Times New Roman" w:hAnsi="Times New Roman" w:cs="Times New Roman"/>
          <w:sz w:val="24"/>
          <w:szCs w:val="24"/>
          <w:lang w:val="lt-LT"/>
        </w:rPr>
      </w:pPr>
    </w:p>
    <w:p w14:paraId="54FF3209" w14:textId="77777777" w:rsidR="00376B38" w:rsidRPr="006832C1" w:rsidRDefault="00376B38" w:rsidP="00892A60">
      <w:pPr>
        <w:spacing w:after="0" w:line="240" w:lineRule="auto"/>
        <w:rPr>
          <w:rFonts w:ascii="Times New Roman" w:hAnsi="Times New Roman" w:cs="Times New Roman"/>
          <w:sz w:val="24"/>
          <w:szCs w:val="24"/>
          <w:lang w:val="lt-LT"/>
        </w:rPr>
      </w:pPr>
    </w:p>
    <w:p w14:paraId="5C5CBD76" w14:textId="77777777" w:rsidR="003A2E3E" w:rsidRPr="006832C1" w:rsidRDefault="003A2E3E" w:rsidP="00892A60">
      <w:pPr>
        <w:spacing w:after="0" w:line="240" w:lineRule="auto"/>
        <w:rPr>
          <w:rFonts w:ascii="Times New Roman" w:hAnsi="Times New Roman" w:cs="Times New Roman"/>
          <w:sz w:val="24"/>
          <w:szCs w:val="24"/>
          <w:lang w:val="lt-LT"/>
        </w:rPr>
      </w:pPr>
    </w:p>
    <w:p w14:paraId="4FC6FA24" w14:textId="77777777" w:rsidR="00376B38" w:rsidRPr="006832C1" w:rsidRDefault="00376B38" w:rsidP="00892A60">
      <w:pPr>
        <w:spacing w:after="0" w:line="240" w:lineRule="auto"/>
        <w:rPr>
          <w:rFonts w:ascii="Times New Roman" w:hAnsi="Times New Roman" w:cs="Times New Roman"/>
          <w:sz w:val="24"/>
          <w:szCs w:val="24"/>
          <w:lang w:val="lt-LT"/>
        </w:rPr>
      </w:pPr>
    </w:p>
    <w:p w14:paraId="3906F40E" w14:textId="77777777" w:rsidR="00376B38" w:rsidRPr="006832C1" w:rsidRDefault="00376B38" w:rsidP="00892A60">
      <w:pPr>
        <w:spacing w:after="0" w:line="240" w:lineRule="auto"/>
        <w:rPr>
          <w:rFonts w:ascii="Times New Roman" w:hAnsi="Times New Roman" w:cs="Times New Roman"/>
          <w:sz w:val="24"/>
          <w:szCs w:val="24"/>
          <w:lang w:val="lt-LT"/>
        </w:rPr>
      </w:pPr>
    </w:p>
    <w:p w14:paraId="628B1646" w14:textId="77777777" w:rsidR="00E81813" w:rsidRPr="006832C1" w:rsidRDefault="00E81813" w:rsidP="00892A60">
      <w:pPr>
        <w:spacing w:after="0" w:line="240" w:lineRule="auto"/>
        <w:rPr>
          <w:rFonts w:ascii="Times New Roman" w:hAnsi="Times New Roman" w:cs="Times New Roman"/>
          <w:sz w:val="24"/>
          <w:szCs w:val="24"/>
          <w:lang w:val="lt-LT"/>
        </w:rPr>
      </w:pPr>
    </w:p>
    <w:p w14:paraId="6555028D" w14:textId="77777777" w:rsidR="00E81813" w:rsidRPr="006832C1" w:rsidRDefault="00E81813" w:rsidP="00892A60">
      <w:pPr>
        <w:spacing w:after="0" w:line="240" w:lineRule="auto"/>
        <w:rPr>
          <w:rFonts w:ascii="Times New Roman" w:hAnsi="Times New Roman" w:cs="Times New Roman"/>
          <w:sz w:val="24"/>
          <w:szCs w:val="24"/>
          <w:lang w:val="lt-LT"/>
        </w:rPr>
      </w:pPr>
    </w:p>
    <w:p w14:paraId="5468BB63" w14:textId="77777777" w:rsidR="00E81813" w:rsidRPr="006832C1" w:rsidRDefault="00E81813" w:rsidP="00892A60">
      <w:pPr>
        <w:spacing w:after="0" w:line="240" w:lineRule="auto"/>
        <w:rPr>
          <w:rFonts w:ascii="Times New Roman" w:hAnsi="Times New Roman" w:cs="Times New Roman"/>
          <w:sz w:val="24"/>
          <w:szCs w:val="24"/>
          <w:lang w:val="lt-LT"/>
        </w:rPr>
      </w:pPr>
    </w:p>
    <w:p w14:paraId="4642E93D" w14:textId="77777777" w:rsidR="00484B7D" w:rsidRPr="006832C1" w:rsidRDefault="00484B7D" w:rsidP="00892A60">
      <w:pPr>
        <w:spacing w:after="0" w:line="240" w:lineRule="auto"/>
        <w:rPr>
          <w:rFonts w:ascii="Times New Roman" w:hAnsi="Times New Roman" w:cs="Times New Roman"/>
          <w:sz w:val="24"/>
          <w:szCs w:val="24"/>
          <w:lang w:val="lt-LT"/>
        </w:rPr>
      </w:pPr>
    </w:p>
    <w:p w14:paraId="7C59EE05" w14:textId="77777777" w:rsidR="003D29D9" w:rsidRPr="006832C1" w:rsidRDefault="003D29D9" w:rsidP="00892A60">
      <w:pPr>
        <w:spacing w:after="0" w:line="240" w:lineRule="auto"/>
        <w:rPr>
          <w:rFonts w:ascii="Times New Roman" w:hAnsi="Times New Roman" w:cs="Times New Roman"/>
          <w:sz w:val="24"/>
          <w:szCs w:val="24"/>
          <w:lang w:val="lt-LT"/>
        </w:rPr>
      </w:pPr>
    </w:p>
    <w:p w14:paraId="0FB953C7" w14:textId="77777777" w:rsidR="003D29D9" w:rsidRPr="006832C1" w:rsidRDefault="003D29D9" w:rsidP="00892A60">
      <w:pPr>
        <w:spacing w:after="0" w:line="240" w:lineRule="auto"/>
        <w:rPr>
          <w:rFonts w:ascii="Times New Roman" w:hAnsi="Times New Roman" w:cs="Times New Roman"/>
          <w:sz w:val="24"/>
          <w:szCs w:val="24"/>
          <w:lang w:val="lt-LT"/>
        </w:rPr>
      </w:pPr>
    </w:p>
    <w:p w14:paraId="6290E2D0" w14:textId="77777777" w:rsidR="003D29D9" w:rsidRDefault="003D29D9" w:rsidP="00892A60">
      <w:pPr>
        <w:spacing w:after="0" w:line="240" w:lineRule="auto"/>
        <w:rPr>
          <w:rFonts w:ascii="Times New Roman" w:hAnsi="Times New Roman" w:cs="Times New Roman"/>
          <w:sz w:val="24"/>
          <w:szCs w:val="24"/>
          <w:lang w:val="lt-LT"/>
        </w:rPr>
      </w:pPr>
    </w:p>
    <w:p w14:paraId="1605AE39" w14:textId="77777777" w:rsidR="006832C1" w:rsidRDefault="006832C1" w:rsidP="00892A60">
      <w:pPr>
        <w:spacing w:after="0" w:line="240" w:lineRule="auto"/>
        <w:rPr>
          <w:rFonts w:ascii="Times New Roman" w:hAnsi="Times New Roman" w:cs="Times New Roman"/>
          <w:sz w:val="24"/>
          <w:szCs w:val="24"/>
          <w:lang w:val="lt-LT"/>
        </w:rPr>
      </w:pPr>
    </w:p>
    <w:p w14:paraId="69944218" w14:textId="77777777" w:rsidR="006832C1" w:rsidRDefault="006832C1" w:rsidP="00892A60">
      <w:pPr>
        <w:spacing w:after="0" w:line="240" w:lineRule="auto"/>
        <w:rPr>
          <w:rFonts w:ascii="Times New Roman" w:hAnsi="Times New Roman" w:cs="Times New Roman"/>
          <w:sz w:val="24"/>
          <w:szCs w:val="24"/>
          <w:lang w:val="lt-LT"/>
        </w:rPr>
      </w:pPr>
    </w:p>
    <w:p w14:paraId="7C375871" w14:textId="77777777" w:rsidR="006832C1" w:rsidRDefault="006832C1" w:rsidP="00892A60">
      <w:pPr>
        <w:spacing w:after="0" w:line="240" w:lineRule="auto"/>
        <w:rPr>
          <w:rFonts w:ascii="Times New Roman" w:hAnsi="Times New Roman" w:cs="Times New Roman"/>
          <w:sz w:val="24"/>
          <w:szCs w:val="24"/>
          <w:lang w:val="lt-LT"/>
        </w:rPr>
      </w:pPr>
    </w:p>
    <w:p w14:paraId="0E919D4D" w14:textId="77777777" w:rsidR="00892A60" w:rsidRDefault="00892A60" w:rsidP="00892A60">
      <w:pPr>
        <w:spacing w:after="0" w:line="240" w:lineRule="auto"/>
        <w:rPr>
          <w:rFonts w:ascii="Times New Roman" w:hAnsi="Times New Roman" w:cs="Times New Roman"/>
          <w:sz w:val="24"/>
          <w:szCs w:val="24"/>
          <w:lang w:val="lt-LT"/>
        </w:rPr>
      </w:pPr>
    </w:p>
    <w:p w14:paraId="20FDD287" w14:textId="77777777" w:rsidR="00892A60" w:rsidRDefault="00892A60" w:rsidP="00892A60">
      <w:pPr>
        <w:spacing w:after="0" w:line="240" w:lineRule="auto"/>
        <w:rPr>
          <w:rFonts w:ascii="Times New Roman" w:hAnsi="Times New Roman" w:cs="Times New Roman"/>
          <w:sz w:val="24"/>
          <w:szCs w:val="24"/>
          <w:lang w:val="lt-LT"/>
        </w:rPr>
      </w:pPr>
    </w:p>
    <w:p w14:paraId="560F28D7" w14:textId="77777777" w:rsidR="00892A60" w:rsidRDefault="00892A60" w:rsidP="00892A60">
      <w:pPr>
        <w:spacing w:after="0" w:line="240" w:lineRule="auto"/>
        <w:rPr>
          <w:rFonts w:ascii="Times New Roman" w:hAnsi="Times New Roman" w:cs="Times New Roman"/>
          <w:sz w:val="24"/>
          <w:szCs w:val="24"/>
          <w:lang w:val="lt-LT"/>
        </w:rPr>
      </w:pPr>
    </w:p>
    <w:p w14:paraId="45E0A673" w14:textId="77777777" w:rsidR="00892A60" w:rsidRDefault="00892A60" w:rsidP="00892A60">
      <w:pPr>
        <w:spacing w:after="0" w:line="240" w:lineRule="auto"/>
        <w:rPr>
          <w:rFonts w:ascii="Times New Roman" w:hAnsi="Times New Roman" w:cs="Times New Roman"/>
          <w:sz w:val="24"/>
          <w:szCs w:val="24"/>
          <w:lang w:val="lt-LT"/>
        </w:rPr>
      </w:pPr>
    </w:p>
    <w:p w14:paraId="7B8B53D0" w14:textId="77777777" w:rsidR="00892A60" w:rsidRDefault="00892A60" w:rsidP="00892A60">
      <w:pPr>
        <w:spacing w:after="0" w:line="240" w:lineRule="auto"/>
        <w:rPr>
          <w:rFonts w:ascii="Times New Roman" w:hAnsi="Times New Roman" w:cs="Times New Roman"/>
          <w:sz w:val="24"/>
          <w:szCs w:val="24"/>
          <w:lang w:val="lt-LT"/>
        </w:rPr>
      </w:pPr>
    </w:p>
    <w:p w14:paraId="50828F20" w14:textId="77777777" w:rsidR="00892A60" w:rsidRDefault="00892A60" w:rsidP="00892A60">
      <w:pPr>
        <w:spacing w:after="0" w:line="240" w:lineRule="auto"/>
        <w:rPr>
          <w:rFonts w:ascii="Times New Roman" w:hAnsi="Times New Roman" w:cs="Times New Roman"/>
          <w:sz w:val="24"/>
          <w:szCs w:val="24"/>
          <w:lang w:val="lt-LT"/>
        </w:rPr>
      </w:pPr>
    </w:p>
    <w:p w14:paraId="59B083B0" w14:textId="77777777" w:rsidR="00892A60" w:rsidRDefault="00892A60" w:rsidP="00892A60">
      <w:pPr>
        <w:spacing w:after="0" w:line="240" w:lineRule="auto"/>
        <w:rPr>
          <w:rFonts w:ascii="Times New Roman" w:hAnsi="Times New Roman" w:cs="Times New Roman"/>
          <w:sz w:val="24"/>
          <w:szCs w:val="24"/>
          <w:lang w:val="lt-LT"/>
        </w:rPr>
      </w:pPr>
    </w:p>
    <w:p w14:paraId="43F7966C" w14:textId="77777777" w:rsidR="00892A60" w:rsidRDefault="00892A60" w:rsidP="00892A60">
      <w:pPr>
        <w:spacing w:after="0" w:line="240" w:lineRule="auto"/>
        <w:rPr>
          <w:rFonts w:ascii="Times New Roman" w:hAnsi="Times New Roman" w:cs="Times New Roman"/>
          <w:sz w:val="24"/>
          <w:szCs w:val="24"/>
          <w:lang w:val="lt-LT"/>
        </w:rPr>
      </w:pPr>
    </w:p>
    <w:p w14:paraId="553FD3A2" w14:textId="77777777" w:rsidR="00892A60" w:rsidRDefault="00892A60" w:rsidP="00892A60">
      <w:pPr>
        <w:spacing w:after="0" w:line="240" w:lineRule="auto"/>
        <w:rPr>
          <w:rFonts w:ascii="Times New Roman" w:hAnsi="Times New Roman" w:cs="Times New Roman"/>
          <w:sz w:val="24"/>
          <w:szCs w:val="24"/>
          <w:lang w:val="lt-LT"/>
        </w:rPr>
      </w:pPr>
    </w:p>
    <w:p w14:paraId="77726A02" w14:textId="77777777" w:rsidR="00892A60" w:rsidRDefault="00892A60" w:rsidP="00892A60">
      <w:pPr>
        <w:spacing w:after="0" w:line="240" w:lineRule="auto"/>
        <w:rPr>
          <w:rFonts w:ascii="Times New Roman" w:hAnsi="Times New Roman" w:cs="Times New Roman"/>
          <w:sz w:val="24"/>
          <w:szCs w:val="24"/>
          <w:lang w:val="lt-LT"/>
        </w:rPr>
      </w:pPr>
    </w:p>
    <w:p w14:paraId="40DCE157" w14:textId="77777777" w:rsidR="00892A60" w:rsidRDefault="00892A60" w:rsidP="00892A60">
      <w:pPr>
        <w:spacing w:after="0" w:line="240" w:lineRule="auto"/>
        <w:rPr>
          <w:rFonts w:ascii="Times New Roman" w:hAnsi="Times New Roman" w:cs="Times New Roman"/>
          <w:sz w:val="24"/>
          <w:szCs w:val="24"/>
          <w:lang w:val="lt-LT"/>
        </w:rPr>
      </w:pPr>
    </w:p>
    <w:p w14:paraId="2B5EF477" w14:textId="77777777" w:rsidR="00892A60" w:rsidRDefault="00892A60" w:rsidP="00892A60">
      <w:pPr>
        <w:spacing w:after="0" w:line="240" w:lineRule="auto"/>
        <w:rPr>
          <w:rFonts w:ascii="Times New Roman" w:hAnsi="Times New Roman" w:cs="Times New Roman"/>
          <w:sz w:val="24"/>
          <w:szCs w:val="24"/>
          <w:lang w:val="lt-LT"/>
        </w:rPr>
      </w:pPr>
    </w:p>
    <w:p w14:paraId="34234AC4" w14:textId="77777777" w:rsidR="00892A60" w:rsidRDefault="00892A60" w:rsidP="00892A60">
      <w:pPr>
        <w:spacing w:after="0" w:line="240" w:lineRule="auto"/>
        <w:rPr>
          <w:rFonts w:ascii="Times New Roman" w:hAnsi="Times New Roman" w:cs="Times New Roman"/>
          <w:sz w:val="24"/>
          <w:szCs w:val="24"/>
          <w:lang w:val="lt-LT"/>
        </w:rPr>
      </w:pPr>
    </w:p>
    <w:p w14:paraId="3D37EFFA" w14:textId="77777777" w:rsidR="00892A60" w:rsidRDefault="00892A60" w:rsidP="00892A60">
      <w:pPr>
        <w:spacing w:after="0" w:line="240" w:lineRule="auto"/>
        <w:rPr>
          <w:rFonts w:ascii="Times New Roman" w:hAnsi="Times New Roman" w:cs="Times New Roman"/>
          <w:sz w:val="24"/>
          <w:szCs w:val="24"/>
          <w:lang w:val="lt-LT"/>
        </w:rPr>
      </w:pPr>
    </w:p>
    <w:p w14:paraId="376E31E2" w14:textId="77777777" w:rsidR="00892A60" w:rsidRDefault="00892A60" w:rsidP="00892A60">
      <w:pPr>
        <w:spacing w:after="0" w:line="240" w:lineRule="auto"/>
        <w:rPr>
          <w:rFonts w:ascii="Times New Roman" w:hAnsi="Times New Roman" w:cs="Times New Roman"/>
          <w:sz w:val="24"/>
          <w:szCs w:val="24"/>
          <w:lang w:val="lt-LT"/>
        </w:rPr>
      </w:pPr>
    </w:p>
    <w:p w14:paraId="708F095C" w14:textId="77777777" w:rsidR="006832C1" w:rsidRDefault="006832C1" w:rsidP="00892A60">
      <w:pPr>
        <w:spacing w:after="0" w:line="240" w:lineRule="auto"/>
        <w:rPr>
          <w:rFonts w:ascii="Times New Roman" w:hAnsi="Times New Roman" w:cs="Times New Roman"/>
          <w:sz w:val="24"/>
          <w:szCs w:val="24"/>
          <w:lang w:val="lt-LT"/>
        </w:rPr>
      </w:pPr>
    </w:p>
    <w:p w14:paraId="1C8C7A30" w14:textId="77777777" w:rsidR="006832C1" w:rsidRDefault="006832C1" w:rsidP="00892A60">
      <w:pPr>
        <w:spacing w:after="0" w:line="240" w:lineRule="auto"/>
        <w:rPr>
          <w:rFonts w:ascii="Times New Roman" w:hAnsi="Times New Roman" w:cs="Times New Roman"/>
          <w:sz w:val="24"/>
          <w:szCs w:val="24"/>
          <w:lang w:val="lt-LT"/>
        </w:rPr>
      </w:pPr>
    </w:p>
    <w:p w14:paraId="0DB90880" w14:textId="77777777" w:rsidR="006832C1" w:rsidRDefault="006832C1" w:rsidP="00892A60">
      <w:pPr>
        <w:spacing w:after="0" w:line="240" w:lineRule="auto"/>
        <w:rPr>
          <w:rFonts w:ascii="Times New Roman" w:hAnsi="Times New Roman" w:cs="Times New Roman"/>
          <w:sz w:val="24"/>
          <w:szCs w:val="24"/>
          <w:lang w:val="lt-LT"/>
        </w:rPr>
      </w:pPr>
    </w:p>
    <w:p w14:paraId="5523A472" w14:textId="77777777" w:rsidR="003D29D9" w:rsidRPr="006832C1" w:rsidRDefault="003D29D9" w:rsidP="00892A60">
      <w:pPr>
        <w:spacing w:after="0" w:line="240" w:lineRule="auto"/>
        <w:rPr>
          <w:rFonts w:ascii="Times New Roman" w:hAnsi="Times New Roman" w:cs="Times New Roman"/>
          <w:sz w:val="24"/>
          <w:szCs w:val="24"/>
          <w:lang w:val="lt-LT"/>
        </w:rPr>
      </w:pPr>
    </w:p>
    <w:p w14:paraId="6E23A7E4" w14:textId="77777777" w:rsidR="003D29D9" w:rsidRPr="006832C1" w:rsidRDefault="003D29D9" w:rsidP="00892A60">
      <w:pPr>
        <w:spacing w:after="0" w:line="240" w:lineRule="auto"/>
        <w:rPr>
          <w:rFonts w:ascii="Times New Roman" w:hAnsi="Times New Roman" w:cs="Times New Roman"/>
          <w:sz w:val="24"/>
          <w:szCs w:val="24"/>
          <w:lang w:val="lt-LT"/>
        </w:rPr>
      </w:pPr>
    </w:p>
    <w:p w14:paraId="028E9F33" w14:textId="77777777" w:rsidR="003D29D9" w:rsidRPr="006832C1" w:rsidRDefault="003D29D9" w:rsidP="00892A60">
      <w:pPr>
        <w:spacing w:after="0" w:line="240" w:lineRule="auto"/>
        <w:rPr>
          <w:rFonts w:ascii="Times New Roman" w:hAnsi="Times New Roman" w:cs="Times New Roman"/>
          <w:sz w:val="24"/>
          <w:szCs w:val="24"/>
          <w:lang w:val="lt-LT"/>
        </w:rPr>
      </w:pPr>
    </w:p>
    <w:sdt>
      <w:sdtPr>
        <w:rPr>
          <w:rStyle w:val="Stilius4"/>
          <w:rFonts w:cs="Times New Roman"/>
          <w:szCs w:val="24"/>
          <w:lang w:val="lt-LT"/>
        </w:rPr>
        <w:id w:val="1756934662"/>
        <w:lock w:val="sdtLocked"/>
        <w:placeholder>
          <w:docPart w:val="DefaultPlaceholder_-1854013440"/>
        </w:placeholder>
        <w:text/>
      </w:sdtPr>
      <w:sdtEndPr>
        <w:rPr>
          <w:rStyle w:val="Stilius4"/>
        </w:rPr>
      </w:sdtEndPr>
      <w:sdtContent>
        <w:p w14:paraId="787AF947" w14:textId="14CC647E" w:rsidR="00376B38" w:rsidRPr="006832C1" w:rsidRDefault="006832C1" w:rsidP="00892A60">
          <w:pPr>
            <w:spacing w:after="0" w:line="240" w:lineRule="auto"/>
            <w:rPr>
              <w:rStyle w:val="Stilius4"/>
              <w:rFonts w:cs="Times New Roman"/>
              <w:szCs w:val="24"/>
              <w:lang w:val="lt-LT"/>
            </w:rPr>
          </w:pPr>
          <w:r w:rsidRPr="006832C1">
            <w:rPr>
              <w:rStyle w:val="Stilius4"/>
              <w:rFonts w:cs="Times New Roman"/>
              <w:szCs w:val="24"/>
              <w:lang w:val="lt-LT"/>
            </w:rPr>
            <w:t>Laimutė Katkuvienė</w:t>
          </w:r>
        </w:p>
      </w:sdtContent>
    </w:sdt>
    <w:p w14:paraId="12941A82" w14:textId="77777777" w:rsidR="00892A60" w:rsidRDefault="00892A60" w:rsidP="00892A60">
      <w:pPr>
        <w:spacing w:after="0" w:line="240" w:lineRule="auto"/>
        <w:rPr>
          <w:rStyle w:val="Stilius4"/>
          <w:rFonts w:cs="Times New Roman"/>
          <w:szCs w:val="24"/>
          <w:lang w:val="lt-LT"/>
        </w:rPr>
        <w:sectPr w:rsidR="00892A60" w:rsidSect="00892A60">
          <w:headerReference w:type="default" r:id="rId10"/>
          <w:pgSz w:w="11906" w:h="16838" w:code="9"/>
          <w:pgMar w:top="1134" w:right="567" w:bottom="1134" w:left="1701" w:header="708" w:footer="708" w:gutter="0"/>
          <w:cols w:space="708"/>
          <w:titlePg/>
          <w:docGrid w:linePitch="360"/>
        </w:sectPr>
      </w:pPr>
    </w:p>
    <w:p w14:paraId="65AF7A72" w14:textId="77777777" w:rsidR="006832C1" w:rsidRPr="006832C1" w:rsidRDefault="006832C1" w:rsidP="002D7D78">
      <w:pPr>
        <w:pStyle w:val="Betarp"/>
        <w:ind w:left="4962"/>
        <w:rPr>
          <w:rFonts w:ascii="Times New Roman" w:hAnsi="Times New Roman" w:cs="Times New Roman"/>
          <w:sz w:val="24"/>
          <w:szCs w:val="24"/>
          <w:lang w:val="lt-LT"/>
        </w:rPr>
      </w:pPr>
      <w:r w:rsidRPr="006832C1">
        <w:rPr>
          <w:rFonts w:ascii="Times New Roman" w:hAnsi="Times New Roman" w:cs="Times New Roman"/>
          <w:sz w:val="24"/>
          <w:szCs w:val="24"/>
          <w:lang w:val="lt-LT"/>
        </w:rPr>
        <w:lastRenderedPageBreak/>
        <w:t xml:space="preserve">PATVIRTINTA </w:t>
      </w:r>
    </w:p>
    <w:p w14:paraId="17F95DE1" w14:textId="77777777" w:rsidR="006832C1" w:rsidRPr="006832C1" w:rsidRDefault="006832C1" w:rsidP="002D7D78">
      <w:pPr>
        <w:pStyle w:val="Betarp"/>
        <w:ind w:left="4962"/>
        <w:rPr>
          <w:rFonts w:ascii="Times New Roman" w:hAnsi="Times New Roman" w:cs="Times New Roman"/>
          <w:sz w:val="24"/>
          <w:szCs w:val="24"/>
          <w:lang w:val="lt-LT"/>
        </w:rPr>
      </w:pPr>
      <w:r w:rsidRPr="006832C1">
        <w:rPr>
          <w:rFonts w:ascii="Times New Roman" w:hAnsi="Times New Roman" w:cs="Times New Roman"/>
          <w:sz w:val="24"/>
          <w:szCs w:val="24"/>
          <w:lang w:val="lt-LT"/>
        </w:rPr>
        <w:t xml:space="preserve">Telšių rajono savivaldybės mero </w:t>
      </w:r>
    </w:p>
    <w:p w14:paraId="41B97530" w14:textId="77777777" w:rsidR="002D7D78" w:rsidRPr="006832C1" w:rsidRDefault="002D7D78" w:rsidP="002D7D78">
      <w:pPr>
        <w:pStyle w:val="Betarp"/>
        <w:ind w:left="4962"/>
        <w:rPr>
          <w:lang w:val="lt-LT"/>
        </w:rPr>
      </w:pPr>
      <w:r w:rsidRPr="006832C1">
        <w:rPr>
          <w:rFonts w:ascii="Times New Roman" w:hAnsi="Times New Roman" w:cs="Times New Roman"/>
          <w:sz w:val="24"/>
          <w:szCs w:val="24"/>
          <w:lang w:val="lt-LT"/>
        </w:rPr>
        <w:t xml:space="preserve">2026 m. </w:t>
      </w:r>
      <w:r>
        <w:rPr>
          <w:rFonts w:ascii="Times New Roman" w:hAnsi="Times New Roman" w:cs="Times New Roman"/>
          <w:sz w:val="24"/>
          <w:szCs w:val="24"/>
          <w:lang w:val="lt-LT"/>
        </w:rPr>
        <w:t>rugpjūčio</w:t>
      </w:r>
      <w:r w:rsidRPr="006832C1">
        <w:rPr>
          <w:rFonts w:ascii="Times New Roman" w:hAnsi="Times New Roman" w:cs="Times New Roman"/>
          <w:sz w:val="24"/>
          <w:szCs w:val="24"/>
          <w:lang w:val="lt-LT"/>
        </w:rPr>
        <w:t xml:space="preserve"> </w:t>
      </w:r>
      <w:r>
        <w:rPr>
          <w:rFonts w:ascii="Times New Roman" w:hAnsi="Times New Roman" w:cs="Times New Roman"/>
          <w:sz w:val="24"/>
          <w:szCs w:val="24"/>
          <w:lang w:val="lt-LT"/>
        </w:rPr>
        <w:t>18</w:t>
      </w:r>
      <w:r w:rsidRPr="006832C1">
        <w:rPr>
          <w:rFonts w:ascii="Times New Roman" w:hAnsi="Times New Roman" w:cs="Times New Roman"/>
          <w:sz w:val="24"/>
          <w:szCs w:val="24"/>
          <w:lang w:val="lt-LT"/>
        </w:rPr>
        <w:t xml:space="preserve"> d. potvarkiu Nr. M1-</w:t>
      </w:r>
      <w:r>
        <w:rPr>
          <w:rFonts w:ascii="Times New Roman" w:hAnsi="Times New Roman" w:cs="Times New Roman"/>
          <w:sz w:val="24"/>
          <w:szCs w:val="24"/>
          <w:lang w:val="lt-LT"/>
        </w:rPr>
        <w:t>549</w:t>
      </w:r>
    </w:p>
    <w:p w14:paraId="2F46C825" w14:textId="77777777" w:rsidR="006832C1" w:rsidRPr="006832C1" w:rsidRDefault="006832C1" w:rsidP="00892A60">
      <w:pPr>
        <w:spacing w:after="0" w:line="240" w:lineRule="auto"/>
        <w:ind w:right="-114"/>
        <w:rPr>
          <w:rFonts w:ascii="Times New Roman" w:hAnsi="Times New Roman" w:cs="Times New Roman"/>
          <w:sz w:val="24"/>
          <w:szCs w:val="24"/>
          <w:lang w:val="lt-LT"/>
        </w:rPr>
      </w:pPr>
    </w:p>
    <w:p w14:paraId="4978F754" w14:textId="77777777" w:rsidR="006832C1" w:rsidRPr="006832C1" w:rsidRDefault="006832C1" w:rsidP="00892A60">
      <w:pPr>
        <w:spacing w:after="0" w:line="240" w:lineRule="auto"/>
        <w:jc w:val="center"/>
        <w:rPr>
          <w:rFonts w:ascii="Times New Roman" w:hAnsi="Times New Roman" w:cs="Times New Roman"/>
          <w:b/>
          <w:sz w:val="24"/>
          <w:szCs w:val="24"/>
          <w:lang w:val="lt-LT"/>
        </w:rPr>
      </w:pPr>
      <w:r w:rsidRPr="006832C1">
        <w:rPr>
          <w:rFonts w:ascii="Times New Roman" w:hAnsi="Times New Roman" w:cs="Times New Roman"/>
          <w:b/>
          <w:sz w:val="24"/>
          <w:szCs w:val="24"/>
          <w:lang w:val="lt-LT"/>
        </w:rPr>
        <w:t>TELŠIŲ RAJONO SAVIVALDYBĖS SMURTO ARTIMOJE APLINKOJE PREVENCIJOS KOMISIJOS VEIKLOS NUOSTATAI</w:t>
      </w:r>
    </w:p>
    <w:p w14:paraId="40B51AB9" w14:textId="77777777" w:rsidR="006832C1" w:rsidRPr="006832C1" w:rsidRDefault="006832C1" w:rsidP="00892A60">
      <w:pPr>
        <w:spacing w:after="0" w:line="240" w:lineRule="auto"/>
        <w:rPr>
          <w:rFonts w:ascii="Times New Roman" w:hAnsi="Times New Roman" w:cs="Times New Roman"/>
          <w:b/>
          <w:sz w:val="24"/>
          <w:szCs w:val="24"/>
          <w:lang w:val="lt-LT"/>
        </w:rPr>
      </w:pPr>
    </w:p>
    <w:p w14:paraId="7ECEF070" w14:textId="30BD8D73" w:rsidR="006832C1" w:rsidRPr="008164AC" w:rsidRDefault="006832C1" w:rsidP="008164AC">
      <w:pPr>
        <w:pStyle w:val="Sraopastraipa"/>
        <w:numPr>
          <w:ilvl w:val="0"/>
          <w:numId w:val="5"/>
        </w:numPr>
        <w:tabs>
          <w:tab w:val="left" w:pos="6237"/>
        </w:tabs>
        <w:spacing w:after="0" w:line="240" w:lineRule="auto"/>
        <w:ind w:left="0" w:firstLine="0"/>
        <w:jc w:val="center"/>
        <w:rPr>
          <w:rFonts w:ascii="Times New Roman" w:hAnsi="Times New Roman" w:cs="Times New Roman"/>
          <w:b/>
          <w:bCs/>
          <w:sz w:val="24"/>
          <w:szCs w:val="24"/>
          <w:lang w:eastAsia="lt-LT"/>
        </w:rPr>
      </w:pPr>
      <w:r w:rsidRPr="008164AC">
        <w:rPr>
          <w:rFonts w:ascii="Times New Roman" w:hAnsi="Times New Roman" w:cs="Times New Roman"/>
          <w:b/>
          <w:bCs/>
          <w:sz w:val="24"/>
          <w:szCs w:val="24"/>
          <w:lang w:eastAsia="lt-LT"/>
        </w:rPr>
        <w:t>SKYRIUS</w:t>
      </w:r>
    </w:p>
    <w:p w14:paraId="63EAF298" w14:textId="77777777" w:rsidR="006832C1" w:rsidRPr="006832C1" w:rsidRDefault="006832C1" w:rsidP="008164AC">
      <w:pPr>
        <w:tabs>
          <w:tab w:val="left" w:pos="6237"/>
        </w:tabs>
        <w:spacing w:after="0" w:line="240" w:lineRule="auto"/>
        <w:jc w:val="center"/>
        <w:rPr>
          <w:rFonts w:ascii="Times New Roman" w:hAnsi="Times New Roman" w:cs="Times New Roman"/>
          <w:b/>
          <w:sz w:val="24"/>
          <w:szCs w:val="24"/>
          <w:lang w:val="lt-LT" w:eastAsia="lt-LT"/>
        </w:rPr>
      </w:pPr>
      <w:r w:rsidRPr="006832C1">
        <w:rPr>
          <w:rFonts w:ascii="Times New Roman" w:hAnsi="Times New Roman" w:cs="Times New Roman"/>
          <w:b/>
          <w:bCs/>
          <w:sz w:val="24"/>
          <w:szCs w:val="24"/>
          <w:lang w:val="lt-LT" w:eastAsia="lt-LT"/>
        </w:rPr>
        <w:t>BENDROSIOS NUOSTATOS</w:t>
      </w:r>
    </w:p>
    <w:p w14:paraId="47699F70" w14:textId="77777777" w:rsidR="006832C1" w:rsidRPr="006832C1" w:rsidRDefault="006832C1" w:rsidP="00892A60">
      <w:pPr>
        <w:tabs>
          <w:tab w:val="left" w:pos="4631"/>
        </w:tabs>
        <w:spacing w:after="0" w:line="240" w:lineRule="auto"/>
        <w:rPr>
          <w:rFonts w:ascii="Times New Roman" w:hAnsi="Times New Roman" w:cs="Times New Roman"/>
          <w:sz w:val="24"/>
          <w:szCs w:val="24"/>
          <w:lang w:val="lt-LT" w:eastAsia="lt-LT"/>
        </w:rPr>
      </w:pPr>
    </w:p>
    <w:p w14:paraId="3A166CF2" w14:textId="7FA9257C" w:rsidR="006832C1" w:rsidRPr="008164AC" w:rsidRDefault="006832C1" w:rsidP="008164AC">
      <w:pPr>
        <w:pStyle w:val="Sraopastraipa"/>
        <w:numPr>
          <w:ilvl w:val="0"/>
          <w:numId w:val="10"/>
        </w:numPr>
        <w:spacing w:after="0" w:line="240" w:lineRule="auto"/>
        <w:ind w:left="0" w:firstLine="851"/>
        <w:jc w:val="both"/>
        <w:rPr>
          <w:rFonts w:ascii="Times New Roman" w:hAnsi="Times New Roman" w:cs="Times New Roman"/>
          <w:sz w:val="24"/>
          <w:szCs w:val="24"/>
          <w:lang w:eastAsia="lt-LT"/>
        </w:rPr>
      </w:pPr>
      <w:r w:rsidRPr="008164AC">
        <w:rPr>
          <w:rFonts w:ascii="Times New Roman" w:eastAsia="SimSun" w:hAnsi="Times New Roman" w:cs="Times New Roman"/>
          <w:kern w:val="2"/>
          <w:sz w:val="24"/>
          <w:szCs w:val="24"/>
          <w:lang w:bidi="hi-IN"/>
        </w:rPr>
        <w:t xml:space="preserve">Telšių rajono savivaldybės </w:t>
      </w:r>
      <w:r w:rsidRPr="008164AC">
        <w:rPr>
          <w:rFonts w:ascii="Times New Roman" w:hAnsi="Times New Roman" w:cs="Times New Roman"/>
          <w:sz w:val="24"/>
          <w:szCs w:val="24"/>
          <w:lang w:eastAsia="lt-LT"/>
        </w:rPr>
        <w:t>smurto artimoje aplinkoje prevencijos komisijos veiklos nuostatai (toliau – Nuostatai) nustato smurto artimoje aplinkoje prevencijos komisijos (toliau – Komisijas) funkcijas, teises, atstovų delegavimo į Komisiją ir jos darbo organizavimo tvarką.</w:t>
      </w:r>
    </w:p>
    <w:p w14:paraId="095E50EA" w14:textId="55417E2B" w:rsidR="006832C1" w:rsidRPr="008164AC" w:rsidRDefault="006832C1" w:rsidP="008164AC">
      <w:pPr>
        <w:pStyle w:val="Sraopastraipa"/>
        <w:numPr>
          <w:ilvl w:val="0"/>
          <w:numId w:val="10"/>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savo veikloje vadovaujasi Lietuvos Respublikos Konstitucija, Lietuvos Respublikos tarptautinėmis sutartimis, Lietuvos Respublikos apsaugos nuo smurto artimoje aplinkoje įstatymu (toliau – ANSAAĮ), kitais Lietuvos Respublikos teisės aktais, susijusiais su Komisijos veikla, ir šiais Nuostatais.</w:t>
      </w:r>
    </w:p>
    <w:p w14:paraId="0252E20D" w14:textId="165AA5BF" w:rsidR="006832C1" w:rsidRPr="008164AC" w:rsidRDefault="006832C1" w:rsidP="008164AC">
      <w:pPr>
        <w:pStyle w:val="Sraopastraipa"/>
        <w:numPr>
          <w:ilvl w:val="0"/>
          <w:numId w:val="10"/>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nėra juridinis asmuo. Komisijos nariams už veiklą Komisijoje nemokama.</w:t>
      </w:r>
    </w:p>
    <w:p w14:paraId="40B6B350" w14:textId="77777777" w:rsidR="006832C1" w:rsidRPr="006832C1" w:rsidRDefault="006832C1" w:rsidP="00892A60">
      <w:pPr>
        <w:tabs>
          <w:tab w:val="left" w:pos="4631"/>
        </w:tabs>
        <w:spacing w:after="0" w:line="240" w:lineRule="auto"/>
        <w:jc w:val="both"/>
        <w:rPr>
          <w:rFonts w:ascii="Times New Roman" w:hAnsi="Times New Roman" w:cs="Times New Roman"/>
          <w:sz w:val="24"/>
          <w:szCs w:val="24"/>
          <w:lang w:val="lt-LT" w:eastAsia="lt-LT"/>
        </w:rPr>
      </w:pPr>
    </w:p>
    <w:p w14:paraId="3C09CC72" w14:textId="24EAD9A3" w:rsidR="006832C1" w:rsidRPr="008164AC" w:rsidRDefault="006832C1" w:rsidP="008164AC">
      <w:pPr>
        <w:pStyle w:val="Sraopastraipa"/>
        <w:numPr>
          <w:ilvl w:val="0"/>
          <w:numId w:val="5"/>
        </w:numPr>
        <w:tabs>
          <w:tab w:val="left" w:pos="6237"/>
        </w:tabs>
        <w:spacing w:after="0" w:line="240" w:lineRule="auto"/>
        <w:ind w:left="0" w:firstLine="0"/>
        <w:jc w:val="center"/>
        <w:rPr>
          <w:rFonts w:ascii="Times New Roman" w:hAnsi="Times New Roman" w:cs="Times New Roman"/>
          <w:b/>
          <w:bCs/>
          <w:sz w:val="24"/>
          <w:szCs w:val="24"/>
          <w:lang w:eastAsia="lt-LT"/>
        </w:rPr>
      </w:pPr>
      <w:r w:rsidRPr="008164AC">
        <w:rPr>
          <w:rFonts w:ascii="Times New Roman" w:hAnsi="Times New Roman" w:cs="Times New Roman"/>
          <w:b/>
          <w:bCs/>
          <w:sz w:val="24"/>
          <w:szCs w:val="24"/>
          <w:lang w:eastAsia="lt-LT"/>
        </w:rPr>
        <w:t>SKYRIUS</w:t>
      </w:r>
    </w:p>
    <w:p w14:paraId="5EF50DB9" w14:textId="77777777" w:rsidR="006832C1" w:rsidRPr="006832C1" w:rsidRDefault="006832C1" w:rsidP="008164AC">
      <w:pPr>
        <w:tabs>
          <w:tab w:val="left" w:pos="6237"/>
        </w:tabs>
        <w:spacing w:after="0" w:line="240" w:lineRule="auto"/>
        <w:jc w:val="center"/>
        <w:rPr>
          <w:rFonts w:ascii="Times New Roman" w:hAnsi="Times New Roman" w:cs="Times New Roman"/>
          <w:b/>
          <w:sz w:val="24"/>
          <w:szCs w:val="24"/>
          <w:lang w:val="lt-LT" w:eastAsia="lt-LT"/>
        </w:rPr>
      </w:pPr>
      <w:r w:rsidRPr="006832C1">
        <w:rPr>
          <w:rFonts w:ascii="Times New Roman" w:hAnsi="Times New Roman" w:cs="Times New Roman"/>
          <w:b/>
          <w:bCs/>
          <w:sz w:val="24"/>
          <w:szCs w:val="24"/>
          <w:lang w:val="lt-LT" w:eastAsia="lt-LT"/>
        </w:rPr>
        <w:t>KOMISIJOS FUNKCIJOS IR TEISĖS</w:t>
      </w:r>
    </w:p>
    <w:p w14:paraId="7A1C6A04" w14:textId="77777777" w:rsidR="006832C1" w:rsidRPr="006832C1" w:rsidRDefault="006832C1" w:rsidP="00892A60">
      <w:pPr>
        <w:tabs>
          <w:tab w:val="left" w:pos="4631"/>
        </w:tabs>
        <w:spacing w:after="0" w:line="240" w:lineRule="auto"/>
        <w:jc w:val="both"/>
        <w:rPr>
          <w:rFonts w:ascii="Times New Roman" w:hAnsi="Times New Roman" w:cs="Times New Roman"/>
          <w:sz w:val="24"/>
          <w:szCs w:val="24"/>
          <w:lang w:val="lt-LT" w:eastAsia="lt-LT"/>
        </w:rPr>
      </w:pPr>
    </w:p>
    <w:p w14:paraId="2F1C064D" w14:textId="580D0D9E"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be ANSAAĮ nustatytų funkcijų, atlieka šias funkcijas:</w:t>
      </w:r>
    </w:p>
    <w:p w14:paraId="612A92B6" w14:textId="3A3FA5D0"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nagrinėja specializuotos kompleksinės pagalbos, socialinių paslaugų ir asmens sveikatos priežiūros paslaugų smurtą artimoje aplinkoje patyrusiems ir (ar) smurto artimoje aplinkoje pavojų patiriantiems asmenims, ir (ar) smurto artimoje aplinkoje pavojų keliantiems asmenims teikimo gerinimo savivaldybėje klausimus;</w:t>
      </w:r>
    </w:p>
    <w:p w14:paraId="394B28AF" w14:textId="1763FF8D"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prireikus teikia pasiūlymus Smurto artimoje aplinkoje prevencijos ir apsaugos nuo smurto artimoje aplinkoje tarybai dėl nacionalinės apsaugos nuo smurto artimoje aplinkoje ir pagalbos smurto artimoje aplinkoje pavojų patiriantiems asmenims ar smurtą patyrusiems asmenims teikimo politikos įgyvendinimo tobulinimo;</w:t>
      </w:r>
    </w:p>
    <w:p w14:paraId="13648FE1" w14:textId="112CB409"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analizuoja, kaip Telšių rajono savivaldybėje (toliau – savivaldybėje) įgyvendinama apsaugos nuo smurto artimoje aplinkoje, smurto artimoje aplinkoje prevencijos ir pagalbos smurtą artimoje aplinkoje patyrusiems asmenims ir (ar) smurto artimoje aplinkoje pavojų patiriantiems asmenims, ir (ar) smurto artimoje aplinkoje pavojų keliantiems asmenims politika, įskaitant ANSAAĮ 4 straipsnio 12 dalyje nurodytų savivaldybių vykdomųjų institucijų pareigų įgyvendinimą bei savivaldybės teritorijoje planuojamas ir vykdomas smurto artimoje aplinkoje prevencijos ir pagalbos smurtą artimoje aplinkoje patyrusiems asmenims ir (ar) smurto artimoje aplinkoje pavojų patiriantiems asmenims, ir (ar) smurto artimoje aplinkoje pavojų keliantiems asmenims priemones bei strateginius dokumentus, ir kasmet teikia savivaldybės tarybai informaciją apie šių pareigų įgyvendinimą praėjusiais kalendoriniais metais (pvz., naudodamasi kokybės vertinimo standartu);</w:t>
      </w:r>
    </w:p>
    <w:p w14:paraId="13F05719" w14:textId="26FA6455"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teikia pasiūlymus savivaldybės institucijoms ir įstaigoms bei specializuotos kompleksinės pagalbos centrams, teikiantiems paslaugas savivaldybės teritorijoje, dėl apsaugos nuo smurto artimoje aplinkoje, smurto artimoje aplinkoje prevencijos ir pagalbos smurto artimoje aplinkoje pavojų patiriantiems asmenims ar smurtą artimoje aplinkoje patyrusiems asmenims politikos įgyvendinimo, smurtinio elgesio keitimo programų (mokymų) įgyvendinimo ir tyrimų smurto artimoje aplinkoje prevencijos ir pagalbos smurtą artimoje aplinkoje patyrusiems asmenims ir (ar) smurto artimoje aplinkoje pavojų patiriantiems asmenims, ir (ar) smurto artimoje aplinkoje pavojų keliantiems asmenims srityse savivaldybės ir (ar) regiono lygmeniu atlikimo;</w:t>
      </w:r>
    </w:p>
    <w:p w14:paraId="064A21F1" w14:textId="7F4D93CF"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nagrinėja kitus savivaldybėje aktualius apsaugos nuo smurto artimoje aplinkoje klausimus.</w:t>
      </w:r>
    </w:p>
    <w:p w14:paraId="6504D571" w14:textId="07769480"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atlikdama jai pavestas funkcijas, turi teisę:</w:t>
      </w:r>
    </w:p>
    <w:p w14:paraId="057D476A" w14:textId="3F4D6980"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 xml:space="preserve">gauti iš valstybės ir savivaldybės institucijų, įstaigų arba kitų juridinių ar fizinių asmenų informaciją, kurios reikia Komisijos funkcijoms atlikti, nurodydama prašomų duomenų gavimo </w:t>
      </w:r>
      <w:r w:rsidRPr="008164AC">
        <w:rPr>
          <w:rFonts w:ascii="Times New Roman" w:hAnsi="Times New Roman" w:cs="Times New Roman"/>
          <w:sz w:val="24"/>
          <w:szCs w:val="24"/>
          <w:lang w:eastAsia="lt-LT"/>
        </w:rPr>
        <w:lastRenderedPageBreak/>
        <w:t>pagrindą, jų naudojimo tikslą, teikimo būdą ir apimtį (konkrečių fizinių asmenų klausimai Komisijoje nenagrinėjami);</w:t>
      </w:r>
    </w:p>
    <w:p w14:paraId="32296E8C" w14:textId="444AF9D3" w:rsidR="006832C1" w:rsidRPr="008164AC" w:rsidRDefault="006832C1" w:rsidP="008164AC">
      <w:pPr>
        <w:pStyle w:val="Sraopastraipa"/>
        <w:numPr>
          <w:ilvl w:val="1"/>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pasitelkti ekspertus.</w:t>
      </w:r>
    </w:p>
    <w:p w14:paraId="7A82BDCF" w14:textId="77777777" w:rsidR="006832C1" w:rsidRPr="006832C1" w:rsidRDefault="006832C1" w:rsidP="00892A60">
      <w:pPr>
        <w:spacing w:after="0" w:line="240" w:lineRule="auto"/>
        <w:jc w:val="both"/>
        <w:rPr>
          <w:rFonts w:ascii="Times New Roman" w:hAnsi="Times New Roman" w:cs="Times New Roman"/>
          <w:sz w:val="24"/>
          <w:szCs w:val="24"/>
          <w:lang w:val="lt-LT" w:eastAsia="lt-LT"/>
        </w:rPr>
      </w:pPr>
    </w:p>
    <w:p w14:paraId="04B89CF2" w14:textId="4DE89E27" w:rsidR="006832C1" w:rsidRPr="008164AC" w:rsidRDefault="006832C1" w:rsidP="008164AC">
      <w:pPr>
        <w:pStyle w:val="Sraopastraipa"/>
        <w:numPr>
          <w:ilvl w:val="0"/>
          <w:numId w:val="5"/>
        </w:numPr>
        <w:tabs>
          <w:tab w:val="left" w:pos="6237"/>
        </w:tabs>
        <w:spacing w:after="0" w:line="240" w:lineRule="auto"/>
        <w:ind w:left="0" w:firstLine="0"/>
        <w:jc w:val="center"/>
        <w:rPr>
          <w:rFonts w:ascii="Times New Roman" w:hAnsi="Times New Roman" w:cs="Times New Roman"/>
          <w:b/>
          <w:bCs/>
          <w:sz w:val="24"/>
          <w:szCs w:val="24"/>
          <w:lang w:eastAsia="lt-LT"/>
        </w:rPr>
      </w:pPr>
      <w:r w:rsidRPr="008164AC">
        <w:rPr>
          <w:rFonts w:ascii="Times New Roman" w:hAnsi="Times New Roman" w:cs="Times New Roman"/>
          <w:b/>
          <w:bCs/>
          <w:sz w:val="24"/>
          <w:szCs w:val="24"/>
          <w:lang w:eastAsia="lt-LT"/>
        </w:rPr>
        <w:t>SKYRIUS</w:t>
      </w:r>
    </w:p>
    <w:p w14:paraId="3969B560" w14:textId="77777777" w:rsidR="006832C1" w:rsidRPr="006832C1" w:rsidRDefault="006832C1" w:rsidP="008164AC">
      <w:pPr>
        <w:spacing w:after="0" w:line="240" w:lineRule="auto"/>
        <w:jc w:val="center"/>
        <w:rPr>
          <w:rFonts w:ascii="Times New Roman" w:hAnsi="Times New Roman" w:cs="Times New Roman"/>
          <w:b/>
          <w:bCs/>
          <w:sz w:val="24"/>
          <w:szCs w:val="24"/>
          <w:lang w:val="lt-LT" w:eastAsia="lt-LT"/>
        </w:rPr>
      </w:pPr>
      <w:r w:rsidRPr="006832C1">
        <w:rPr>
          <w:rFonts w:ascii="Times New Roman" w:hAnsi="Times New Roman" w:cs="Times New Roman"/>
          <w:b/>
          <w:bCs/>
          <w:sz w:val="24"/>
          <w:szCs w:val="24"/>
          <w:lang w:val="lt-LT" w:eastAsia="lt-LT"/>
        </w:rPr>
        <w:t>KOMISIJOS SUDARYMO TVARKA</w:t>
      </w:r>
    </w:p>
    <w:p w14:paraId="275FE5F7" w14:textId="77777777" w:rsidR="006832C1" w:rsidRPr="006832C1" w:rsidRDefault="006832C1" w:rsidP="00892A60">
      <w:pPr>
        <w:spacing w:after="0" w:line="240" w:lineRule="auto"/>
        <w:rPr>
          <w:rFonts w:ascii="Times New Roman" w:hAnsi="Times New Roman" w:cs="Times New Roman"/>
          <w:b/>
          <w:bCs/>
          <w:sz w:val="24"/>
          <w:szCs w:val="24"/>
          <w:lang w:val="lt-LT" w:eastAsia="lt-LT"/>
        </w:rPr>
      </w:pPr>
    </w:p>
    <w:p w14:paraId="2505F027" w14:textId="138B0115"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sz w:val="24"/>
          <w:szCs w:val="24"/>
        </w:rPr>
      </w:pPr>
      <w:r w:rsidRPr="008164AC">
        <w:rPr>
          <w:rFonts w:ascii="Times New Roman" w:hAnsi="Times New Roman" w:cs="Times New Roman"/>
          <w:sz w:val="24"/>
          <w:szCs w:val="24"/>
          <w:lang w:eastAsia="lt-LT"/>
        </w:rPr>
        <w:t xml:space="preserve">Komisija sudaroma ir jos sudėtis keičiama savivaldybės mero potvarkiu. </w:t>
      </w:r>
      <w:r w:rsidRPr="008164AC">
        <w:rPr>
          <w:rFonts w:ascii="Times New Roman" w:hAnsi="Times New Roman" w:cs="Times New Roman"/>
          <w:sz w:val="24"/>
          <w:szCs w:val="24"/>
        </w:rPr>
        <w:t>Nevyriausybinių organizacijų atstovai sudaro ne mažiau kaip vieną trečdalį Komisijos narių.</w:t>
      </w:r>
    </w:p>
    <w:p w14:paraId="6FDABD37" w14:textId="0C0A67BC"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sz w:val="24"/>
          <w:szCs w:val="24"/>
        </w:rPr>
      </w:pPr>
      <w:r w:rsidRPr="008164AC">
        <w:rPr>
          <w:rFonts w:ascii="Times New Roman" w:hAnsi="Times New Roman" w:cs="Times New Roman"/>
          <w:sz w:val="24"/>
          <w:szCs w:val="24"/>
          <w:lang w:eastAsia="lt-LT"/>
        </w:rPr>
        <w:t xml:space="preserve">Komisija sudaroma </w:t>
      </w:r>
      <w:r w:rsidRPr="008164AC">
        <w:rPr>
          <w:rFonts w:ascii="Times New Roman" w:hAnsi="Times New Roman" w:cs="Times New Roman"/>
          <w:sz w:val="24"/>
          <w:szCs w:val="24"/>
        </w:rPr>
        <w:t>iš 1</w:t>
      </w:r>
      <w:r w:rsidR="00BA71A8" w:rsidRPr="008164AC">
        <w:rPr>
          <w:rFonts w:ascii="Times New Roman" w:hAnsi="Times New Roman" w:cs="Times New Roman"/>
          <w:sz w:val="24"/>
          <w:szCs w:val="24"/>
        </w:rPr>
        <w:t>4</w:t>
      </w:r>
      <w:r w:rsidRPr="008164AC">
        <w:rPr>
          <w:rFonts w:ascii="Times New Roman" w:hAnsi="Times New Roman" w:cs="Times New Roman"/>
          <w:sz w:val="24"/>
          <w:szCs w:val="24"/>
        </w:rPr>
        <w:t xml:space="preserve"> narių: 1 atstovą deleguoja meras, po 1 atstovą deleguoja iš valstybės ir savivaldybės institucijų įstaigų vadovai, 3 atstovus deleguoja savivaldybės administracijos direktorius iš savivaldybės administracijos, 1 atstovą deleguoja </w:t>
      </w:r>
      <w:r w:rsidR="00673815">
        <w:rPr>
          <w:rFonts w:ascii="Times New Roman" w:hAnsi="Times New Roman" w:cs="Times New Roman"/>
          <w:sz w:val="24"/>
          <w:szCs w:val="24"/>
        </w:rPr>
        <w:t>v</w:t>
      </w:r>
      <w:r w:rsidRPr="008164AC">
        <w:rPr>
          <w:rFonts w:ascii="Times New Roman" w:hAnsi="Times New Roman" w:cs="Times New Roman"/>
          <w:sz w:val="24"/>
          <w:szCs w:val="24"/>
        </w:rPr>
        <w:t>iešoji įstaiga Telšių krizių centras, teikiantis specializuotą kompleksinę pagalbą savivaldybės teritorijoje, 3 atstovus deleguoja nevyriausybinės organizacijos.</w:t>
      </w:r>
    </w:p>
    <w:p w14:paraId="3599D7E6" w14:textId="7FAC24A1"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Į komisijos sudėtį, kiekvienas deleguojantis subjektas deleguoja ir pakaitinį atstovą, kuris Komisijos posėdžiuose dalyvauja nesant pagrindinio deleguoto atstovo. Atstovai deleguojami raštu, nurodant jų pareigas, vardus, pavardes ir elektroninio pašto adresus.</w:t>
      </w:r>
    </w:p>
    <w:p w14:paraId="69FC6234" w14:textId="682328AB" w:rsidR="006832C1" w:rsidRPr="008164AC" w:rsidRDefault="006832C1" w:rsidP="008164AC">
      <w:pPr>
        <w:pStyle w:val="Sraopastraipa"/>
        <w:numPr>
          <w:ilvl w:val="0"/>
          <w:numId w:val="12"/>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sz w:val="24"/>
          <w:szCs w:val="24"/>
          <w:lang w:eastAsia="lt-LT"/>
        </w:rPr>
        <w:t xml:space="preserve">Komisijos sudėtis turi atitikti ANSAAĮ 7 straipsnio 1 dalyje numatytus reikalavimus. Komisijos </w:t>
      </w:r>
      <w:r w:rsidRPr="008164AC">
        <w:rPr>
          <w:rFonts w:ascii="Times New Roman" w:hAnsi="Times New Roman" w:cs="Times New Roman"/>
          <w:color w:val="000000"/>
          <w:sz w:val="24"/>
          <w:szCs w:val="24"/>
          <w:lang w:eastAsia="lt-LT"/>
        </w:rPr>
        <w:t>nario kadencijos trukmė – treji metai.</w:t>
      </w:r>
    </w:p>
    <w:p w14:paraId="125041F4" w14:textId="77777777" w:rsidR="006832C1" w:rsidRPr="006832C1" w:rsidRDefault="006832C1" w:rsidP="00892A60">
      <w:pPr>
        <w:spacing w:after="0" w:line="240" w:lineRule="auto"/>
        <w:jc w:val="both"/>
        <w:rPr>
          <w:rFonts w:ascii="Times New Roman" w:hAnsi="Times New Roman" w:cs="Times New Roman"/>
          <w:sz w:val="24"/>
          <w:szCs w:val="24"/>
          <w:lang w:val="lt-LT" w:eastAsia="lt-LT"/>
        </w:rPr>
      </w:pPr>
    </w:p>
    <w:p w14:paraId="2BFEF80C" w14:textId="39DD0C03" w:rsidR="006832C1" w:rsidRPr="008164AC" w:rsidRDefault="006832C1" w:rsidP="008164AC">
      <w:pPr>
        <w:pStyle w:val="Sraopastraipa"/>
        <w:numPr>
          <w:ilvl w:val="0"/>
          <w:numId w:val="5"/>
        </w:numPr>
        <w:tabs>
          <w:tab w:val="left" w:pos="6237"/>
        </w:tabs>
        <w:spacing w:after="0" w:line="240" w:lineRule="auto"/>
        <w:ind w:left="0" w:firstLine="0"/>
        <w:jc w:val="center"/>
        <w:rPr>
          <w:rFonts w:ascii="Times New Roman" w:hAnsi="Times New Roman" w:cs="Times New Roman"/>
          <w:b/>
          <w:bCs/>
          <w:sz w:val="24"/>
          <w:szCs w:val="24"/>
          <w:lang w:eastAsia="lt-LT"/>
        </w:rPr>
      </w:pPr>
      <w:r w:rsidRPr="008164AC">
        <w:rPr>
          <w:rFonts w:ascii="Times New Roman" w:hAnsi="Times New Roman" w:cs="Times New Roman"/>
          <w:b/>
          <w:bCs/>
          <w:sz w:val="24"/>
          <w:szCs w:val="24"/>
          <w:lang w:eastAsia="lt-LT"/>
        </w:rPr>
        <w:t>SKYRIUS</w:t>
      </w:r>
    </w:p>
    <w:p w14:paraId="6F7EA5FE" w14:textId="77777777" w:rsidR="006832C1" w:rsidRPr="006832C1" w:rsidRDefault="006832C1" w:rsidP="008164AC">
      <w:pPr>
        <w:spacing w:after="0" w:line="240" w:lineRule="auto"/>
        <w:jc w:val="center"/>
        <w:rPr>
          <w:rFonts w:ascii="Times New Roman" w:hAnsi="Times New Roman" w:cs="Times New Roman"/>
          <w:b/>
          <w:bCs/>
          <w:sz w:val="24"/>
          <w:szCs w:val="24"/>
          <w:lang w:val="lt-LT" w:eastAsia="lt-LT"/>
        </w:rPr>
      </w:pPr>
      <w:r w:rsidRPr="006832C1">
        <w:rPr>
          <w:rFonts w:ascii="Times New Roman" w:hAnsi="Times New Roman" w:cs="Times New Roman"/>
          <w:b/>
          <w:bCs/>
          <w:sz w:val="24"/>
          <w:szCs w:val="24"/>
          <w:lang w:val="lt-LT" w:eastAsia="lt-LT"/>
        </w:rPr>
        <w:t>KOMISIJOS DARBO ORGANIZAVIMAS</w:t>
      </w:r>
    </w:p>
    <w:p w14:paraId="68B305F8" w14:textId="77777777" w:rsidR="006832C1" w:rsidRPr="006832C1" w:rsidRDefault="006832C1" w:rsidP="00892A60">
      <w:pPr>
        <w:spacing w:after="0" w:line="240" w:lineRule="auto"/>
        <w:rPr>
          <w:rFonts w:ascii="Times New Roman" w:hAnsi="Times New Roman" w:cs="Times New Roman"/>
          <w:b/>
          <w:bCs/>
          <w:sz w:val="24"/>
          <w:szCs w:val="24"/>
          <w:lang w:val="lt-LT" w:eastAsia="lt-LT"/>
        </w:rPr>
      </w:pPr>
    </w:p>
    <w:p w14:paraId="36F8EF4F" w14:textId="0EDB2ACE"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Komisijai vadovauja Komisijos pirmininkas (toliau – pirmininkas), jo nesant – Komisijos pirmininko pavaduotojas (toliau – pavaduotojas).</w:t>
      </w:r>
    </w:p>
    <w:p w14:paraId="070178FA" w14:textId="5A61F72E"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Pagrindinė Komisijos veiklos forma yra posėdžiai. Informacija apie Komisijos posėdį (Komisijos posėdžio data, laikas ir vieta), jo darbotvarkė ir posėdžio medžiaga Komisijos nariams pateikiama elektroniniu paštu, likus ne mažiau kaip 5 (penkioms) darbo dienoms iki posėdžio. Pirmininko pritarimu darbotvarkė gali būti pildoma naujais Komisijos narių siūlomais klausimais, likus ne mažiau kaip 1 (vienai) darbo dienai iki posėdžio. Prireikus į darbotvarkę įtraukti papildomų klausimų, Komisijos nariai posėdžio metu balsuoja dėl jų įtraukimo į darbotvarkę.</w:t>
      </w:r>
    </w:p>
    <w:p w14:paraId="5E8AC90A" w14:textId="739F162F"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posėdžiai laikomi teisėtais, jei juose dalyvauja ne mažiau kaip 1/2 Komisijos narių.</w:t>
      </w:r>
    </w:p>
    <w:p w14:paraId="0D4F63A5" w14:textId="663ECE88"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priima sprendimus posėdyje dalyvaujančių Komisijos narių balsų dauguma. Balsams pasiskirsčius po lygiai, lemiamas yra pirmininko balsas. Komisijos narys turi teisę pareikšti atskirąją nuomonę, kuri užfiksuojama posėdžio protokole, nurodant Komisijos nario, pareiškusio atskirąją nuomonę, vardą ir pavardę.</w:t>
      </w:r>
    </w:p>
    <w:p w14:paraId="39AE70B5" w14:textId="1D48BEE0"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Eiliniai Komisijos posėdžiai šaukiami ne rečiau kaip kas 3 (tris) mėnesius. Neeiliniai Komisijos posėdžiai šaukiami pirmininko arba 1/3 Komisijos narių iniciatyva.</w:t>
      </w:r>
    </w:p>
    <w:p w14:paraId="74269955" w14:textId="063A4E4C"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posėdžiai yra atviri, juose gali dalyvauti suinteresuoti asmenys. Valstybės ir savivaldybės institucijos, įstaigos ir nevyriausybinės organizacijos, neturinčios deleguoto atstovo Komisijoje, gali nuolat dalyvauti Komisijos posėdžiuose stebėtojų teisėmis. Valstybės ar savivaldybės institucijos, įstaigos arba nevyriausybinės organizacijos atstovas, siekiantis nuolat dalyvauti Komisijos posėdžiuose stebėtojo teisėmis, kreipiasi į Komisijos sekretorių savivaldybės administracijos interneto svetainėje nurodytu elektroniniu paštu (toliau – el. paštas), nurodydamas savo vardą, pavardę bei atstovaujamą instituciją, įstaigą ar nevyriausybinę organizaciją, ir išreiškia pageidavimą stebėtojo teisėmis dalyvauti Komisijos posėdžiuose. Toks prašymas turi būti pasirašytas saugiu elektroniniu parašu. Komisijos sekretorius apie gautą prašymą el. paštu informuoja pirmininką, nurodydamas asmens vardą, pavardę bei atstovaujamą instituciją, įstaigą ar nevyriausybinę organizaciją, ir jam jį persiunčia. Pirmininkas artimiausiame Komisijos posėdyje teikia Komisijai svarstyti institucijos ar įstaigos atstovo, siekiančio nuolat dalyvauti posėdžiuose stebėtojo teisėmis, prašymą. Komisija patvirtina stebėtojų sąrašą (nurodoma vardas, pavardė ir atstovaujama institucija, įstaiga ar nevyriausybinė organizacija). Stebėtojai neturi balsavimo teisės.</w:t>
      </w:r>
    </w:p>
    <w:p w14:paraId="07D539F5" w14:textId="163AB32A"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color w:val="000000"/>
          <w:sz w:val="24"/>
          <w:szCs w:val="24"/>
          <w:lang w:eastAsia="lt-LT"/>
        </w:rPr>
        <w:lastRenderedPageBreak/>
        <w:t>Pirmąjį Komisijos posėdį per 10 (dešimt) darbo dienų nuo Komisijos personalinės sudėties patvirtinimo sušaukia savivaldybės meras arba jo įgaliotas savivaldybės administracijos direktorius</w:t>
      </w:r>
      <w:r w:rsidRPr="008164AC">
        <w:rPr>
          <w:rFonts w:ascii="Times New Roman" w:hAnsi="Times New Roman" w:cs="Times New Roman"/>
          <w:sz w:val="24"/>
          <w:szCs w:val="24"/>
          <w:lang w:eastAsia="lt-LT"/>
        </w:rPr>
        <w:t>.</w:t>
      </w:r>
    </w:p>
    <w:p w14:paraId="1A1D2B05" w14:textId="114E4381"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posėdžiai gali būti organizuojami nuotoliniu būdu, pasitelkus informacines bei ryšių technologijas ir užtikrinus asmenų, dalyvaujančių posėdyje, tapatybės nustatymą, ar apklausos būdu – visiems Komisijos nariams el. paštu ar raštu pateikiamas klausimas (-ai) ir nustatomas terminas jam (jiems) atsakyti. Jei posėdis organizuojamas apklausos būdu, sprendimai priimami visų Komisijos narių balsų dauguma. Posėdyje, organizuojamame apklausos būdu, negali būti sprendžiami klausimai dėl Komisijos nario pašalinimo. Komisijos sekretorius užtikrina, kad el. paštu būtų identifikuotas kiekvienas Komisijos narys, dalyvaujantis posėdyje, organizuojamame apklausos būdu. Nustačius, kad apklausoje dalyvavo ne Komisijos narys, jo balsas neįskaitomas. Siekiant identifikuoti Komisijos narius, dalyvaujančius posėdyje, organizuojamame apklausos būdu, reikalaujama, kad Komisijos narys, pradėjęs eiti Komisijos nario pareigas, pateiktų savo el. pašto adresą, kurį, dalyvaudamas posėdyje, organizuojamame apklausos būdu, įsipareigoja naudoti balsuodamas.</w:t>
      </w:r>
    </w:p>
    <w:p w14:paraId="6C082F70" w14:textId="1191566F"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sprendimai įforminami Komisijos posėdžių protokolais, kuriuos pasirašo pirmininkas ir sekretorius. Komisijos sprendimai yra rekomenduojamieji.</w:t>
      </w:r>
    </w:p>
    <w:p w14:paraId="1110C69D" w14:textId="1E0AF6A1"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narys, pradėjęs eiti Komisijos nario pareigas, pasirašo nešališkumo deklaraciją, parengtą pagal formą, pridedamą prie Nuostatų. Jeigu Komisijoje svarstomas klausimas susijęs su privačiais Komisijos nario interesais, jis apie tai informuoja Komisiją ir nusišalina nuo sprendimo priėmimo. Komisijai gavus pagrįstos informacijos apie tai, kad Komisijos narys gali būti patekęs į interesų konflikto situaciją ir nenusišalino nuo sprendimo priėmimo, jo balsas neskaičiuojamas ir, siekiant išvengti galimo interesų konflikto, jis turi būti nušalinamas nuo su tuo susijusių sprendimų priėmimo.</w:t>
      </w:r>
    </w:p>
    <w:p w14:paraId="4BA0304E" w14:textId="047A9CFA"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Pirmininkas ir pavaduotojas išrenkami per pirmąjį Komisijos posėdį. Pirmininku ir pavaduotoju išrenkami daugiausia visų Komisijos narių balsų surinkę Komisijos nariai. Balsams pasiskirsčius po lygiai, pirmojo Komisijos posėdžio metu organizuojamas kitas balsavimo etapas dėl kandidatų, surinkusių vienodą balsų skaičių. Komisijos pirmininku išrinkus valstybės ar savivaldybės institucijos ar įstaigos atstovą, pirmininko pavaduotoju turi būti renkamas nevyriausybinių organizacijų atstovas. Komisijos pirmininku išrinkus nevyriausybinių organizacijų atstovą, pirmininko pavaduotoju turi būti renkamas valstybės ar savivaldybės institucijos ar įstaigos atstovas. Pirmininko ir pavaduotojo kadencijos trukmė sutampa su Komisijos narių kadencijos trukme.</w:t>
      </w:r>
    </w:p>
    <w:p w14:paraId="5B69EDCF" w14:textId="05DA7987"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Pirmininko ir (ar) pavaduotojo įgaliojimai baigiasi pasibaigus jo (jų) kadencijai, jam (jiems) pasitraukus iš einamų pirmininko ar pavaduotojo pareigų, jį (juos) delegavusiam subjektui jį (juos) atšaukus iš Komisijos, posėdyje dalyvaujantiems Komisijos nariams balsų dauguma priėmus sprendimą dėl jo (jų) nušalinimo ar jam (jiems) mirus. Šiame punkte numatytais atvejais naujas pirmininkas ir (ar) pavaduotojas likusiam Komisijos kadencijos laikui turi būti išrinktas per 20 (dvidešimt) darbo dienų nuo pirmininko ir (ar) pavaduotojo įgaliojimų pasibaigimo dienos.</w:t>
      </w:r>
    </w:p>
    <w:p w14:paraId="09D5175D" w14:textId="07D70CE5"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Pakaitiniam atstovui suteikiamos tos pačios teisės (išskyrus teisę būti renkamam Komisijos pirmininku ar pavaduotoju) ir pareigos kaip ir deleguotiems Komisijos nariams.</w:t>
      </w:r>
    </w:p>
    <w:p w14:paraId="4EEDF33F" w14:textId="33537838"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Jeigu Komisijos narį iš Komisijos atšaukia jį delegavusi valstybės ar savivaldybės institucija ar įstaiga, specializuotos kompleksinės pagalbos centras ar savivaldybės nevyriausybinių organizacijų taryba, ji (jis) per 20 (dvidešimt) darbo dienų nuo šios informacijos pateikimo savivaldybės administracijai dienos pateikia naujo atstovo kandidatūrą likusiam Komisijos kadencijos laikui Nuostatų 6 ar 7 punkte nustatyta tvarka.</w:t>
      </w:r>
    </w:p>
    <w:p w14:paraId="19999506" w14:textId="5BE07342"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Valstybės institucija ar įstaiga, specializuotos kompleksinės pagalbos centras ar savivaldybės nevyriausybinių organizacijų taryba, delegavę Komisijos narį, likus ne mažiau kaip mėnesiui iki Komisijos nario kadencijos pabaigos, savivaldybės administracijai pateikia atstovo į Komisiją kandidatūrą ir jo pakaitinio atstovo kandidatūrą naujai kadencijai Nuostatų 7 ar 8 punkte nustatyta tvarka.</w:t>
      </w:r>
    </w:p>
    <w:p w14:paraId="33F6D88E" w14:textId="5860BCE2"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 xml:space="preserve">Jei Komisijos narys negali dalyvauti Komisijos posėdyje, jis apie tai el. paštu informuoja Komisijos sekretorių ir savo pakaitinį Komisijos narį, nurodydamas savo vardą, pavardę ir Komisijos posėdžio, kuriame negalės dalyvauti, datą. Komisijos narys gali būti šalinamas iš Komisijos, jei jis, </w:t>
      </w:r>
      <w:r w:rsidRPr="008164AC">
        <w:rPr>
          <w:rFonts w:ascii="Times New Roman" w:hAnsi="Times New Roman" w:cs="Times New Roman"/>
          <w:sz w:val="24"/>
          <w:szCs w:val="24"/>
          <w:lang w:eastAsia="lt-LT"/>
        </w:rPr>
        <w:lastRenderedPageBreak/>
        <w:t>apie tai nepranešęs Komisijos sekretoriui, nedalyvavo trijuose Komisijos posėdžiuose iš eilės. Kiekvienas Komisijos narys gali reikalauti įtraukti į darbotvarkę klausimą dėl Komisijos nario pašalinimo (nurodomas vardas ir pavardė). Įvykus Komisijos balsavimui ir pašalinus Komisijos narį, pirmininkas apie tai raštu informuoja jį delegavusį subjektą (nurodomas vardas ir pavardė) ir prašo per 20 (dvidešimt) darbo dienų nuo informacijos gavimo dienos paskirti naują narį.</w:t>
      </w:r>
    </w:p>
    <w:p w14:paraId="1FDE7D1B" w14:textId="3FBB03D0"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Pirmininkas:</w:t>
      </w:r>
    </w:p>
    <w:p w14:paraId="35722D28" w14:textId="43E5617A"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planuoja ir organizuoja Komisijos darbą;</w:t>
      </w:r>
    </w:p>
    <w:p w14:paraId="783B21C8" w14:textId="4769D911"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šaukia Komisijos posėdžius ir jiems pirmininkauja;</w:t>
      </w:r>
    </w:p>
    <w:p w14:paraId="0F8BF616" w14:textId="0F2E38F5"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pasirašo Komisijos posėdžių protokolus ir kitus su Komisijos veikla susijusius dokumentus;</w:t>
      </w:r>
    </w:p>
    <w:p w14:paraId="076C6A5C" w14:textId="19810924"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teisės aktų nustatyta tvarka dalyvauja savivaldybės tarybos, savivaldybės administracijos ar savivaldybės įstaigų posėdžiuose ir pasitarimuose, kuriuose svarstomi su Komisijos kompetencija susiję klausimai;</w:t>
      </w:r>
    </w:p>
    <w:p w14:paraId="65390005" w14:textId="1016043B"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Komisijos posėdžiuose Komisijos narius informuoja apie atstovavimą Komisijai ir dalyvavimą su Komisijos kompetencija susijusiuose renginiuose.</w:t>
      </w:r>
    </w:p>
    <w:p w14:paraId="56C2AD49" w14:textId="36415EE6"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Komisijai atstovauja pirmininkas arba, jo nesant, pavaduotojas. Pirmininkas gali įgalioti kitą Komisijos narį atstovauti Komisijai.</w:t>
      </w:r>
    </w:p>
    <w:p w14:paraId="057EB1D3" w14:textId="1A9ECE63"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sz w:val="24"/>
          <w:szCs w:val="24"/>
        </w:rPr>
      </w:pPr>
      <w:r w:rsidRPr="008164AC">
        <w:rPr>
          <w:rFonts w:ascii="Times New Roman" w:hAnsi="Times New Roman" w:cs="Times New Roman"/>
          <w:sz w:val="24"/>
          <w:szCs w:val="24"/>
        </w:rPr>
        <w:t>Komisijos sekretorių, kuris nėra Komisijos narys, skiria savivaldybės administracijos direktorius.</w:t>
      </w:r>
    </w:p>
    <w:p w14:paraId="68789922" w14:textId="1D7240C2" w:rsidR="006832C1" w:rsidRPr="008164AC" w:rsidRDefault="006832C1" w:rsidP="008164AC">
      <w:pPr>
        <w:pStyle w:val="Sraopastraipa"/>
        <w:numPr>
          <w:ilvl w:val="0"/>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Komisijos sekretorius:</w:t>
      </w:r>
    </w:p>
    <w:p w14:paraId="75979101" w14:textId="5ADFEA78"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likus ne mažiau kaip 5 (penkioms) darbo dienoms iki Komisijos posėdžio, praneša Komisijos nariams ir kitiems į posėdį kviečiamiems asmenims apie Komisijos posėdžio laiką, datą ir vietą, pateikia jiems su pirmininku suderintą posėdžio medžiagą ir darbotvarkę;</w:t>
      </w:r>
    </w:p>
    <w:p w14:paraId="52A2C388" w14:textId="7D3D9C88"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rengia Komisijos posėdžių protokolus;</w:t>
      </w:r>
    </w:p>
    <w:p w14:paraId="49340F19" w14:textId="3AC78587"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tvarko su Komisijos veikla susijusius dokumentus, kaupia ir sistemina surinktą medžiagą;</w:t>
      </w:r>
    </w:p>
    <w:p w14:paraId="6D3411FD" w14:textId="4509912F" w:rsidR="006832C1" w:rsidRPr="008164AC" w:rsidRDefault="006832C1" w:rsidP="008164AC">
      <w:pPr>
        <w:pStyle w:val="Sraopastraipa"/>
        <w:numPr>
          <w:ilvl w:val="1"/>
          <w:numId w:val="14"/>
        </w:numPr>
        <w:spacing w:after="0" w:line="240" w:lineRule="auto"/>
        <w:ind w:left="0" w:firstLine="851"/>
        <w:jc w:val="both"/>
        <w:rPr>
          <w:rFonts w:ascii="Times New Roman" w:hAnsi="Times New Roman" w:cs="Times New Roman"/>
          <w:color w:val="000000"/>
          <w:sz w:val="24"/>
          <w:szCs w:val="24"/>
          <w:lang w:eastAsia="lt-LT"/>
        </w:rPr>
      </w:pPr>
      <w:r w:rsidRPr="008164AC">
        <w:rPr>
          <w:rFonts w:ascii="Times New Roman" w:hAnsi="Times New Roman" w:cs="Times New Roman"/>
          <w:color w:val="000000"/>
          <w:sz w:val="24"/>
          <w:szCs w:val="24"/>
          <w:lang w:eastAsia="lt-LT"/>
        </w:rPr>
        <w:t>vykdo Komisijos sprendimus ir (ar) pirmininko nurodymus, susijusius su Komisijos veikla.</w:t>
      </w:r>
    </w:p>
    <w:p w14:paraId="01A303EF" w14:textId="77777777" w:rsidR="006832C1" w:rsidRPr="006832C1" w:rsidRDefault="006832C1" w:rsidP="008164AC">
      <w:pPr>
        <w:spacing w:after="0" w:line="240" w:lineRule="auto"/>
        <w:jc w:val="both"/>
        <w:rPr>
          <w:rFonts w:ascii="Times New Roman" w:hAnsi="Times New Roman" w:cs="Times New Roman"/>
          <w:sz w:val="24"/>
          <w:szCs w:val="24"/>
          <w:lang w:val="lt-LT" w:eastAsia="lt-LT"/>
        </w:rPr>
      </w:pPr>
    </w:p>
    <w:p w14:paraId="65DAA663" w14:textId="21F2A30D" w:rsidR="006832C1" w:rsidRPr="008164AC" w:rsidRDefault="006832C1" w:rsidP="008164AC">
      <w:pPr>
        <w:pStyle w:val="Sraopastraipa"/>
        <w:numPr>
          <w:ilvl w:val="0"/>
          <w:numId w:val="5"/>
        </w:numPr>
        <w:tabs>
          <w:tab w:val="left" w:pos="6237"/>
        </w:tabs>
        <w:spacing w:after="0" w:line="240" w:lineRule="auto"/>
        <w:ind w:left="0" w:firstLine="0"/>
        <w:jc w:val="center"/>
        <w:rPr>
          <w:rFonts w:ascii="Times New Roman" w:hAnsi="Times New Roman" w:cs="Times New Roman"/>
          <w:b/>
          <w:bCs/>
          <w:sz w:val="24"/>
          <w:szCs w:val="24"/>
          <w:lang w:eastAsia="lt-LT"/>
        </w:rPr>
      </w:pPr>
      <w:r w:rsidRPr="008164AC">
        <w:rPr>
          <w:rFonts w:ascii="Times New Roman" w:hAnsi="Times New Roman" w:cs="Times New Roman"/>
          <w:b/>
          <w:bCs/>
          <w:sz w:val="24"/>
          <w:szCs w:val="24"/>
          <w:lang w:eastAsia="lt-LT"/>
        </w:rPr>
        <w:t>SKYRIUS</w:t>
      </w:r>
    </w:p>
    <w:p w14:paraId="102E1782" w14:textId="77777777" w:rsidR="006832C1" w:rsidRPr="006832C1" w:rsidRDefault="006832C1" w:rsidP="008164AC">
      <w:pPr>
        <w:spacing w:after="0" w:line="240" w:lineRule="auto"/>
        <w:jc w:val="center"/>
        <w:rPr>
          <w:rFonts w:ascii="Times New Roman" w:hAnsi="Times New Roman" w:cs="Times New Roman"/>
          <w:b/>
          <w:bCs/>
          <w:sz w:val="24"/>
          <w:szCs w:val="24"/>
          <w:lang w:val="lt-LT" w:eastAsia="lt-LT"/>
        </w:rPr>
      </w:pPr>
      <w:r w:rsidRPr="006832C1">
        <w:rPr>
          <w:rFonts w:ascii="Times New Roman" w:hAnsi="Times New Roman" w:cs="Times New Roman"/>
          <w:b/>
          <w:bCs/>
          <w:sz w:val="24"/>
          <w:szCs w:val="24"/>
          <w:lang w:val="lt-LT" w:eastAsia="lt-LT"/>
        </w:rPr>
        <w:t>BAIGIAMOSIOS NUOSTATOS</w:t>
      </w:r>
    </w:p>
    <w:p w14:paraId="5348989D" w14:textId="77777777" w:rsidR="006832C1" w:rsidRPr="008164AC" w:rsidRDefault="006832C1" w:rsidP="00892A60">
      <w:pPr>
        <w:spacing w:after="0" w:line="240" w:lineRule="auto"/>
        <w:rPr>
          <w:rFonts w:ascii="Times New Roman" w:hAnsi="Times New Roman" w:cs="Times New Roman"/>
          <w:sz w:val="24"/>
          <w:szCs w:val="24"/>
          <w:lang w:val="lt-LT" w:eastAsia="lt-LT"/>
        </w:rPr>
      </w:pPr>
    </w:p>
    <w:p w14:paraId="23139654" w14:textId="7C797292" w:rsidR="006832C1" w:rsidRPr="008164AC" w:rsidRDefault="006832C1" w:rsidP="008164AC">
      <w:pPr>
        <w:pStyle w:val="Sraopastraipa"/>
        <w:numPr>
          <w:ilvl w:val="0"/>
          <w:numId w:val="15"/>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Komisija apie savo veiklą ir priimtus protokolinius sprendimus visuomenę informuoja savivaldybės interneto svetainėje. Informacija apie organizuojamus Komisijos posėdžius (jų laiką, datą ir vietą, taip pat posėdžių darbotvarkės) savivaldybės interneto svetainėje paskelbiama, likus ne mažiau kaip 3 (trims) darbo dienoms iki posėdžio. Komisijos posėdžių protokolų išrašai (nurodomi svarstyti klausimai ir priimti sprendimai) savivaldybės interneto svetainėje paskelbiami per 5 (penkias) darbo dienas po Komisijos posėdžių.</w:t>
      </w:r>
    </w:p>
    <w:p w14:paraId="417ADF72" w14:textId="0156BA6E" w:rsidR="006832C1" w:rsidRPr="008164AC" w:rsidRDefault="006832C1" w:rsidP="008164AC">
      <w:pPr>
        <w:pStyle w:val="Sraopastraipa"/>
        <w:numPr>
          <w:ilvl w:val="0"/>
          <w:numId w:val="15"/>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Komisijos veiklos dokumentai saugomi savivaldybės administracijoje Lietuvos Respublikos dokumentų ir archyvų įstatymo nustatyta tvarka Lietuvos vyriausiojo archyvaro nustatytais terminais.</w:t>
      </w:r>
    </w:p>
    <w:p w14:paraId="21DAE478" w14:textId="00DE7643" w:rsidR="006832C1" w:rsidRPr="008164AC" w:rsidRDefault="006832C1" w:rsidP="008164AC">
      <w:pPr>
        <w:pStyle w:val="Sraopastraipa"/>
        <w:numPr>
          <w:ilvl w:val="0"/>
          <w:numId w:val="15"/>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Asmens duomenys, gauti Komisijai vykdant savo funkcijas,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teisės aktais, reglamentuojančiais asmens duomenų apsaugą ir tvarkymą.</w:t>
      </w:r>
    </w:p>
    <w:p w14:paraId="657B9114" w14:textId="2EEF42D8" w:rsidR="006832C1" w:rsidRPr="008164AC" w:rsidRDefault="006832C1" w:rsidP="008164AC">
      <w:pPr>
        <w:pStyle w:val="Sraopastraipa"/>
        <w:numPr>
          <w:ilvl w:val="0"/>
          <w:numId w:val="15"/>
        </w:numPr>
        <w:spacing w:after="0" w:line="240" w:lineRule="auto"/>
        <w:ind w:left="0" w:firstLine="851"/>
        <w:jc w:val="both"/>
        <w:rPr>
          <w:rFonts w:ascii="Times New Roman" w:hAnsi="Times New Roman" w:cs="Times New Roman"/>
          <w:sz w:val="24"/>
          <w:szCs w:val="24"/>
          <w:lang w:eastAsia="lt-LT"/>
        </w:rPr>
      </w:pPr>
      <w:r w:rsidRPr="008164AC">
        <w:rPr>
          <w:rFonts w:ascii="Times New Roman" w:hAnsi="Times New Roman" w:cs="Times New Roman"/>
          <w:sz w:val="24"/>
          <w:szCs w:val="24"/>
          <w:lang w:eastAsia="lt-LT"/>
        </w:rPr>
        <w:t>Duomenų subjektų teisės įgyvendinamos Reglamento (ES) 2016/679 ir savivaldybės administracijos nustatyta tvarka.</w:t>
      </w:r>
    </w:p>
    <w:p w14:paraId="71ADC8E4" w14:textId="77777777" w:rsidR="00892A60" w:rsidRDefault="006832C1" w:rsidP="00892A60">
      <w:pPr>
        <w:spacing w:after="0" w:line="240" w:lineRule="auto"/>
        <w:jc w:val="center"/>
        <w:rPr>
          <w:rFonts w:ascii="Times New Roman" w:hAnsi="Times New Roman" w:cs="Times New Roman"/>
          <w:sz w:val="24"/>
          <w:szCs w:val="24"/>
          <w:lang w:val="lt-LT" w:eastAsia="lt-LT"/>
        </w:rPr>
        <w:sectPr w:rsidR="00892A60" w:rsidSect="00F335BD">
          <w:headerReference w:type="default" r:id="rId11"/>
          <w:headerReference w:type="first" r:id="rId12"/>
          <w:pgSz w:w="11906" w:h="16838" w:code="9"/>
          <w:pgMar w:top="1134" w:right="567" w:bottom="709" w:left="1701" w:header="708" w:footer="708" w:gutter="0"/>
          <w:pgNumType w:start="1"/>
          <w:cols w:space="708"/>
          <w:titlePg/>
          <w:docGrid w:linePitch="360"/>
        </w:sectPr>
      </w:pPr>
      <w:r w:rsidRPr="006832C1">
        <w:rPr>
          <w:rFonts w:ascii="Times New Roman" w:hAnsi="Times New Roman" w:cs="Times New Roman"/>
          <w:sz w:val="24"/>
          <w:szCs w:val="24"/>
          <w:lang w:val="lt-LT" w:eastAsia="lt-LT"/>
        </w:rPr>
        <w:t>______________</w:t>
      </w:r>
    </w:p>
    <w:p w14:paraId="1EA3E066" w14:textId="77777777" w:rsidR="006832C1" w:rsidRPr="006832C1" w:rsidRDefault="006832C1" w:rsidP="00892A60">
      <w:pPr>
        <w:pStyle w:val="Betarp"/>
        <w:ind w:left="5184"/>
        <w:rPr>
          <w:rFonts w:ascii="Times New Roman" w:hAnsi="Times New Roman" w:cs="Times New Roman"/>
          <w:sz w:val="24"/>
          <w:szCs w:val="24"/>
          <w:lang w:val="lt-LT" w:eastAsia="ar-SA"/>
        </w:rPr>
      </w:pPr>
      <w:r w:rsidRPr="006832C1">
        <w:rPr>
          <w:rFonts w:ascii="Times New Roman" w:hAnsi="Times New Roman" w:cs="Times New Roman"/>
          <w:sz w:val="24"/>
          <w:szCs w:val="24"/>
          <w:lang w:val="lt-LT" w:eastAsia="ar-SA"/>
        </w:rPr>
        <w:lastRenderedPageBreak/>
        <w:t xml:space="preserve">Telšių rajono savivaldybės smurto artimoje aplinkoje prevencijos komisijos veiklos nuostatų </w:t>
      </w:r>
    </w:p>
    <w:p w14:paraId="0FE4642D" w14:textId="3E5F91AD" w:rsidR="006832C1" w:rsidRDefault="00892A60" w:rsidP="00892A60">
      <w:pPr>
        <w:pStyle w:val="Betarp"/>
        <w:ind w:left="5184"/>
        <w:rPr>
          <w:rFonts w:ascii="Times New Roman" w:hAnsi="Times New Roman" w:cs="Times New Roman"/>
          <w:sz w:val="24"/>
          <w:szCs w:val="24"/>
          <w:lang w:val="lt-LT" w:eastAsia="ar-SA"/>
        </w:rPr>
      </w:pPr>
      <w:r>
        <w:rPr>
          <w:rFonts w:ascii="Times New Roman" w:hAnsi="Times New Roman" w:cs="Times New Roman"/>
          <w:sz w:val="24"/>
          <w:szCs w:val="24"/>
          <w:lang w:val="lt-LT" w:eastAsia="ar-SA"/>
        </w:rPr>
        <w:t>p</w:t>
      </w:r>
      <w:r w:rsidR="006832C1" w:rsidRPr="006832C1">
        <w:rPr>
          <w:rFonts w:ascii="Times New Roman" w:hAnsi="Times New Roman" w:cs="Times New Roman"/>
          <w:sz w:val="24"/>
          <w:szCs w:val="24"/>
          <w:lang w:val="lt-LT" w:eastAsia="ar-SA"/>
        </w:rPr>
        <w:t>riedas</w:t>
      </w:r>
    </w:p>
    <w:p w14:paraId="53A83D7F" w14:textId="77777777" w:rsidR="006832C1" w:rsidRPr="006832C1" w:rsidRDefault="006832C1" w:rsidP="008164AC">
      <w:pPr>
        <w:pStyle w:val="Betarp"/>
        <w:rPr>
          <w:lang w:val="lt-LT" w:eastAsia="ar-SA"/>
        </w:rPr>
      </w:pPr>
    </w:p>
    <w:p w14:paraId="026D3EF1" w14:textId="77777777" w:rsidR="006832C1" w:rsidRPr="006832C1" w:rsidRDefault="006832C1" w:rsidP="00892A60">
      <w:pPr>
        <w:spacing w:after="0" w:line="240" w:lineRule="auto"/>
        <w:jc w:val="center"/>
        <w:rPr>
          <w:rFonts w:ascii="Times New Roman" w:eastAsia="Calibri" w:hAnsi="Times New Roman" w:cs="Times New Roman"/>
          <w:sz w:val="24"/>
          <w:szCs w:val="24"/>
          <w:lang w:val="lt-LT" w:eastAsia="lt-LT"/>
        </w:rPr>
      </w:pPr>
      <w:r w:rsidRPr="006832C1">
        <w:rPr>
          <w:rFonts w:ascii="Times New Roman" w:eastAsia="Calibri" w:hAnsi="Times New Roman" w:cs="Times New Roman"/>
          <w:b/>
          <w:sz w:val="24"/>
          <w:szCs w:val="24"/>
          <w:lang w:val="lt-LT" w:eastAsia="lt-LT"/>
        </w:rPr>
        <w:t>(Nešališkumo deklaracijos forma)</w:t>
      </w:r>
    </w:p>
    <w:p w14:paraId="0CE82760" w14:textId="77777777" w:rsidR="006832C1" w:rsidRPr="008164AC" w:rsidRDefault="006832C1" w:rsidP="008164AC">
      <w:pPr>
        <w:spacing w:after="0" w:line="240" w:lineRule="auto"/>
        <w:rPr>
          <w:rFonts w:ascii="Times New Roman" w:eastAsia="Calibri" w:hAnsi="Times New Roman" w:cs="Times New Roman"/>
          <w:bCs/>
          <w:sz w:val="24"/>
          <w:szCs w:val="24"/>
          <w:lang w:val="lt-LT" w:eastAsia="lt-LT"/>
        </w:rPr>
      </w:pPr>
    </w:p>
    <w:p w14:paraId="413B3849" w14:textId="36D7A8BD" w:rsidR="006832C1" w:rsidRPr="006832C1" w:rsidRDefault="008164AC" w:rsidP="00892A60">
      <w:pPr>
        <w:spacing w:after="0" w:line="240" w:lineRule="auto"/>
        <w:jc w:val="center"/>
        <w:rPr>
          <w:rFonts w:ascii="Times New Roman" w:eastAsia="Calibri" w:hAnsi="Times New Roman" w:cs="Times New Roman"/>
          <w:b/>
          <w:sz w:val="24"/>
          <w:szCs w:val="24"/>
          <w:lang w:val="lt-LT" w:eastAsia="lt-LT"/>
        </w:rPr>
      </w:pPr>
      <w:r w:rsidRPr="00673815">
        <w:rPr>
          <w:rFonts w:ascii="Times New Roman" w:eastAsia="Calibri" w:hAnsi="Times New Roman" w:cs="Times New Roman"/>
          <w:b/>
          <w:bCs/>
          <w:sz w:val="24"/>
          <w:szCs w:val="24"/>
          <w:lang w:val="lt-LT" w:eastAsia="lt-LT"/>
        </w:rPr>
        <w:t>TELŠIŲ RAJONO SAVIVALDYBĖS</w:t>
      </w:r>
      <w:r>
        <w:rPr>
          <w:rFonts w:ascii="Times New Roman" w:eastAsia="Calibri" w:hAnsi="Times New Roman" w:cs="Times New Roman"/>
          <w:sz w:val="24"/>
          <w:szCs w:val="24"/>
          <w:lang w:val="lt-LT" w:eastAsia="lt-LT"/>
        </w:rPr>
        <w:t xml:space="preserve"> </w:t>
      </w:r>
      <w:r w:rsidR="006832C1" w:rsidRPr="006832C1">
        <w:rPr>
          <w:rFonts w:ascii="Times New Roman" w:eastAsia="Calibri" w:hAnsi="Times New Roman" w:cs="Times New Roman"/>
          <w:b/>
          <w:sz w:val="24"/>
          <w:szCs w:val="24"/>
          <w:lang w:val="lt-LT" w:eastAsia="lt-LT"/>
        </w:rPr>
        <w:t>SMURTO ARTIMOJE APLINKOJE PREVENCIJOS</w:t>
      </w:r>
    </w:p>
    <w:p w14:paraId="317841C5" w14:textId="77777777" w:rsidR="006832C1" w:rsidRPr="006832C1" w:rsidRDefault="006832C1" w:rsidP="00892A60">
      <w:pPr>
        <w:spacing w:after="0" w:line="240" w:lineRule="auto"/>
        <w:jc w:val="center"/>
        <w:rPr>
          <w:rFonts w:ascii="Times New Roman" w:eastAsia="Calibri" w:hAnsi="Times New Roman" w:cs="Times New Roman"/>
          <w:b/>
          <w:sz w:val="24"/>
          <w:szCs w:val="24"/>
          <w:lang w:val="lt-LT" w:eastAsia="lt-LT"/>
        </w:rPr>
      </w:pPr>
      <w:r w:rsidRPr="006832C1">
        <w:rPr>
          <w:rFonts w:ascii="Times New Roman" w:eastAsia="Calibri" w:hAnsi="Times New Roman" w:cs="Times New Roman"/>
          <w:b/>
          <w:sz w:val="24"/>
          <w:szCs w:val="24"/>
          <w:lang w:val="lt-LT" w:eastAsia="lt-LT"/>
        </w:rPr>
        <w:t>KOMISIJOS NARIO NEŠALIŠKUMO DEKLARACIJA</w:t>
      </w:r>
    </w:p>
    <w:p w14:paraId="5E7AD9DF" w14:textId="59C15C59" w:rsidR="00673815" w:rsidRDefault="00673815" w:rsidP="00673815">
      <w:pPr>
        <w:spacing w:after="0" w:line="240" w:lineRule="auto"/>
        <w:jc w:val="center"/>
        <w:rPr>
          <w:rFonts w:ascii="Times New Roman" w:eastAsia="Calibri" w:hAnsi="Times New Roman" w:cs="Times New Roman"/>
          <w:i/>
          <w:sz w:val="24"/>
          <w:szCs w:val="24"/>
          <w:lang w:val="lt-LT" w:eastAsia="lt-LT"/>
        </w:rPr>
      </w:pPr>
      <w:r>
        <w:rPr>
          <w:rFonts w:ascii="Times New Roman" w:eastAsia="Calibri" w:hAnsi="Times New Roman" w:cs="Times New Roman"/>
          <w:i/>
          <w:sz w:val="24"/>
          <w:szCs w:val="24"/>
          <w:lang w:val="lt-LT" w:eastAsia="lt-LT"/>
        </w:rPr>
        <w:t>___________</w:t>
      </w:r>
    </w:p>
    <w:p w14:paraId="6D7FE9D2" w14:textId="46FFCD7C" w:rsidR="006832C1" w:rsidRDefault="006832C1" w:rsidP="00892A60">
      <w:pPr>
        <w:spacing w:after="0" w:line="240" w:lineRule="auto"/>
        <w:jc w:val="center"/>
        <w:rPr>
          <w:rFonts w:ascii="Times New Roman" w:eastAsia="Calibri" w:hAnsi="Times New Roman" w:cs="Times New Roman"/>
          <w:i/>
          <w:sz w:val="24"/>
          <w:szCs w:val="24"/>
          <w:lang w:val="lt-LT" w:eastAsia="lt-LT"/>
        </w:rPr>
      </w:pPr>
      <w:r w:rsidRPr="006832C1">
        <w:rPr>
          <w:rFonts w:ascii="Times New Roman" w:eastAsia="Calibri" w:hAnsi="Times New Roman" w:cs="Times New Roman"/>
          <w:i/>
          <w:sz w:val="24"/>
          <w:szCs w:val="24"/>
          <w:lang w:val="lt-LT" w:eastAsia="lt-LT"/>
        </w:rPr>
        <w:t>(data)</w:t>
      </w:r>
    </w:p>
    <w:p w14:paraId="6704C74E" w14:textId="77777777" w:rsidR="008164AC" w:rsidRPr="008164AC" w:rsidRDefault="008164AC" w:rsidP="008164AC">
      <w:pPr>
        <w:spacing w:after="0" w:line="240" w:lineRule="auto"/>
        <w:rPr>
          <w:rFonts w:ascii="Times New Roman" w:eastAsia="Calibri" w:hAnsi="Times New Roman" w:cs="Times New Roman"/>
          <w:iCs/>
          <w:sz w:val="24"/>
          <w:szCs w:val="24"/>
          <w:lang w:val="lt-LT" w:eastAsia="lt-LT"/>
        </w:rPr>
      </w:pPr>
    </w:p>
    <w:p w14:paraId="520BEDCB" w14:textId="6A86E33E" w:rsidR="006832C1" w:rsidRPr="006832C1" w:rsidRDefault="006832C1" w:rsidP="00892A60">
      <w:pPr>
        <w:tabs>
          <w:tab w:val="right" w:leader="underscore" w:pos="9638"/>
        </w:tabs>
        <w:spacing w:after="0" w:line="240" w:lineRule="auto"/>
        <w:ind w:firstLine="720"/>
        <w:jc w:val="both"/>
        <w:rPr>
          <w:rFonts w:ascii="Times New Roman" w:eastAsia="Calibri" w:hAnsi="Times New Roman" w:cs="Times New Roman"/>
          <w:sz w:val="24"/>
          <w:szCs w:val="24"/>
          <w:lang w:val="lt-LT" w:eastAsia="lt-LT"/>
        </w:rPr>
      </w:pPr>
      <w:r w:rsidRPr="006832C1">
        <w:rPr>
          <w:rFonts w:ascii="Times New Roman" w:eastAsia="Calibri" w:hAnsi="Times New Roman" w:cs="Times New Roman"/>
          <w:sz w:val="24"/>
          <w:szCs w:val="24"/>
          <w:lang w:val="lt-LT" w:eastAsia="lt-LT"/>
        </w:rPr>
        <w:t>Aš, __________</w:t>
      </w:r>
      <w:r>
        <w:rPr>
          <w:rFonts w:ascii="Times New Roman" w:eastAsia="Calibri" w:hAnsi="Times New Roman" w:cs="Times New Roman"/>
          <w:sz w:val="24"/>
          <w:szCs w:val="24"/>
          <w:lang w:val="lt-LT" w:eastAsia="lt-LT"/>
        </w:rPr>
        <w:t>____________</w:t>
      </w:r>
      <w:r w:rsidRPr="006832C1">
        <w:rPr>
          <w:rFonts w:ascii="Times New Roman" w:eastAsia="Calibri" w:hAnsi="Times New Roman" w:cs="Times New Roman"/>
          <w:sz w:val="24"/>
          <w:szCs w:val="24"/>
          <w:lang w:val="lt-LT" w:eastAsia="lt-LT"/>
        </w:rPr>
        <w:t xml:space="preserve">_____, būdamas (-a) </w:t>
      </w:r>
      <w:r w:rsidRPr="006832C1">
        <w:rPr>
          <w:rFonts w:ascii="Times New Roman" w:eastAsia="Calibri" w:hAnsi="Times New Roman" w:cs="Times New Roman"/>
          <w:sz w:val="24"/>
          <w:szCs w:val="24"/>
          <w:lang w:val="lt-LT" w:eastAsia="lt-LT"/>
        </w:rPr>
        <w:tab/>
        <w:t xml:space="preserve"> </w:t>
      </w:r>
    </w:p>
    <w:p w14:paraId="2EAE7717" w14:textId="24FE6F79" w:rsidR="006832C1" w:rsidRPr="006832C1" w:rsidRDefault="006832C1" w:rsidP="00892A60">
      <w:pPr>
        <w:tabs>
          <w:tab w:val="left" w:pos="1134"/>
          <w:tab w:val="left" w:pos="5670"/>
        </w:tabs>
        <w:spacing w:after="0" w:line="240" w:lineRule="auto"/>
        <w:jc w:val="both"/>
        <w:rPr>
          <w:rFonts w:ascii="Times New Roman" w:eastAsia="Calibri" w:hAnsi="Times New Roman" w:cs="Times New Roman"/>
          <w:i/>
          <w:sz w:val="24"/>
          <w:szCs w:val="24"/>
          <w:lang w:val="lt-LT" w:eastAsia="lt-LT"/>
        </w:rPr>
      </w:pPr>
      <w:r w:rsidRPr="006832C1">
        <w:rPr>
          <w:rFonts w:ascii="Times New Roman" w:eastAsia="Calibri" w:hAnsi="Times New Roman" w:cs="Times New Roman"/>
          <w:i/>
          <w:sz w:val="24"/>
          <w:szCs w:val="24"/>
          <w:lang w:val="lt-LT" w:eastAsia="lt-LT"/>
        </w:rPr>
        <w:tab/>
        <w:t xml:space="preserve">(vardas ir pavardė) </w:t>
      </w:r>
      <w:r w:rsidRPr="006832C1">
        <w:rPr>
          <w:rFonts w:ascii="Times New Roman" w:eastAsia="Calibri" w:hAnsi="Times New Roman" w:cs="Times New Roman"/>
          <w:i/>
          <w:sz w:val="24"/>
          <w:szCs w:val="24"/>
          <w:lang w:val="lt-LT" w:eastAsia="lt-LT"/>
        </w:rPr>
        <w:tab/>
      </w:r>
      <w:r>
        <w:rPr>
          <w:rFonts w:ascii="Times New Roman" w:eastAsia="Calibri" w:hAnsi="Times New Roman" w:cs="Times New Roman"/>
          <w:i/>
          <w:sz w:val="24"/>
          <w:szCs w:val="24"/>
          <w:lang w:val="lt-LT" w:eastAsia="lt-LT"/>
        </w:rPr>
        <w:tab/>
      </w:r>
      <w:r w:rsidRPr="006832C1">
        <w:rPr>
          <w:rFonts w:ascii="Times New Roman" w:eastAsia="Calibri" w:hAnsi="Times New Roman" w:cs="Times New Roman"/>
          <w:i/>
          <w:sz w:val="24"/>
          <w:szCs w:val="24"/>
          <w:lang w:val="lt-LT" w:eastAsia="lt-LT"/>
        </w:rPr>
        <w:t>(nurodyti savivaldybę)</w:t>
      </w:r>
    </w:p>
    <w:p w14:paraId="761B67DF" w14:textId="77777777" w:rsidR="006832C1" w:rsidRPr="006832C1" w:rsidRDefault="006832C1" w:rsidP="00892A60">
      <w:pPr>
        <w:spacing w:after="0" w:line="240" w:lineRule="auto"/>
        <w:jc w:val="both"/>
        <w:rPr>
          <w:rFonts w:ascii="Times New Roman" w:eastAsia="Calibri" w:hAnsi="Times New Roman" w:cs="Times New Roman"/>
          <w:sz w:val="24"/>
          <w:szCs w:val="24"/>
          <w:lang w:val="lt-LT" w:eastAsia="lt-LT"/>
        </w:rPr>
      </w:pPr>
      <w:r w:rsidRPr="006832C1">
        <w:rPr>
          <w:rFonts w:ascii="Times New Roman" w:eastAsia="Calibri" w:hAnsi="Times New Roman" w:cs="Times New Roman"/>
          <w:sz w:val="24"/>
          <w:szCs w:val="24"/>
          <w:lang w:val="lt-LT" w:eastAsia="lt-LT"/>
        </w:rPr>
        <w:t>smurto artimoje aplinkoje prevencijos komisijos (toliau – komisija) nariu (-e),</w:t>
      </w:r>
    </w:p>
    <w:p w14:paraId="146CD0E6" w14:textId="3D5EEA3B" w:rsidR="006832C1" w:rsidRPr="006832C1" w:rsidRDefault="006832C1" w:rsidP="00673815">
      <w:pPr>
        <w:spacing w:after="0" w:line="240" w:lineRule="auto"/>
        <w:ind w:firstLine="851"/>
        <w:jc w:val="both"/>
        <w:rPr>
          <w:rFonts w:ascii="Times New Roman" w:eastAsia="Calibri" w:hAnsi="Times New Roman" w:cs="Times New Roman"/>
          <w:sz w:val="24"/>
          <w:szCs w:val="24"/>
          <w:lang w:val="lt-LT" w:eastAsia="lt-LT"/>
        </w:rPr>
      </w:pPr>
      <w:r w:rsidRPr="006832C1">
        <w:rPr>
          <w:rFonts w:ascii="Times New Roman" w:eastAsia="Calibri" w:hAnsi="Times New Roman" w:cs="Times New Roman"/>
          <w:sz w:val="24"/>
          <w:szCs w:val="24"/>
          <w:lang w:val="lt-LT" w:eastAsia="lt-LT"/>
        </w:rPr>
        <w:t>PASIŽADU:</w:t>
      </w:r>
    </w:p>
    <w:p w14:paraId="2D96B6D6" w14:textId="3B89E421" w:rsidR="006832C1" w:rsidRPr="00673815" w:rsidRDefault="006832C1" w:rsidP="00673815">
      <w:pPr>
        <w:pStyle w:val="Sraopastraipa"/>
        <w:numPr>
          <w:ilvl w:val="0"/>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savo pareigas atlikti objektyviai, dalykiškai, be išankstinio nusistatymo, vadovaudamasis (-i) įstatymų viršenybės, skaidrumo, nešališkumo, teisėtumo, sąžiningumo principais;</w:t>
      </w:r>
    </w:p>
    <w:p w14:paraId="09F0FAD3" w14:textId="44A241D9" w:rsidR="006832C1" w:rsidRPr="00673815" w:rsidRDefault="006832C1" w:rsidP="00673815">
      <w:pPr>
        <w:pStyle w:val="Sraopastraipa"/>
        <w:numPr>
          <w:ilvl w:val="0"/>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informuoti komisiją apie esamą interesų konfliktą ir nusišalinti nuo dalyvavimo tolesnėje procedūroje, jei man dalyvaujant, rengiant, svarstant ar priimant komisijos sprendimus:</w:t>
      </w:r>
    </w:p>
    <w:p w14:paraId="7CD32446" w14:textId="523A973D" w:rsidR="006832C1" w:rsidRPr="00673815" w:rsidRDefault="006832C1" w:rsidP="00673815">
      <w:pPr>
        <w:pStyle w:val="Sraopastraipa"/>
        <w:numPr>
          <w:ilvl w:val="1"/>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šiose procedūrose dalyvauja asmenys, iš kurių aš ar man artimi asmenys gauna pajamų ar kitokio pobūdžio naudos;</w:t>
      </w:r>
    </w:p>
    <w:p w14:paraId="4B239767" w14:textId="162DFA8F" w:rsidR="006832C1" w:rsidRPr="00673815" w:rsidRDefault="006832C1" w:rsidP="00673815">
      <w:pPr>
        <w:pStyle w:val="Sraopastraipa"/>
        <w:numPr>
          <w:ilvl w:val="1"/>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aš ar man artimi asmenys yra procedūrose dalyvaujančio juridinio asmens steigėjas (-a), akcininkas (-ė) ar dalininkas (-ė), darbuotojas (-a) ar valdymo organo narys (-ė);</w:t>
      </w:r>
    </w:p>
    <w:p w14:paraId="2F741B91" w14:textId="6E34B1DB" w:rsidR="006832C1" w:rsidRPr="00673815" w:rsidRDefault="006832C1" w:rsidP="00673815">
      <w:pPr>
        <w:pStyle w:val="Sraopastraipa"/>
        <w:numPr>
          <w:ilvl w:val="1"/>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dėl bet kokių kitų aplinkybių negaliu laikytis 1 punkte nustatytų principų;</w:t>
      </w:r>
    </w:p>
    <w:p w14:paraId="145258A7" w14:textId="49795A8A" w:rsidR="006832C1" w:rsidRPr="00673815" w:rsidRDefault="006832C1" w:rsidP="00673815">
      <w:pPr>
        <w:pStyle w:val="Sraopastraipa"/>
        <w:numPr>
          <w:ilvl w:val="0"/>
          <w:numId w:val="16"/>
        </w:numPr>
        <w:spacing w:after="0" w:line="240" w:lineRule="auto"/>
        <w:ind w:left="0" w:firstLine="851"/>
        <w:jc w:val="both"/>
        <w:rPr>
          <w:rFonts w:ascii="Times New Roman" w:eastAsia="Calibri" w:hAnsi="Times New Roman" w:cs="Times New Roman"/>
          <w:sz w:val="24"/>
          <w:szCs w:val="24"/>
          <w:lang w:eastAsia="lt-LT"/>
        </w:rPr>
      </w:pPr>
      <w:r w:rsidRPr="00673815">
        <w:rPr>
          <w:rFonts w:ascii="Times New Roman" w:eastAsia="Calibri" w:hAnsi="Times New Roman" w:cs="Times New Roman"/>
          <w:sz w:val="24"/>
          <w:szCs w:val="24"/>
          <w:lang w:eastAsia="lt-LT"/>
        </w:rPr>
        <w:t>jei paaiškėtų, kad mano dalyvavimas rengiant, svarstant ar priimant komisijos sprendimus gali sukelti interesų konfliktą, nedelsdamas (-a) informuoti apie tai komisiją ir nusišalinti nuo sprendimo priėmimo procedūros.</w:t>
      </w:r>
    </w:p>
    <w:p w14:paraId="7B97295D" w14:textId="77777777" w:rsidR="006832C1" w:rsidRPr="006832C1" w:rsidRDefault="006832C1" w:rsidP="00673815">
      <w:pPr>
        <w:spacing w:after="0" w:line="240" w:lineRule="auto"/>
        <w:ind w:firstLine="851"/>
        <w:jc w:val="both"/>
        <w:rPr>
          <w:rFonts w:ascii="Times New Roman" w:eastAsia="Calibri" w:hAnsi="Times New Roman" w:cs="Times New Roman"/>
          <w:sz w:val="24"/>
          <w:szCs w:val="24"/>
          <w:lang w:val="lt-LT" w:eastAsia="lt-LT"/>
        </w:rPr>
      </w:pPr>
      <w:r w:rsidRPr="006832C1">
        <w:rPr>
          <w:rFonts w:ascii="Times New Roman" w:eastAsia="Calibri" w:hAnsi="Times New Roman" w:cs="Times New Roman"/>
          <w:sz w:val="24"/>
          <w:szCs w:val="24"/>
          <w:lang w:val="lt-LT" w:eastAsia="lt-LT"/>
        </w:rPr>
        <w:t>Žinau, kad, kilus šališkumo ar interesų konflikto grėsmei, galiu būti nušalintas (-a) nuo dalyvavimo tolesnėje procedūroje.</w:t>
      </w:r>
    </w:p>
    <w:p w14:paraId="2F07AD09" w14:textId="77777777" w:rsidR="006832C1" w:rsidRPr="006832C1" w:rsidRDefault="006832C1" w:rsidP="00673815">
      <w:pPr>
        <w:spacing w:after="0" w:line="240" w:lineRule="auto"/>
        <w:ind w:firstLine="851"/>
        <w:jc w:val="both"/>
        <w:rPr>
          <w:rFonts w:ascii="Times New Roman" w:hAnsi="Times New Roman" w:cs="Times New Roman"/>
          <w:sz w:val="24"/>
          <w:szCs w:val="24"/>
          <w:lang w:val="lt-LT" w:eastAsia="lt-LT"/>
        </w:rPr>
      </w:pPr>
      <w:r w:rsidRPr="006832C1">
        <w:rPr>
          <w:rFonts w:ascii="Times New Roman" w:eastAsia="Calibri" w:hAnsi="Times New Roman" w:cs="Times New Roman"/>
          <w:sz w:val="24"/>
          <w:szCs w:val="24"/>
          <w:lang w:val="lt-LT" w:eastAsia="lt-LT"/>
        </w:rPr>
        <w:t>Man išaiškinta, kad man artimi asmenys yra sutuoktinis, sugyventinis, partneris, kai partnerystė įregistruota įstatymų nustatyta tvarka (toliau – partneris), taip pat jų ir mano tėvai (įtėviai), vaikai (įvaikiai), broliai (įbroliai), seserys (įseserės), seneliai, vaikaičiai ir jų sutuoktiniai, sugyventiniai ar partneriai.</w:t>
      </w:r>
    </w:p>
    <w:p w14:paraId="33D67381" w14:textId="77777777" w:rsidR="006832C1" w:rsidRPr="006832C1" w:rsidRDefault="006832C1" w:rsidP="008164AC">
      <w:pPr>
        <w:spacing w:after="0" w:line="240" w:lineRule="auto"/>
        <w:rPr>
          <w:rFonts w:ascii="Times New Roman" w:hAnsi="Times New Roman" w:cs="Times New Roman"/>
          <w:sz w:val="24"/>
          <w:szCs w:val="24"/>
          <w:lang w:val="lt-LT" w:eastAsia="lt-LT"/>
        </w:rPr>
      </w:pPr>
    </w:p>
    <w:p w14:paraId="4519DB7A" w14:textId="7D4CACAD" w:rsidR="006832C1" w:rsidRPr="006832C1" w:rsidRDefault="006832C1" w:rsidP="00892A60">
      <w:pPr>
        <w:shd w:val="clear" w:color="auto" w:fill="FFFFFF"/>
        <w:tabs>
          <w:tab w:val="left" w:pos="2977"/>
          <w:tab w:val="left" w:pos="7088"/>
        </w:tabs>
        <w:spacing w:after="0" w:line="240" w:lineRule="auto"/>
        <w:rPr>
          <w:rFonts w:ascii="Times New Roman" w:hAnsi="Times New Roman" w:cs="Times New Roman"/>
          <w:sz w:val="24"/>
          <w:szCs w:val="24"/>
          <w:lang w:val="lt-LT" w:eastAsia="lt-LT"/>
        </w:rPr>
      </w:pPr>
      <w:r w:rsidRPr="006832C1">
        <w:rPr>
          <w:rFonts w:ascii="Times New Roman" w:hAnsi="Times New Roman" w:cs="Times New Roman"/>
          <w:sz w:val="24"/>
          <w:szCs w:val="24"/>
          <w:lang w:val="lt-LT" w:eastAsia="lt-LT"/>
        </w:rPr>
        <w:t>Komisijos narys</w:t>
      </w:r>
      <w:r w:rsidRPr="006832C1">
        <w:rPr>
          <w:rFonts w:ascii="Times New Roman" w:hAnsi="Times New Roman" w:cs="Times New Roman"/>
          <w:sz w:val="24"/>
          <w:szCs w:val="24"/>
          <w:lang w:val="lt-LT" w:eastAsia="lt-LT"/>
        </w:rPr>
        <w:tab/>
        <w:t xml:space="preserve">______________________ </w:t>
      </w:r>
      <w:r w:rsidRPr="006832C1">
        <w:rPr>
          <w:rFonts w:ascii="Times New Roman" w:hAnsi="Times New Roman" w:cs="Times New Roman"/>
          <w:sz w:val="24"/>
          <w:szCs w:val="24"/>
          <w:lang w:val="lt-LT" w:eastAsia="lt-LT"/>
        </w:rPr>
        <w:tab/>
        <w:t>____________________</w:t>
      </w:r>
    </w:p>
    <w:p w14:paraId="11B4C461" w14:textId="1D3799DE" w:rsidR="006832C1" w:rsidRDefault="008164AC" w:rsidP="00892A60">
      <w:pPr>
        <w:shd w:val="clear" w:color="auto" w:fill="FFFFFF"/>
        <w:tabs>
          <w:tab w:val="left" w:pos="3686"/>
          <w:tab w:val="left" w:pos="7371"/>
        </w:tabs>
        <w:spacing w:after="0" w:line="240" w:lineRule="auto"/>
        <w:jc w:val="center"/>
        <w:rPr>
          <w:rFonts w:ascii="Times New Roman" w:hAnsi="Times New Roman" w:cs="Times New Roman"/>
          <w:i/>
          <w:sz w:val="24"/>
          <w:szCs w:val="24"/>
          <w:lang w:val="lt-LT" w:eastAsia="lt-LT"/>
        </w:rPr>
      </w:pPr>
      <w:r>
        <w:rPr>
          <w:rFonts w:ascii="Times New Roman" w:hAnsi="Times New Roman" w:cs="Times New Roman"/>
          <w:i/>
          <w:sz w:val="24"/>
          <w:szCs w:val="24"/>
          <w:lang w:val="lt-LT" w:eastAsia="lt-LT"/>
        </w:rPr>
        <w:tab/>
      </w:r>
      <w:r w:rsidR="006832C1" w:rsidRPr="006832C1">
        <w:rPr>
          <w:rFonts w:ascii="Times New Roman" w:hAnsi="Times New Roman" w:cs="Times New Roman"/>
          <w:i/>
          <w:sz w:val="24"/>
          <w:szCs w:val="24"/>
          <w:lang w:val="lt-LT" w:eastAsia="lt-LT"/>
        </w:rPr>
        <w:t xml:space="preserve">(parašas) </w:t>
      </w:r>
      <w:r w:rsidR="006832C1" w:rsidRPr="006832C1">
        <w:rPr>
          <w:rFonts w:ascii="Times New Roman" w:hAnsi="Times New Roman" w:cs="Times New Roman"/>
          <w:i/>
          <w:sz w:val="24"/>
          <w:szCs w:val="24"/>
          <w:lang w:val="lt-LT" w:eastAsia="lt-LT"/>
        </w:rPr>
        <w:tab/>
        <w:t xml:space="preserve">(vardas ir pavardė) </w:t>
      </w:r>
    </w:p>
    <w:p w14:paraId="163CDE64" w14:textId="78791D33" w:rsidR="006832C1" w:rsidRPr="006832C1" w:rsidRDefault="006832C1" w:rsidP="00892A60">
      <w:pPr>
        <w:shd w:val="clear" w:color="auto" w:fill="FFFFFF"/>
        <w:tabs>
          <w:tab w:val="left" w:pos="3686"/>
          <w:tab w:val="left" w:pos="7371"/>
        </w:tabs>
        <w:spacing w:after="0" w:line="240" w:lineRule="auto"/>
        <w:jc w:val="center"/>
        <w:rPr>
          <w:rFonts w:ascii="Times New Roman" w:hAnsi="Times New Roman" w:cs="Times New Roman"/>
          <w:sz w:val="24"/>
          <w:szCs w:val="24"/>
          <w:lang w:val="lt-LT"/>
        </w:rPr>
      </w:pPr>
      <w:r w:rsidRPr="006832C1">
        <w:rPr>
          <w:rFonts w:ascii="Times New Roman" w:hAnsi="Times New Roman" w:cs="Times New Roman"/>
          <w:iCs/>
          <w:sz w:val="24"/>
          <w:szCs w:val="24"/>
          <w:lang w:val="lt-LT" w:eastAsia="lt-LT"/>
        </w:rPr>
        <w:t>______________</w:t>
      </w:r>
    </w:p>
    <w:sectPr w:rsidR="006832C1" w:rsidRPr="006832C1" w:rsidSect="00892A60">
      <w:pgSz w:w="11906" w:h="16838" w:code="9"/>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ABB0B" w14:textId="77777777" w:rsidR="00164EF8" w:rsidRDefault="00164EF8" w:rsidP="00892A60">
      <w:pPr>
        <w:spacing w:after="0" w:line="240" w:lineRule="auto"/>
      </w:pPr>
      <w:r>
        <w:separator/>
      </w:r>
    </w:p>
  </w:endnote>
  <w:endnote w:type="continuationSeparator" w:id="0">
    <w:p w14:paraId="146CF481" w14:textId="77777777" w:rsidR="00164EF8" w:rsidRDefault="00164EF8" w:rsidP="0089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2208" w14:textId="77777777" w:rsidR="00164EF8" w:rsidRDefault="00164EF8" w:rsidP="00892A60">
      <w:pPr>
        <w:spacing w:after="0" w:line="240" w:lineRule="auto"/>
      </w:pPr>
      <w:r>
        <w:separator/>
      </w:r>
    </w:p>
  </w:footnote>
  <w:footnote w:type="continuationSeparator" w:id="0">
    <w:p w14:paraId="3D782701" w14:textId="77777777" w:rsidR="00164EF8" w:rsidRDefault="00164EF8" w:rsidP="00892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973981"/>
      <w:docPartObj>
        <w:docPartGallery w:val="Page Numbers (Top of Page)"/>
        <w:docPartUnique/>
      </w:docPartObj>
    </w:sdtPr>
    <w:sdtEndPr>
      <w:rPr>
        <w:rFonts w:ascii="Times New Roman" w:hAnsi="Times New Roman"/>
        <w:sz w:val="24"/>
        <w:szCs w:val="24"/>
      </w:rPr>
    </w:sdtEndPr>
    <w:sdtContent>
      <w:p w14:paraId="344E45BF" w14:textId="77130B3C" w:rsidR="00892A60" w:rsidRPr="00892A60" w:rsidRDefault="00892A60">
        <w:pPr>
          <w:pStyle w:val="Antrats"/>
          <w:jc w:val="center"/>
          <w:rPr>
            <w:rFonts w:ascii="Times New Roman" w:hAnsi="Times New Roman"/>
            <w:sz w:val="24"/>
            <w:szCs w:val="24"/>
          </w:rPr>
        </w:pPr>
        <w:r w:rsidRPr="00892A60">
          <w:rPr>
            <w:rFonts w:ascii="Times New Roman" w:hAnsi="Times New Roman"/>
            <w:sz w:val="24"/>
            <w:szCs w:val="24"/>
          </w:rPr>
          <w:fldChar w:fldCharType="begin"/>
        </w:r>
        <w:r w:rsidRPr="00892A60">
          <w:rPr>
            <w:rFonts w:ascii="Times New Roman" w:hAnsi="Times New Roman"/>
            <w:sz w:val="24"/>
            <w:szCs w:val="24"/>
          </w:rPr>
          <w:instrText>PAGE   \* MERGEFORMAT</w:instrText>
        </w:r>
        <w:r w:rsidRPr="00892A60">
          <w:rPr>
            <w:rFonts w:ascii="Times New Roman" w:hAnsi="Times New Roman"/>
            <w:sz w:val="24"/>
            <w:szCs w:val="24"/>
          </w:rPr>
          <w:fldChar w:fldCharType="separate"/>
        </w:r>
        <w:r w:rsidRPr="00892A60">
          <w:rPr>
            <w:rFonts w:ascii="Times New Roman" w:hAnsi="Times New Roman"/>
            <w:sz w:val="24"/>
            <w:szCs w:val="24"/>
            <w:lang w:val="lt-LT"/>
          </w:rPr>
          <w:t>2</w:t>
        </w:r>
        <w:r w:rsidRPr="00892A60">
          <w:rPr>
            <w:rFonts w:ascii="Times New Roman" w:hAnsi="Times New Roman"/>
            <w:sz w:val="24"/>
            <w:szCs w:val="24"/>
          </w:rPr>
          <w:fldChar w:fldCharType="end"/>
        </w:r>
      </w:p>
    </w:sdtContent>
  </w:sdt>
  <w:p w14:paraId="7171C399" w14:textId="77777777" w:rsidR="00892A60" w:rsidRDefault="00892A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74746"/>
      <w:docPartObj>
        <w:docPartGallery w:val="Page Numbers (Top of Page)"/>
        <w:docPartUnique/>
      </w:docPartObj>
    </w:sdtPr>
    <w:sdtEndPr>
      <w:rPr>
        <w:rFonts w:ascii="Times New Roman" w:hAnsi="Times New Roman"/>
        <w:sz w:val="24"/>
        <w:szCs w:val="24"/>
      </w:rPr>
    </w:sdtEndPr>
    <w:sdtContent>
      <w:p w14:paraId="269D82B0" w14:textId="77777777" w:rsidR="00892A60" w:rsidRPr="00892A60" w:rsidRDefault="00892A60">
        <w:pPr>
          <w:pStyle w:val="Antrats"/>
          <w:jc w:val="center"/>
          <w:rPr>
            <w:rFonts w:ascii="Times New Roman" w:hAnsi="Times New Roman"/>
            <w:sz w:val="24"/>
            <w:szCs w:val="24"/>
          </w:rPr>
        </w:pPr>
        <w:r w:rsidRPr="00892A60">
          <w:rPr>
            <w:rFonts w:ascii="Times New Roman" w:hAnsi="Times New Roman"/>
            <w:sz w:val="24"/>
            <w:szCs w:val="24"/>
          </w:rPr>
          <w:fldChar w:fldCharType="begin"/>
        </w:r>
        <w:r w:rsidRPr="00892A60">
          <w:rPr>
            <w:rFonts w:ascii="Times New Roman" w:hAnsi="Times New Roman"/>
            <w:sz w:val="24"/>
            <w:szCs w:val="24"/>
          </w:rPr>
          <w:instrText>PAGE   \* MERGEFORMAT</w:instrText>
        </w:r>
        <w:r w:rsidRPr="00892A60">
          <w:rPr>
            <w:rFonts w:ascii="Times New Roman" w:hAnsi="Times New Roman"/>
            <w:sz w:val="24"/>
            <w:szCs w:val="24"/>
          </w:rPr>
          <w:fldChar w:fldCharType="separate"/>
        </w:r>
        <w:r w:rsidRPr="00892A60">
          <w:rPr>
            <w:rFonts w:ascii="Times New Roman" w:hAnsi="Times New Roman"/>
            <w:sz w:val="24"/>
            <w:szCs w:val="24"/>
            <w:lang w:val="lt-LT"/>
          </w:rPr>
          <w:t>2</w:t>
        </w:r>
        <w:r w:rsidRPr="00892A60">
          <w:rPr>
            <w:rFonts w:ascii="Times New Roman" w:hAnsi="Times New Roman"/>
            <w:sz w:val="24"/>
            <w:szCs w:val="24"/>
          </w:rPr>
          <w:fldChar w:fldCharType="end"/>
        </w:r>
      </w:p>
    </w:sdtContent>
  </w:sdt>
  <w:p w14:paraId="03AB7128" w14:textId="77777777" w:rsidR="00892A60" w:rsidRDefault="00892A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0260" w14:textId="77777777" w:rsidR="00892A60" w:rsidRDefault="00892A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187F"/>
    <w:multiLevelType w:val="hybridMultilevel"/>
    <w:tmpl w:val="1C46FD06"/>
    <w:lvl w:ilvl="0" w:tplc="B7A235AE">
      <w:start w:val="1"/>
      <w:numFmt w:val="decimal"/>
      <w:suff w:val="space"/>
      <w:lvlText w:val="%1."/>
      <w:lvlJc w:val="left"/>
      <w:pPr>
        <w:ind w:left="567" w:firstLine="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67A3F1A"/>
    <w:multiLevelType w:val="hybridMultilevel"/>
    <w:tmpl w:val="F31E5FCC"/>
    <w:lvl w:ilvl="0" w:tplc="3D8806F0">
      <w:start w:val="2"/>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7D83D16"/>
    <w:multiLevelType w:val="multilevel"/>
    <w:tmpl w:val="4A88C018"/>
    <w:lvl w:ilvl="0">
      <w:start w:val="10"/>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3B44CE"/>
    <w:multiLevelType w:val="hybridMultilevel"/>
    <w:tmpl w:val="3718DB84"/>
    <w:lvl w:ilvl="0" w:tplc="DDD495E6">
      <w:start w:val="1"/>
      <w:numFmt w:val="upperRoman"/>
      <w:suff w:val="space"/>
      <w:lvlText w:val="%1"/>
      <w:lvlJc w:val="center"/>
      <w:pPr>
        <w:ind w:left="1211" w:hanging="360"/>
      </w:pPr>
      <w:rPr>
        <w:rFonts w:hint="default"/>
      </w:rPr>
    </w:lvl>
    <w:lvl w:ilvl="1" w:tplc="D452E42E">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5A453F"/>
    <w:multiLevelType w:val="multilevel"/>
    <w:tmpl w:val="5D6428E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091625"/>
    <w:multiLevelType w:val="multilevel"/>
    <w:tmpl w:val="DAC42EBA"/>
    <w:lvl w:ilvl="0">
      <w:start w:val="30"/>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7D3EB5"/>
    <w:multiLevelType w:val="hybridMultilevel"/>
    <w:tmpl w:val="C11E1578"/>
    <w:lvl w:ilvl="0" w:tplc="DDD495E6">
      <w:start w:val="1"/>
      <w:numFmt w:val="upperRoman"/>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5E2B79"/>
    <w:multiLevelType w:val="multilevel"/>
    <w:tmpl w:val="BBA2BB20"/>
    <w:lvl w:ilvl="0">
      <w:start w:val="4"/>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C006BC"/>
    <w:multiLevelType w:val="hybridMultilevel"/>
    <w:tmpl w:val="90FA5E78"/>
    <w:lvl w:ilvl="0" w:tplc="13085F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C5E5290"/>
    <w:multiLevelType w:val="multilevel"/>
    <w:tmpl w:val="48C86FF6"/>
    <w:lvl w:ilvl="0">
      <w:start w:val="1"/>
      <w:numFmt w:val="decimal"/>
      <w:suff w:val="space"/>
      <w:lvlText w:val="%1."/>
      <w:lvlJc w:val="left"/>
      <w:pPr>
        <w:ind w:left="1211" w:hanging="360"/>
      </w:pPr>
      <w:rPr>
        <w:rFonts w:cs="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5CBE3C1C"/>
    <w:multiLevelType w:val="hybridMultilevel"/>
    <w:tmpl w:val="70329642"/>
    <w:lvl w:ilvl="0" w:tplc="DDD495E6">
      <w:start w:val="1"/>
      <w:numFmt w:val="upperRoman"/>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2CB5285"/>
    <w:multiLevelType w:val="multilevel"/>
    <w:tmpl w:val="BBA2BB20"/>
    <w:lvl w:ilvl="0">
      <w:start w:val="4"/>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AD7525"/>
    <w:multiLevelType w:val="multilevel"/>
    <w:tmpl w:val="48C86FF6"/>
    <w:lvl w:ilvl="0">
      <w:start w:val="1"/>
      <w:numFmt w:val="decimal"/>
      <w:suff w:val="space"/>
      <w:lvlText w:val="%1."/>
      <w:lvlJc w:val="left"/>
      <w:pPr>
        <w:ind w:left="1211" w:hanging="360"/>
      </w:pPr>
      <w:rPr>
        <w:rFonts w:cs="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6E4948B1"/>
    <w:multiLevelType w:val="hybridMultilevel"/>
    <w:tmpl w:val="6B96F18C"/>
    <w:lvl w:ilvl="0" w:tplc="D0F4C2D4">
      <w:start w:val="1"/>
      <w:numFmt w:val="upperRoman"/>
      <w:suff w:val="space"/>
      <w:lvlText w:val="%1."/>
      <w:lvlJc w:val="center"/>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1CD0F13"/>
    <w:multiLevelType w:val="hybridMultilevel"/>
    <w:tmpl w:val="1952B9BE"/>
    <w:lvl w:ilvl="0" w:tplc="DDD495E6">
      <w:start w:val="1"/>
      <w:numFmt w:val="upperRoman"/>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B13A3C"/>
    <w:multiLevelType w:val="hybridMultilevel"/>
    <w:tmpl w:val="932C6A50"/>
    <w:lvl w:ilvl="0" w:tplc="DDD495E6">
      <w:start w:val="1"/>
      <w:numFmt w:val="upperRoman"/>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88143066">
    <w:abstractNumId w:val="0"/>
  </w:num>
  <w:num w:numId="2" w16cid:durableId="1404722924">
    <w:abstractNumId w:val="12"/>
  </w:num>
  <w:num w:numId="3" w16cid:durableId="1501236571">
    <w:abstractNumId w:val="1"/>
  </w:num>
  <w:num w:numId="4" w16cid:durableId="923563472">
    <w:abstractNumId w:val="13"/>
  </w:num>
  <w:num w:numId="5" w16cid:durableId="280302667">
    <w:abstractNumId w:val="3"/>
  </w:num>
  <w:num w:numId="6" w16cid:durableId="353386558">
    <w:abstractNumId w:val="10"/>
  </w:num>
  <w:num w:numId="7" w16cid:durableId="1085028104">
    <w:abstractNumId w:val="15"/>
  </w:num>
  <w:num w:numId="8" w16cid:durableId="778916722">
    <w:abstractNumId w:val="14"/>
  </w:num>
  <w:num w:numId="9" w16cid:durableId="592596144">
    <w:abstractNumId w:val="6"/>
  </w:num>
  <w:num w:numId="10" w16cid:durableId="1976980671">
    <w:abstractNumId w:val="9"/>
  </w:num>
  <w:num w:numId="11" w16cid:durableId="503477415">
    <w:abstractNumId w:val="8"/>
  </w:num>
  <w:num w:numId="12" w16cid:durableId="13919597">
    <w:abstractNumId w:val="7"/>
  </w:num>
  <w:num w:numId="13" w16cid:durableId="1990403303">
    <w:abstractNumId w:val="11"/>
  </w:num>
  <w:num w:numId="14" w16cid:durableId="1978993842">
    <w:abstractNumId w:val="2"/>
  </w:num>
  <w:num w:numId="15" w16cid:durableId="810099678">
    <w:abstractNumId w:val="5"/>
  </w:num>
  <w:num w:numId="16" w16cid:durableId="1461605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38"/>
    <w:rsid w:val="00047E00"/>
    <w:rsid w:val="000941E0"/>
    <w:rsid w:val="000A5C5E"/>
    <w:rsid w:val="000C1426"/>
    <w:rsid w:val="000D6C43"/>
    <w:rsid w:val="000F0812"/>
    <w:rsid w:val="00164EF8"/>
    <w:rsid w:val="00165AEE"/>
    <w:rsid w:val="001A2D79"/>
    <w:rsid w:val="002049D2"/>
    <w:rsid w:val="002D7D78"/>
    <w:rsid w:val="00376858"/>
    <w:rsid w:val="00376B38"/>
    <w:rsid w:val="003A2E3E"/>
    <w:rsid w:val="003A4E56"/>
    <w:rsid w:val="003D29D9"/>
    <w:rsid w:val="00404739"/>
    <w:rsid w:val="00430E7D"/>
    <w:rsid w:val="00433EBD"/>
    <w:rsid w:val="00444533"/>
    <w:rsid w:val="00474335"/>
    <w:rsid w:val="00484B7D"/>
    <w:rsid w:val="004F0FED"/>
    <w:rsid w:val="00502074"/>
    <w:rsid w:val="0052119C"/>
    <w:rsid w:val="00673815"/>
    <w:rsid w:val="006832C1"/>
    <w:rsid w:val="006B77A7"/>
    <w:rsid w:val="006F4FD4"/>
    <w:rsid w:val="006F7BEF"/>
    <w:rsid w:val="00703C83"/>
    <w:rsid w:val="007472FA"/>
    <w:rsid w:val="007739BA"/>
    <w:rsid w:val="007F1F29"/>
    <w:rsid w:val="008164AC"/>
    <w:rsid w:val="00816553"/>
    <w:rsid w:val="00892A60"/>
    <w:rsid w:val="008F689E"/>
    <w:rsid w:val="00923986"/>
    <w:rsid w:val="00945B3B"/>
    <w:rsid w:val="00A5022C"/>
    <w:rsid w:val="00A86D71"/>
    <w:rsid w:val="00AA5E39"/>
    <w:rsid w:val="00AB3840"/>
    <w:rsid w:val="00AE7C38"/>
    <w:rsid w:val="00BA71A8"/>
    <w:rsid w:val="00D8188A"/>
    <w:rsid w:val="00DD5F5F"/>
    <w:rsid w:val="00E03A62"/>
    <w:rsid w:val="00E50846"/>
    <w:rsid w:val="00E76B43"/>
    <w:rsid w:val="00E81813"/>
    <w:rsid w:val="00F335BD"/>
    <w:rsid w:val="00F51C27"/>
    <w:rsid w:val="00F53B11"/>
    <w:rsid w:val="00FD7F21"/>
    <w:rsid w:val="00FF6B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8F8915"/>
  <w15:chartTrackingRefBased/>
  <w15:docId w15:val="{322729AF-BFA5-4D2A-84B5-28557D5B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6B38"/>
    <w:pPr>
      <w:spacing w:after="200" w:line="276" w:lineRule="auto"/>
    </w:pPr>
    <w:rPr>
      <w:rFonts w:eastAsiaTheme="minorEastAsia"/>
      <w:lang w:val="en-US"/>
      <w14:ligatures w14:val="none"/>
    </w:rPr>
  </w:style>
  <w:style w:type="paragraph" w:styleId="Antrat1">
    <w:name w:val="heading 1"/>
    <w:basedOn w:val="prastasis"/>
    <w:next w:val="prastasis"/>
    <w:link w:val="Antrat1Diagrama"/>
    <w:uiPriority w:val="9"/>
    <w:qFormat/>
    <w:rsid w:val="00376B3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376B3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376B38"/>
    <w:pPr>
      <w:keepNext/>
      <w:keepLines/>
      <w:spacing w:before="160" w:after="80" w:line="259" w:lineRule="auto"/>
      <w:outlineLvl w:val="2"/>
    </w:pPr>
    <w:rPr>
      <w:rFonts w:eastAsiaTheme="majorEastAsia" w:cstheme="majorBidi"/>
      <w:color w:val="0F4761" w:themeColor="accent1" w:themeShade="BF"/>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376B38"/>
    <w:pPr>
      <w:keepNext/>
      <w:keepLines/>
      <w:spacing w:before="80" w:after="40" w:line="259" w:lineRule="auto"/>
      <w:outlineLvl w:val="3"/>
    </w:pPr>
    <w:rPr>
      <w:rFonts w:eastAsiaTheme="majorEastAsia" w:cstheme="majorBidi"/>
      <w:i/>
      <w:iCs/>
      <w:color w:val="0F4761" w:themeColor="accent1" w:themeShade="BF"/>
      <w:lang w:val="lt-LT"/>
      <w14:ligatures w14:val="standardContextual"/>
    </w:rPr>
  </w:style>
  <w:style w:type="paragraph" w:styleId="Antrat5">
    <w:name w:val="heading 5"/>
    <w:basedOn w:val="prastasis"/>
    <w:next w:val="prastasis"/>
    <w:link w:val="Antrat5Diagrama"/>
    <w:uiPriority w:val="9"/>
    <w:semiHidden/>
    <w:unhideWhenUsed/>
    <w:qFormat/>
    <w:rsid w:val="00376B38"/>
    <w:pPr>
      <w:keepNext/>
      <w:keepLines/>
      <w:spacing w:before="80" w:after="40" w:line="259" w:lineRule="auto"/>
      <w:outlineLvl w:val="4"/>
    </w:pPr>
    <w:rPr>
      <w:rFonts w:eastAsiaTheme="majorEastAsia" w:cstheme="majorBidi"/>
      <w:color w:val="0F4761" w:themeColor="accent1" w:themeShade="BF"/>
      <w:lang w:val="lt-LT"/>
      <w14:ligatures w14:val="standardContextual"/>
    </w:rPr>
  </w:style>
  <w:style w:type="paragraph" w:styleId="Antrat6">
    <w:name w:val="heading 6"/>
    <w:basedOn w:val="prastasis"/>
    <w:next w:val="prastasis"/>
    <w:link w:val="Antrat6Diagrama"/>
    <w:uiPriority w:val="9"/>
    <w:semiHidden/>
    <w:unhideWhenUsed/>
    <w:qFormat/>
    <w:rsid w:val="00376B38"/>
    <w:pPr>
      <w:keepNext/>
      <w:keepLines/>
      <w:spacing w:before="40" w:after="0" w:line="259" w:lineRule="auto"/>
      <w:outlineLvl w:val="5"/>
    </w:pPr>
    <w:rPr>
      <w:rFonts w:eastAsiaTheme="majorEastAsia" w:cstheme="majorBidi"/>
      <w:i/>
      <w:iCs/>
      <w:color w:val="595959" w:themeColor="text1" w:themeTint="A6"/>
      <w:lang w:val="lt-LT"/>
      <w14:ligatures w14:val="standardContextual"/>
    </w:rPr>
  </w:style>
  <w:style w:type="paragraph" w:styleId="Antrat7">
    <w:name w:val="heading 7"/>
    <w:basedOn w:val="prastasis"/>
    <w:next w:val="prastasis"/>
    <w:link w:val="Antrat7Diagrama"/>
    <w:uiPriority w:val="9"/>
    <w:semiHidden/>
    <w:unhideWhenUsed/>
    <w:qFormat/>
    <w:rsid w:val="00376B38"/>
    <w:pPr>
      <w:keepNext/>
      <w:keepLines/>
      <w:spacing w:before="40" w:after="0" w:line="259" w:lineRule="auto"/>
      <w:outlineLvl w:val="6"/>
    </w:pPr>
    <w:rPr>
      <w:rFonts w:eastAsiaTheme="majorEastAsia" w:cstheme="majorBidi"/>
      <w:color w:val="595959" w:themeColor="text1" w:themeTint="A6"/>
      <w:lang w:val="lt-LT"/>
      <w14:ligatures w14:val="standardContextual"/>
    </w:rPr>
  </w:style>
  <w:style w:type="paragraph" w:styleId="Antrat8">
    <w:name w:val="heading 8"/>
    <w:basedOn w:val="prastasis"/>
    <w:next w:val="prastasis"/>
    <w:link w:val="Antrat8Diagrama"/>
    <w:uiPriority w:val="9"/>
    <w:semiHidden/>
    <w:unhideWhenUsed/>
    <w:qFormat/>
    <w:rsid w:val="00376B38"/>
    <w:pPr>
      <w:keepNext/>
      <w:keepLines/>
      <w:spacing w:after="0" w:line="259" w:lineRule="auto"/>
      <w:outlineLvl w:val="7"/>
    </w:pPr>
    <w:rPr>
      <w:rFonts w:eastAsiaTheme="majorEastAsia" w:cstheme="majorBidi"/>
      <w:i/>
      <w:iCs/>
      <w:color w:val="272727" w:themeColor="text1" w:themeTint="D8"/>
      <w:lang w:val="lt-LT"/>
      <w14:ligatures w14:val="standardContextual"/>
    </w:rPr>
  </w:style>
  <w:style w:type="paragraph" w:styleId="Antrat9">
    <w:name w:val="heading 9"/>
    <w:basedOn w:val="prastasis"/>
    <w:next w:val="prastasis"/>
    <w:link w:val="Antrat9Diagrama"/>
    <w:uiPriority w:val="9"/>
    <w:semiHidden/>
    <w:unhideWhenUsed/>
    <w:qFormat/>
    <w:rsid w:val="00376B38"/>
    <w:pPr>
      <w:keepNext/>
      <w:keepLines/>
      <w:spacing w:after="0" w:line="259" w:lineRule="auto"/>
      <w:outlineLvl w:val="8"/>
    </w:pPr>
    <w:rPr>
      <w:rFonts w:eastAsiaTheme="majorEastAsia" w:cstheme="majorBidi"/>
      <w:color w:val="272727" w:themeColor="text1" w:themeTint="D8"/>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6B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76B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76B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76B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6B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76B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6B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6B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6B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6B38"/>
    <w:pPr>
      <w:spacing w:after="80" w:line="240" w:lineRule="auto"/>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376B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6B38"/>
    <w:pPr>
      <w:numPr>
        <w:ilvl w:val="1"/>
      </w:numPr>
      <w:spacing w:after="160" w:line="259" w:lineRule="auto"/>
    </w:pPr>
    <w:rPr>
      <w:rFonts w:eastAsiaTheme="majorEastAsia" w:cstheme="majorBidi"/>
      <w:color w:val="595959" w:themeColor="text1" w:themeTint="A6"/>
      <w:spacing w:val="15"/>
      <w:sz w:val="28"/>
      <w:szCs w:val="28"/>
      <w:lang w:val="lt-LT"/>
      <w14:ligatures w14:val="standardContextual"/>
    </w:rPr>
  </w:style>
  <w:style w:type="character" w:customStyle="1" w:styleId="PaantratDiagrama">
    <w:name w:val="Paantraštė Diagrama"/>
    <w:basedOn w:val="Numatytasispastraiposriftas"/>
    <w:link w:val="Paantrat"/>
    <w:uiPriority w:val="11"/>
    <w:rsid w:val="00376B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6B38"/>
    <w:pPr>
      <w:spacing w:before="160" w:after="160" w:line="259" w:lineRule="auto"/>
      <w:jc w:val="center"/>
    </w:pPr>
    <w:rPr>
      <w:rFonts w:eastAsiaTheme="minorHAnsi"/>
      <w:i/>
      <w:iCs/>
      <w:color w:val="404040" w:themeColor="text1" w:themeTint="BF"/>
      <w:lang w:val="lt-LT"/>
      <w14:ligatures w14:val="standardContextual"/>
    </w:rPr>
  </w:style>
  <w:style w:type="character" w:customStyle="1" w:styleId="CitataDiagrama">
    <w:name w:val="Citata Diagrama"/>
    <w:basedOn w:val="Numatytasispastraiposriftas"/>
    <w:link w:val="Citata"/>
    <w:uiPriority w:val="29"/>
    <w:rsid w:val="00376B38"/>
    <w:rPr>
      <w:i/>
      <w:iCs/>
      <w:color w:val="404040" w:themeColor="text1" w:themeTint="BF"/>
    </w:rPr>
  </w:style>
  <w:style w:type="paragraph" w:styleId="Sraopastraipa">
    <w:name w:val="List Paragraph"/>
    <w:basedOn w:val="prastasis"/>
    <w:uiPriority w:val="34"/>
    <w:qFormat/>
    <w:rsid w:val="00376B38"/>
    <w:pPr>
      <w:spacing w:after="160" w:line="259" w:lineRule="auto"/>
      <w:ind w:left="720"/>
      <w:contextualSpacing/>
    </w:pPr>
    <w:rPr>
      <w:rFonts w:eastAsiaTheme="minorHAnsi"/>
      <w:lang w:val="lt-LT"/>
      <w14:ligatures w14:val="standardContextual"/>
    </w:rPr>
  </w:style>
  <w:style w:type="character" w:styleId="Rykuspabraukimas">
    <w:name w:val="Intense Emphasis"/>
    <w:basedOn w:val="Numatytasispastraiposriftas"/>
    <w:uiPriority w:val="21"/>
    <w:qFormat/>
    <w:rsid w:val="00376B38"/>
    <w:rPr>
      <w:i/>
      <w:iCs/>
      <w:color w:val="0F4761" w:themeColor="accent1" w:themeShade="BF"/>
    </w:rPr>
  </w:style>
  <w:style w:type="paragraph" w:styleId="Iskirtacitata">
    <w:name w:val="Intense Quote"/>
    <w:basedOn w:val="prastasis"/>
    <w:next w:val="prastasis"/>
    <w:link w:val="IskirtacitataDiagrama"/>
    <w:uiPriority w:val="30"/>
    <w:qFormat/>
    <w:rsid w:val="00376B3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lang w:val="lt-LT"/>
      <w14:ligatures w14:val="standardContextual"/>
    </w:rPr>
  </w:style>
  <w:style w:type="character" w:customStyle="1" w:styleId="IskirtacitataDiagrama">
    <w:name w:val="Išskirta citata Diagrama"/>
    <w:basedOn w:val="Numatytasispastraiposriftas"/>
    <w:link w:val="Iskirtacitata"/>
    <w:uiPriority w:val="30"/>
    <w:rsid w:val="00376B38"/>
    <w:rPr>
      <w:i/>
      <w:iCs/>
      <w:color w:val="0F4761" w:themeColor="accent1" w:themeShade="BF"/>
    </w:rPr>
  </w:style>
  <w:style w:type="character" w:styleId="Rykinuoroda">
    <w:name w:val="Intense Reference"/>
    <w:basedOn w:val="Numatytasispastraiposriftas"/>
    <w:uiPriority w:val="32"/>
    <w:qFormat/>
    <w:rsid w:val="00376B38"/>
    <w:rPr>
      <w:b/>
      <w:bCs/>
      <w:smallCaps/>
      <w:color w:val="0F4761" w:themeColor="accent1" w:themeShade="BF"/>
      <w:spacing w:val="5"/>
    </w:rPr>
  </w:style>
  <w:style w:type="character" w:styleId="Vietosrezervavimoenklotekstas">
    <w:name w:val="Placeholder Text"/>
    <w:basedOn w:val="Numatytasispastraiposriftas"/>
    <w:uiPriority w:val="99"/>
    <w:semiHidden/>
    <w:rsid w:val="00376B38"/>
    <w:rPr>
      <w:color w:val="666666"/>
    </w:rPr>
  </w:style>
  <w:style w:type="character" w:customStyle="1" w:styleId="Dl">
    <w:name w:val="Dėl"/>
    <w:basedOn w:val="Numatytasispastraiposriftas"/>
    <w:uiPriority w:val="1"/>
    <w:rsid w:val="00376B38"/>
    <w:rPr>
      <w:rFonts w:ascii="Times New Roman" w:hAnsi="Times New Roman"/>
      <w:b/>
      <w:sz w:val="24"/>
    </w:rPr>
  </w:style>
  <w:style w:type="character" w:customStyle="1" w:styleId="Stilius1">
    <w:name w:val="Stilius1"/>
    <w:basedOn w:val="Numatytasispastraiposriftas"/>
    <w:uiPriority w:val="1"/>
    <w:rsid w:val="006F4FD4"/>
    <w:rPr>
      <w:rFonts w:ascii="Times New Roman" w:hAnsi="Times New Roman"/>
      <w:b/>
      <w:sz w:val="24"/>
    </w:rPr>
  </w:style>
  <w:style w:type="character" w:customStyle="1" w:styleId="Stilius2">
    <w:name w:val="Stilius2"/>
    <w:basedOn w:val="Numatytasispastraiposriftas"/>
    <w:uiPriority w:val="1"/>
    <w:rsid w:val="006F4FD4"/>
    <w:rPr>
      <w:rFonts w:ascii="Times New Roman" w:hAnsi="Times New Roman"/>
      <w:sz w:val="24"/>
    </w:rPr>
  </w:style>
  <w:style w:type="character" w:customStyle="1" w:styleId="Stilius3">
    <w:name w:val="Stilius3"/>
    <w:basedOn w:val="Numatytasispastraiposriftas"/>
    <w:uiPriority w:val="1"/>
    <w:rsid w:val="006F4FD4"/>
    <w:rPr>
      <w:rFonts w:ascii="Times New Roman" w:hAnsi="Times New Roman"/>
      <w:sz w:val="24"/>
    </w:rPr>
  </w:style>
  <w:style w:type="character" w:customStyle="1" w:styleId="Stilius4">
    <w:name w:val="Stilius4"/>
    <w:basedOn w:val="Numatytasispastraiposriftas"/>
    <w:uiPriority w:val="1"/>
    <w:rsid w:val="006F4FD4"/>
    <w:rPr>
      <w:rFonts w:ascii="Times New Roman" w:hAnsi="Times New Roman"/>
      <w:sz w:val="24"/>
    </w:rPr>
  </w:style>
  <w:style w:type="paragraph" w:styleId="Antrats">
    <w:name w:val="header"/>
    <w:basedOn w:val="prastasis"/>
    <w:link w:val="AntratsDiagrama"/>
    <w:uiPriority w:val="99"/>
    <w:rsid w:val="006832C1"/>
    <w:pPr>
      <w:tabs>
        <w:tab w:val="center" w:pos="4153"/>
        <w:tab w:val="right" w:pos="8306"/>
      </w:tabs>
      <w:spacing w:after="0" w:line="240" w:lineRule="auto"/>
    </w:pPr>
    <w:rPr>
      <w:rFonts w:ascii="Arial" w:eastAsia="Times New Roman" w:hAnsi="Arial" w:cs="Times New Roman"/>
      <w:szCs w:val="20"/>
    </w:rPr>
  </w:style>
  <w:style w:type="character" w:customStyle="1" w:styleId="AntratsDiagrama">
    <w:name w:val="Antraštės Diagrama"/>
    <w:basedOn w:val="Numatytasispastraiposriftas"/>
    <w:link w:val="Antrats"/>
    <w:uiPriority w:val="99"/>
    <w:rsid w:val="006832C1"/>
    <w:rPr>
      <w:rFonts w:ascii="Arial" w:eastAsia="Times New Roman" w:hAnsi="Arial" w:cs="Times New Roman"/>
      <w:szCs w:val="20"/>
      <w:lang w:val="en-US"/>
      <w14:ligatures w14:val="none"/>
    </w:rPr>
  </w:style>
  <w:style w:type="paragraph" w:styleId="Betarp">
    <w:name w:val="No Spacing"/>
    <w:uiPriority w:val="1"/>
    <w:qFormat/>
    <w:rsid w:val="006832C1"/>
    <w:pPr>
      <w:spacing w:after="0" w:line="240" w:lineRule="auto"/>
    </w:pPr>
    <w:rPr>
      <w:rFonts w:eastAsiaTheme="minorEastAsia"/>
      <w:lang w:val="en-US"/>
      <w14:ligatures w14:val="none"/>
    </w:rPr>
  </w:style>
  <w:style w:type="paragraph" w:styleId="Pataisymai">
    <w:name w:val="Revision"/>
    <w:hidden/>
    <w:uiPriority w:val="99"/>
    <w:semiHidden/>
    <w:rsid w:val="00892A60"/>
    <w:pPr>
      <w:spacing w:after="0" w:line="240" w:lineRule="auto"/>
    </w:pPr>
    <w:rPr>
      <w:rFonts w:eastAsiaTheme="minorEastAsia"/>
      <w:lang w:val="en-US"/>
      <w14:ligatures w14:val="none"/>
    </w:rPr>
  </w:style>
  <w:style w:type="paragraph" w:styleId="Porat">
    <w:name w:val="footer"/>
    <w:basedOn w:val="prastasis"/>
    <w:link w:val="PoratDiagrama"/>
    <w:uiPriority w:val="99"/>
    <w:unhideWhenUsed/>
    <w:rsid w:val="00892A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92A60"/>
    <w:rPr>
      <w:rFonts w:eastAsiaTheme="minorEastAsia"/>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9A6B4122-53AD-43A8-9EB1-B4767C8FC704}"/>
      </w:docPartPr>
      <w:docPartBody>
        <w:p w:rsidR="001D333E" w:rsidRDefault="00CE5013">
          <w:r w:rsidRPr="00FE7209">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13"/>
    <w:rsid w:val="00047E00"/>
    <w:rsid w:val="000F0812"/>
    <w:rsid w:val="00165AEE"/>
    <w:rsid w:val="001D333E"/>
    <w:rsid w:val="00430E7D"/>
    <w:rsid w:val="00433EBD"/>
    <w:rsid w:val="00474335"/>
    <w:rsid w:val="00566762"/>
    <w:rsid w:val="005C2201"/>
    <w:rsid w:val="005E3DA4"/>
    <w:rsid w:val="00694F09"/>
    <w:rsid w:val="006F7BEF"/>
    <w:rsid w:val="00703C83"/>
    <w:rsid w:val="007F2587"/>
    <w:rsid w:val="008F689E"/>
    <w:rsid w:val="00923986"/>
    <w:rsid w:val="009637EB"/>
    <w:rsid w:val="00A5022C"/>
    <w:rsid w:val="00A86D71"/>
    <w:rsid w:val="00AA5E39"/>
    <w:rsid w:val="00AB3840"/>
    <w:rsid w:val="00AE7C38"/>
    <w:rsid w:val="00B87AC7"/>
    <w:rsid w:val="00B945F9"/>
    <w:rsid w:val="00C81E26"/>
    <w:rsid w:val="00CA4C40"/>
    <w:rsid w:val="00CA7C69"/>
    <w:rsid w:val="00CE5013"/>
    <w:rsid w:val="00D8188A"/>
    <w:rsid w:val="00DD6CAD"/>
    <w:rsid w:val="00E50846"/>
    <w:rsid w:val="00E72DD7"/>
    <w:rsid w:val="00E76B43"/>
    <w:rsid w:val="00F65A45"/>
    <w:rsid w:val="00FF53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E50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3B44-DC02-46AC-95AF-43BD8C3C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13393</Words>
  <Characters>7635</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Kasparavičiūtė</dc:creator>
  <cp:keywords/>
  <dc:description/>
  <cp:lastModifiedBy>vartotojas</cp:lastModifiedBy>
  <cp:revision>4</cp:revision>
  <cp:lastPrinted>2026-07-17T12:13:00Z</cp:lastPrinted>
  <dcterms:created xsi:type="dcterms:W3CDTF">2026-08-18T09:49:00Z</dcterms:created>
  <dcterms:modified xsi:type="dcterms:W3CDTF">2026-08-19T13:04:00Z</dcterms:modified>
</cp:coreProperties>
</file>