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4E038" w14:textId="2EA9C8B6" w:rsidR="005B2FEE" w:rsidRPr="00277DB8" w:rsidRDefault="00CB6799" w:rsidP="00590A41">
      <w:pPr>
        <w:tabs>
          <w:tab w:val="left" w:pos="1134"/>
        </w:tabs>
        <w:ind w:firstLine="851"/>
        <w:jc w:val="right"/>
      </w:pPr>
      <w:r w:rsidRPr="00277DB8">
        <w:t xml:space="preserve"> </w:t>
      </w:r>
      <w:r w:rsidR="005B2FEE" w:rsidRPr="00277DB8">
        <w:tab/>
      </w:r>
      <w:r w:rsidR="005B2FEE" w:rsidRPr="00277DB8">
        <w:tab/>
      </w:r>
      <w:r w:rsidR="005B2FEE" w:rsidRPr="00277DB8">
        <w:tab/>
        <w:t>PATVIRTINTA</w:t>
      </w:r>
    </w:p>
    <w:p w14:paraId="7E5AA260" w14:textId="77777777" w:rsidR="005B2FEE" w:rsidRPr="00277DB8" w:rsidRDefault="005B2FEE" w:rsidP="00590A41">
      <w:pPr>
        <w:tabs>
          <w:tab w:val="left" w:pos="1134"/>
        </w:tabs>
        <w:ind w:firstLine="851"/>
        <w:jc w:val="right"/>
      </w:pPr>
      <w:r w:rsidRPr="00277DB8">
        <w:tab/>
      </w:r>
      <w:r w:rsidRPr="00277DB8">
        <w:tab/>
      </w:r>
      <w:r w:rsidRPr="00277DB8">
        <w:tab/>
      </w:r>
      <w:r w:rsidRPr="00277DB8">
        <w:tab/>
        <w:t xml:space="preserve">      Telšių rajono savivaldybės tarybos </w:t>
      </w:r>
    </w:p>
    <w:p w14:paraId="76143B80" w14:textId="3DBB0F65" w:rsidR="005B2FEE" w:rsidRPr="00277DB8" w:rsidRDefault="005B2FEE" w:rsidP="00590A41">
      <w:pPr>
        <w:tabs>
          <w:tab w:val="left" w:pos="1134"/>
        </w:tabs>
        <w:ind w:firstLine="851"/>
        <w:jc w:val="right"/>
      </w:pPr>
      <w:r w:rsidRPr="00277DB8">
        <w:tab/>
      </w:r>
      <w:r w:rsidRPr="00277DB8">
        <w:tab/>
      </w:r>
      <w:r w:rsidRPr="00277DB8">
        <w:tab/>
      </w:r>
      <w:r w:rsidRPr="00277DB8">
        <w:tab/>
        <w:t xml:space="preserve">              202</w:t>
      </w:r>
      <w:r w:rsidR="00947E40" w:rsidRPr="00277DB8">
        <w:t>6</w:t>
      </w:r>
      <w:r w:rsidRPr="00277DB8">
        <w:t xml:space="preserve"> m. </w:t>
      </w:r>
      <w:r w:rsidR="00590A41">
        <w:t>birželio 25</w:t>
      </w:r>
      <w:r w:rsidRPr="00277DB8">
        <w:t xml:space="preserve"> d. sprendimu Nr. T1-</w:t>
      </w:r>
      <w:r w:rsidR="007927CA">
        <w:t>195</w:t>
      </w:r>
    </w:p>
    <w:p w14:paraId="013B9CCF" w14:textId="77777777" w:rsidR="005B2FEE" w:rsidRPr="00277DB8" w:rsidRDefault="005B2FEE" w:rsidP="005B2FEE"/>
    <w:p w14:paraId="66FB55B0" w14:textId="77777777" w:rsidR="005B2FEE" w:rsidRPr="00277DB8" w:rsidRDefault="005B2FEE" w:rsidP="005B2FEE"/>
    <w:p w14:paraId="53132C63" w14:textId="77777777" w:rsidR="005B2FEE" w:rsidRPr="00277DB8" w:rsidRDefault="005B2FEE" w:rsidP="005B2FEE">
      <w:pPr>
        <w:jc w:val="center"/>
        <w:rPr>
          <w:b/>
          <w:bCs/>
        </w:rPr>
      </w:pPr>
    </w:p>
    <w:p w14:paraId="219AA30A" w14:textId="77777777" w:rsidR="005B2FEE" w:rsidRPr="00277DB8" w:rsidRDefault="005B2FEE" w:rsidP="005B2FEE">
      <w:pPr>
        <w:jc w:val="center"/>
        <w:rPr>
          <w:b/>
          <w:bCs/>
        </w:rPr>
      </w:pPr>
    </w:p>
    <w:p w14:paraId="446D7EA4" w14:textId="77777777" w:rsidR="005B2FEE" w:rsidRPr="00277DB8" w:rsidRDefault="005B2FEE" w:rsidP="005B2FEE">
      <w:pPr>
        <w:jc w:val="center"/>
        <w:rPr>
          <w:b/>
          <w:bCs/>
        </w:rPr>
      </w:pPr>
    </w:p>
    <w:p w14:paraId="37A02269" w14:textId="77777777" w:rsidR="005B2FEE" w:rsidRPr="00277DB8" w:rsidRDefault="005B2FEE" w:rsidP="005B2FEE">
      <w:pPr>
        <w:jc w:val="center"/>
        <w:rPr>
          <w:b/>
          <w:bCs/>
        </w:rPr>
      </w:pPr>
    </w:p>
    <w:p w14:paraId="1554DEE7" w14:textId="77777777" w:rsidR="005B2FEE" w:rsidRPr="00277DB8" w:rsidRDefault="005B2FEE" w:rsidP="005B2FEE">
      <w:pPr>
        <w:jc w:val="center"/>
        <w:rPr>
          <w:b/>
          <w:bCs/>
        </w:rPr>
      </w:pPr>
    </w:p>
    <w:p w14:paraId="73F805B4" w14:textId="77777777" w:rsidR="005B2FEE" w:rsidRPr="00277DB8" w:rsidRDefault="005B2FEE" w:rsidP="005B2FEE">
      <w:pPr>
        <w:jc w:val="center"/>
        <w:rPr>
          <w:b/>
          <w:bCs/>
        </w:rPr>
      </w:pPr>
    </w:p>
    <w:p w14:paraId="0CFFB6AA" w14:textId="77777777" w:rsidR="005B2FEE" w:rsidRPr="00277DB8" w:rsidRDefault="005B2FEE" w:rsidP="005B2FEE">
      <w:pPr>
        <w:jc w:val="center"/>
        <w:rPr>
          <w:b/>
          <w:bCs/>
        </w:rPr>
      </w:pPr>
    </w:p>
    <w:p w14:paraId="490F5D5E" w14:textId="77777777" w:rsidR="005B2FEE" w:rsidRPr="00277DB8" w:rsidRDefault="005B2FEE" w:rsidP="005B2FEE">
      <w:pPr>
        <w:jc w:val="center"/>
        <w:rPr>
          <w:b/>
          <w:bCs/>
        </w:rPr>
      </w:pPr>
    </w:p>
    <w:p w14:paraId="6D7DAF2B" w14:textId="77777777" w:rsidR="005B2FEE" w:rsidRPr="00277DB8" w:rsidRDefault="005B2FEE" w:rsidP="005B2FEE">
      <w:pPr>
        <w:jc w:val="center"/>
        <w:rPr>
          <w:b/>
          <w:bCs/>
        </w:rPr>
      </w:pPr>
    </w:p>
    <w:p w14:paraId="09B60487" w14:textId="77777777" w:rsidR="005B2FEE" w:rsidRPr="00277DB8" w:rsidRDefault="005B2FEE" w:rsidP="005B2FEE">
      <w:pPr>
        <w:jc w:val="center"/>
        <w:rPr>
          <w:b/>
          <w:bCs/>
        </w:rPr>
      </w:pPr>
    </w:p>
    <w:p w14:paraId="26D864EB" w14:textId="77777777" w:rsidR="005B2FEE" w:rsidRPr="00277DB8" w:rsidRDefault="005B2FEE" w:rsidP="005B2FEE">
      <w:pPr>
        <w:jc w:val="center"/>
        <w:rPr>
          <w:b/>
          <w:bCs/>
        </w:rPr>
      </w:pPr>
    </w:p>
    <w:p w14:paraId="56A455D9" w14:textId="77777777" w:rsidR="005B2FEE" w:rsidRPr="00277DB8" w:rsidRDefault="005B2FEE" w:rsidP="005B2FEE">
      <w:pPr>
        <w:jc w:val="center"/>
        <w:rPr>
          <w:b/>
          <w:bCs/>
        </w:rPr>
      </w:pPr>
    </w:p>
    <w:p w14:paraId="797E54CC" w14:textId="617DE587" w:rsidR="005B2FEE" w:rsidRPr="00277DB8" w:rsidRDefault="005B2FEE" w:rsidP="005B2FEE">
      <w:pPr>
        <w:jc w:val="center"/>
        <w:rPr>
          <w:b/>
          <w:bCs/>
        </w:rPr>
      </w:pPr>
      <w:r w:rsidRPr="00277DB8">
        <w:rPr>
          <w:b/>
          <w:bCs/>
        </w:rPr>
        <w:t>TELŠIŲ RAJONO SAVIVALDYBĖS 202</w:t>
      </w:r>
      <w:r w:rsidR="00D81D4E" w:rsidRPr="00277DB8">
        <w:rPr>
          <w:b/>
          <w:bCs/>
        </w:rPr>
        <w:t>5</w:t>
      </w:r>
      <w:r w:rsidRPr="00277DB8">
        <w:rPr>
          <w:b/>
          <w:bCs/>
        </w:rPr>
        <w:t xml:space="preserve"> M. VEIKLOS ATASKAITA</w:t>
      </w:r>
    </w:p>
    <w:p w14:paraId="7E8816AF" w14:textId="77777777" w:rsidR="005B2FEE" w:rsidRPr="00277DB8" w:rsidRDefault="005B2FEE" w:rsidP="005B2FEE">
      <w:pPr>
        <w:jc w:val="center"/>
        <w:rPr>
          <w:b/>
          <w:bCs/>
        </w:rPr>
      </w:pPr>
    </w:p>
    <w:p w14:paraId="45DB2C16" w14:textId="77777777" w:rsidR="005B2FEE" w:rsidRPr="00277DB8" w:rsidRDefault="005B2FEE" w:rsidP="005B2FEE">
      <w:pPr>
        <w:jc w:val="center"/>
        <w:rPr>
          <w:b/>
          <w:bCs/>
        </w:rPr>
      </w:pPr>
    </w:p>
    <w:p w14:paraId="04373338" w14:textId="77777777" w:rsidR="005B2FEE" w:rsidRPr="00277DB8" w:rsidRDefault="005B2FEE" w:rsidP="005B2FEE">
      <w:pPr>
        <w:jc w:val="center"/>
        <w:rPr>
          <w:b/>
          <w:bCs/>
        </w:rPr>
      </w:pPr>
    </w:p>
    <w:p w14:paraId="54B49C0C" w14:textId="77777777" w:rsidR="005B2FEE" w:rsidRPr="00277DB8" w:rsidRDefault="005B2FEE" w:rsidP="005B2FEE">
      <w:pPr>
        <w:jc w:val="center"/>
        <w:rPr>
          <w:b/>
          <w:bCs/>
        </w:rPr>
      </w:pPr>
    </w:p>
    <w:p w14:paraId="2FD354BF" w14:textId="77777777" w:rsidR="005B2FEE" w:rsidRPr="00277DB8" w:rsidRDefault="005B2FEE" w:rsidP="005B2FEE">
      <w:pPr>
        <w:rPr>
          <w:b/>
          <w:bCs/>
        </w:rPr>
      </w:pPr>
      <w:r w:rsidRPr="00277DB8">
        <w:rPr>
          <w:b/>
          <w:bCs/>
        </w:rPr>
        <w:br w:type="page"/>
      </w:r>
    </w:p>
    <w:p w14:paraId="5966FBCD" w14:textId="77777777" w:rsidR="005B2FEE" w:rsidRPr="00277DB8" w:rsidRDefault="005B2FEE" w:rsidP="005B2FEE">
      <w:pPr>
        <w:jc w:val="center"/>
        <w:rPr>
          <w:b/>
          <w:bCs/>
        </w:rPr>
      </w:pPr>
      <w:r w:rsidRPr="00277DB8">
        <w:rPr>
          <w:b/>
          <w:bCs/>
        </w:rPr>
        <w:lastRenderedPageBreak/>
        <w:t>TURINIS</w:t>
      </w:r>
    </w:p>
    <w:p w14:paraId="5ED6CE33" w14:textId="77777777" w:rsidR="005B2FEE" w:rsidRPr="00277DB8" w:rsidRDefault="005B2FEE" w:rsidP="005B2FEE">
      <w:pPr>
        <w:jc w:val="center"/>
        <w:rPr>
          <w:b/>
          <w:bCs/>
          <w:highlight w:val="yellow"/>
        </w:rPr>
      </w:pPr>
    </w:p>
    <w:sdt>
      <w:sdtPr>
        <w:rPr>
          <w:rFonts w:ascii="Times New Roman" w:eastAsia="Times New Roman" w:hAnsi="Times New Roman" w:cs="Times New Roman"/>
          <w:color w:val="auto"/>
          <w:sz w:val="24"/>
          <w:szCs w:val="24"/>
        </w:rPr>
        <w:id w:val="-38202726"/>
        <w:docPartObj>
          <w:docPartGallery w:val="Table of Contents"/>
          <w:docPartUnique/>
        </w:docPartObj>
      </w:sdtPr>
      <w:sdtEndPr>
        <w:rPr>
          <w:b/>
          <w:bCs/>
        </w:rPr>
      </w:sdtEndPr>
      <w:sdtContent>
        <w:p w14:paraId="02C13B49" w14:textId="577246C9" w:rsidR="00F724E6" w:rsidRPr="00277DB8" w:rsidRDefault="00F724E6">
          <w:pPr>
            <w:pStyle w:val="Turinioantrat"/>
          </w:pPr>
        </w:p>
        <w:p w14:paraId="7008D231" w14:textId="2E3A3860" w:rsidR="002A03CF" w:rsidRPr="00277DB8" w:rsidRDefault="00F724E6">
          <w:pPr>
            <w:pStyle w:val="Turinys1"/>
            <w:tabs>
              <w:tab w:val="left" w:pos="480"/>
              <w:tab w:val="right" w:leader="dot" w:pos="9628"/>
            </w:tabs>
            <w:rPr>
              <w:rFonts w:asciiTheme="minorHAnsi" w:eastAsiaTheme="minorEastAsia" w:hAnsiTheme="minorHAnsi" w:cstheme="minorBidi"/>
              <w:noProof/>
              <w:kern w:val="2"/>
              <w14:ligatures w14:val="standardContextual"/>
            </w:rPr>
          </w:pPr>
          <w:r w:rsidRPr="00277DB8">
            <w:fldChar w:fldCharType="begin"/>
          </w:r>
          <w:r w:rsidRPr="00277DB8">
            <w:instrText xml:space="preserve"> TOC \o "1-3" \h \z \u </w:instrText>
          </w:r>
          <w:r w:rsidRPr="00277DB8">
            <w:fldChar w:fldCharType="separate"/>
          </w:r>
          <w:hyperlink w:anchor="_Toc227317216" w:history="1">
            <w:r w:rsidR="002A03CF" w:rsidRPr="00277DB8">
              <w:rPr>
                <w:rStyle w:val="Hipersaitas"/>
                <w:rFonts w:eastAsiaTheme="majorEastAsia"/>
                <w:noProof/>
              </w:rPr>
              <w:t>1.</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ĮVADAS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_Toc227317216 \h </w:instrText>
            </w:r>
            <w:r w:rsidR="002A03CF" w:rsidRPr="00277DB8">
              <w:rPr>
                <w:noProof/>
                <w:webHidden/>
              </w:rPr>
            </w:r>
            <w:r w:rsidR="002A03CF" w:rsidRPr="00277DB8">
              <w:rPr>
                <w:noProof/>
                <w:webHidden/>
              </w:rPr>
              <w:fldChar w:fldCharType="separate"/>
            </w:r>
            <w:r w:rsidR="002A03CF" w:rsidRPr="00277DB8">
              <w:rPr>
                <w:noProof/>
                <w:webHidden/>
              </w:rPr>
              <w:t>4</w:t>
            </w:r>
            <w:r w:rsidR="002A03CF" w:rsidRPr="00277DB8">
              <w:rPr>
                <w:noProof/>
                <w:webHidden/>
              </w:rPr>
              <w:fldChar w:fldCharType="end"/>
            </w:r>
          </w:hyperlink>
        </w:p>
        <w:p w14:paraId="1D7485AF" w14:textId="0CF4CE50" w:rsidR="002A03CF" w:rsidRPr="00277DB8" w:rsidRDefault="00000000">
          <w:pPr>
            <w:pStyle w:val="Turinys1"/>
            <w:tabs>
              <w:tab w:val="left" w:pos="480"/>
              <w:tab w:val="right" w:leader="dot" w:pos="9628"/>
            </w:tabs>
            <w:rPr>
              <w:rFonts w:asciiTheme="minorHAnsi" w:eastAsiaTheme="minorEastAsia" w:hAnsiTheme="minorHAnsi" w:cstheme="minorBidi"/>
              <w:noProof/>
              <w:kern w:val="2"/>
              <w14:ligatures w14:val="standardContextual"/>
            </w:rPr>
          </w:pPr>
          <w:hyperlink w:anchor="_Toc227317217" w:history="1">
            <w:r w:rsidR="002A03CF" w:rsidRPr="00277DB8">
              <w:rPr>
                <w:rStyle w:val="Hipersaitas"/>
                <w:rFonts w:eastAsiaTheme="majorEastAsia"/>
                <w:noProof/>
              </w:rPr>
              <w:t>2.</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MERO PRANEŠIMAS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_Toc227317217 \h </w:instrText>
            </w:r>
            <w:r w:rsidR="002A03CF" w:rsidRPr="00277DB8">
              <w:rPr>
                <w:noProof/>
                <w:webHidden/>
              </w:rPr>
            </w:r>
            <w:r w:rsidR="002A03CF" w:rsidRPr="00277DB8">
              <w:rPr>
                <w:noProof/>
                <w:webHidden/>
              </w:rPr>
              <w:fldChar w:fldCharType="separate"/>
            </w:r>
            <w:r w:rsidR="002A03CF" w:rsidRPr="00277DB8">
              <w:rPr>
                <w:noProof/>
                <w:webHidden/>
              </w:rPr>
              <w:t>4</w:t>
            </w:r>
            <w:r w:rsidR="002A03CF" w:rsidRPr="00277DB8">
              <w:rPr>
                <w:noProof/>
                <w:webHidden/>
              </w:rPr>
              <w:fldChar w:fldCharType="end"/>
            </w:r>
          </w:hyperlink>
        </w:p>
        <w:p w14:paraId="1A3942FF" w14:textId="3803A81D" w:rsidR="002A03CF" w:rsidRPr="00277DB8" w:rsidRDefault="00000000">
          <w:pPr>
            <w:pStyle w:val="Turinys1"/>
            <w:tabs>
              <w:tab w:val="left" w:pos="720"/>
              <w:tab w:val="right" w:leader="dot" w:pos="9628"/>
            </w:tabs>
            <w:rPr>
              <w:rFonts w:asciiTheme="minorHAnsi" w:eastAsiaTheme="minorEastAsia" w:hAnsiTheme="minorHAnsi" w:cstheme="minorBidi"/>
              <w:noProof/>
              <w:kern w:val="2"/>
              <w14:ligatures w14:val="standardContextual"/>
            </w:rPr>
          </w:pPr>
          <w:hyperlink w:anchor="_Toc227317218" w:history="1">
            <w:r w:rsidR="002A03CF" w:rsidRPr="00277DB8">
              <w:rPr>
                <w:rStyle w:val="Hipersaitas"/>
                <w:rFonts w:eastAsiaTheme="majorEastAsia"/>
                <w:noProof/>
              </w:rPr>
              <w:t>2.1</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TARPINSTITUCINIS IR TARPTAUTINIS BENDRADARBIAVIMAS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_Toc227317218 \h </w:instrText>
            </w:r>
            <w:r w:rsidR="002A03CF" w:rsidRPr="00277DB8">
              <w:rPr>
                <w:noProof/>
                <w:webHidden/>
              </w:rPr>
            </w:r>
            <w:r w:rsidR="002A03CF" w:rsidRPr="00277DB8">
              <w:rPr>
                <w:noProof/>
                <w:webHidden/>
              </w:rPr>
              <w:fldChar w:fldCharType="separate"/>
            </w:r>
            <w:r w:rsidR="002A03CF" w:rsidRPr="00277DB8">
              <w:rPr>
                <w:noProof/>
                <w:webHidden/>
              </w:rPr>
              <w:t>12</w:t>
            </w:r>
            <w:r w:rsidR="002A03CF" w:rsidRPr="00277DB8">
              <w:rPr>
                <w:noProof/>
                <w:webHidden/>
              </w:rPr>
              <w:fldChar w:fldCharType="end"/>
            </w:r>
          </w:hyperlink>
        </w:p>
        <w:p w14:paraId="21CC01DC" w14:textId="052E753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19" w:history="1">
            <w:r w:rsidR="002A03CF" w:rsidRPr="00277DB8">
              <w:rPr>
                <w:rStyle w:val="Hipersaitas"/>
                <w:rFonts w:eastAsiaTheme="majorEastAsia"/>
                <w:noProof/>
              </w:rPr>
              <w:t>2.2</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MERO PADĖKOS, APDOVANOJIMAI, INICIATYVOS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_Toc227317219 \h </w:instrText>
            </w:r>
            <w:r w:rsidR="002A03CF" w:rsidRPr="00277DB8">
              <w:rPr>
                <w:noProof/>
                <w:webHidden/>
              </w:rPr>
            </w:r>
            <w:r w:rsidR="002A03CF" w:rsidRPr="00277DB8">
              <w:rPr>
                <w:noProof/>
                <w:webHidden/>
              </w:rPr>
              <w:fldChar w:fldCharType="separate"/>
            </w:r>
            <w:r w:rsidR="002A03CF" w:rsidRPr="00277DB8">
              <w:rPr>
                <w:noProof/>
                <w:webHidden/>
              </w:rPr>
              <w:t>23</w:t>
            </w:r>
            <w:r w:rsidR="002A03CF" w:rsidRPr="00277DB8">
              <w:rPr>
                <w:noProof/>
                <w:webHidden/>
              </w:rPr>
              <w:fldChar w:fldCharType="end"/>
            </w:r>
          </w:hyperlink>
        </w:p>
        <w:p w14:paraId="2A702ADE" w14:textId="3F845AA5"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0" w:history="1">
            <w:r w:rsidR="002A03CF" w:rsidRPr="00277DB8">
              <w:rPr>
                <w:rStyle w:val="Hipersaitas"/>
                <w:rFonts w:eastAsiaTheme="majorEastAsia"/>
                <w:noProof/>
              </w:rPr>
              <w:t>2.3 MERO POTVARKIAI, GYVENTOJŲ PRIĖMIMAS, MERO FONDO LĖŠŲ PANAUDOJIMAS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_Toc227317220 \h </w:instrText>
            </w:r>
            <w:r w:rsidR="002A03CF" w:rsidRPr="00277DB8">
              <w:rPr>
                <w:noProof/>
                <w:webHidden/>
              </w:rPr>
            </w:r>
            <w:r w:rsidR="002A03CF" w:rsidRPr="00277DB8">
              <w:rPr>
                <w:noProof/>
                <w:webHidden/>
              </w:rPr>
              <w:fldChar w:fldCharType="separate"/>
            </w:r>
            <w:r w:rsidR="002A03CF" w:rsidRPr="00277DB8">
              <w:rPr>
                <w:noProof/>
                <w:webHidden/>
              </w:rPr>
              <w:t>25</w:t>
            </w:r>
            <w:r w:rsidR="002A03CF" w:rsidRPr="00277DB8">
              <w:rPr>
                <w:noProof/>
                <w:webHidden/>
              </w:rPr>
              <w:fldChar w:fldCharType="end"/>
            </w:r>
          </w:hyperlink>
        </w:p>
        <w:p w14:paraId="2C29473D" w14:textId="48E88558"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1" w:history="1">
            <w:r w:rsidR="002A03CF" w:rsidRPr="00277DB8">
              <w:rPr>
                <w:rStyle w:val="Hipersaitas"/>
                <w:rFonts w:eastAsiaTheme="majorEastAsia"/>
                <w:noProof/>
              </w:rPr>
              <w:t>2.4 TELŠIŲ RAJONO SAVIVALDYBĖS TARYBA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_Toc227317221 \h </w:instrText>
            </w:r>
            <w:r w:rsidR="002A03CF" w:rsidRPr="00277DB8">
              <w:rPr>
                <w:noProof/>
                <w:webHidden/>
              </w:rPr>
            </w:r>
            <w:r w:rsidR="002A03CF" w:rsidRPr="00277DB8">
              <w:rPr>
                <w:noProof/>
                <w:webHidden/>
              </w:rPr>
              <w:fldChar w:fldCharType="separate"/>
            </w:r>
            <w:r w:rsidR="002A03CF" w:rsidRPr="00277DB8">
              <w:rPr>
                <w:noProof/>
                <w:webHidden/>
              </w:rPr>
              <w:t>28</w:t>
            </w:r>
            <w:r w:rsidR="002A03CF" w:rsidRPr="00277DB8">
              <w:rPr>
                <w:noProof/>
                <w:webHidden/>
              </w:rPr>
              <w:fldChar w:fldCharType="end"/>
            </w:r>
          </w:hyperlink>
        </w:p>
        <w:p w14:paraId="469EB8AA" w14:textId="73261AF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2" w:history="1">
            <w:r w:rsidR="002A03CF" w:rsidRPr="00277DB8">
              <w:rPr>
                <w:rStyle w:val="Hipersaitas"/>
                <w:rFonts w:eastAsiaTheme="majorEastAsia"/>
                <w:noProof/>
              </w:rPr>
              <w:t>2.5 TARYBOS NARIŲ VEIKLOS ATASKAITOS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_Toc227317222 \h </w:instrText>
            </w:r>
            <w:r w:rsidR="002A03CF" w:rsidRPr="00277DB8">
              <w:rPr>
                <w:noProof/>
                <w:webHidden/>
              </w:rPr>
            </w:r>
            <w:r w:rsidR="002A03CF" w:rsidRPr="00277DB8">
              <w:rPr>
                <w:noProof/>
                <w:webHidden/>
              </w:rPr>
              <w:fldChar w:fldCharType="separate"/>
            </w:r>
            <w:r w:rsidR="002A03CF" w:rsidRPr="00277DB8">
              <w:rPr>
                <w:noProof/>
                <w:webHidden/>
              </w:rPr>
              <w:t>46</w:t>
            </w:r>
            <w:r w:rsidR="002A03CF" w:rsidRPr="00277DB8">
              <w:rPr>
                <w:noProof/>
                <w:webHidden/>
              </w:rPr>
              <w:fldChar w:fldCharType="end"/>
            </w:r>
          </w:hyperlink>
        </w:p>
        <w:p w14:paraId="521F32DD" w14:textId="6491DD54" w:rsidR="002A03CF" w:rsidRPr="00277DB8" w:rsidRDefault="00000000">
          <w:pPr>
            <w:pStyle w:val="Turinys1"/>
            <w:tabs>
              <w:tab w:val="left" w:pos="480"/>
              <w:tab w:val="right" w:leader="dot" w:pos="9628"/>
            </w:tabs>
            <w:rPr>
              <w:rFonts w:asciiTheme="minorHAnsi" w:eastAsiaTheme="minorEastAsia" w:hAnsiTheme="minorHAnsi" w:cstheme="minorBidi"/>
              <w:noProof/>
              <w:kern w:val="2"/>
              <w14:ligatures w14:val="standardContextual"/>
            </w:rPr>
          </w:pPr>
          <w:hyperlink w:anchor="_Toc227317223" w:history="1">
            <w:r w:rsidR="002A03CF" w:rsidRPr="00277DB8">
              <w:rPr>
                <w:rStyle w:val="Hipersaitas"/>
                <w:rFonts w:eastAsiaTheme="majorEastAsia"/>
                <w:noProof/>
              </w:rPr>
              <w:t>3.</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REGIONO PLĖTRA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_Toc227317223 \h </w:instrText>
            </w:r>
            <w:r w:rsidR="002A03CF" w:rsidRPr="00277DB8">
              <w:rPr>
                <w:noProof/>
                <w:webHidden/>
              </w:rPr>
            </w:r>
            <w:r w:rsidR="002A03CF" w:rsidRPr="00277DB8">
              <w:rPr>
                <w:noProof/>
                <w:webHidden/>
              </w:rPr>
              <w:fldChar w:fldCharType="separate"/>
            </w:r>
            <w:r w:rsidR="002A03CF" w:rsidRPr="00277DB8">
              <w:rPr>
                <w:noProof/>
                <w:webHidden/>
              </w:rPr>
              <w:t>80</w:t>
            </w:r>
            <w:r w:rsidR="002A03CF" w:rsidRPr="00277DB8">
              <w:rPr>
                <w:noProof/>
                <w:webHidden/>
              </w:rPr>
              <w:fldChar w:fldCharType="end"/>
            </w:r>
          </w:hyperlink>
        </w:p>
        <w:p w14:paraId="11EF31B6" w14:textId="477BDDA1" w:rsidR="002A03CF" w:rsidRPr="00277DB8" w:rsidRDefault="00000000">
          <w:pPr>
            <w:pStyle w:val="Turinys1"/>
            <w:tabs>
              <w:tab w:val="left" w:pos="480"/>
              <w:tab w:val="right" w:leader="dot" w:pos="9628"/>
            </w:tabs>
            <w:rPr>
              <w:rFonts w:asciiTheme="minorHAnsi" w:eastAsiaTheme="minorEastAsia" w:hAnsiTheme="minorHAnsi" w:cstheme="minorBidi"/>
              <w:noProof/>
              <w:kern w:val="2"/>
              <w14:ligatures w14:val="standardContextual"/>
            </w:rPr>
          </w:pPr>
          <w:hyperlink w:anchor="_Toc227317224" w:history="1">
            <w:r w:rsidR="002A03CF" w:rsidRPr="00277DB8">
              <w:rPr>
                <w:rStyle w:val="Hipersaitas"/>
                <w:rFonts w:eastAsiaTheme="majorEastAsia"/>
                <w:noProof/>
              </w:rPr>
              <w:t>4.</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INFORMACIJA APIE 2025 METAIS PASIEKTUS VEIKLOS REZULTATUS, VYKDANT ASIGNAVIMŲ VYKDYTOJO STRATEGINĮ VEIKLOS PLANĄ</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_Toc227317224 \h </w:instrText>
            </w:r>
            <w:r w:rsidR="002A03CF" w:rsidRPr="00277DB8">
              <w:rPr>
                <w:noProof/>
                <w:webHidden/>
              </w:rPr>
            </w:r>
            <w:r w:rsidR="002A03CF" w:rsidRPr="00277DB8">
              <w:rPr>
                <w:noProof/>
                <w:webHidden/>
              </w:rPr>
              <w:fldChar w:fldCharType="separate"/>
            </w:r>
            <w:r w:rsidR="002A03CF" w:rsidRPr="00277DB8">
              <w:rPr>
                <w:noProof/>
                <w:webHidden/>
              </w:rPr>
              <w:t>80</w:t>
            </w:r>
            <w:r w:rsidR="002A03CF" w:rsidRPr="00277DB8">
              <w:rPr>
                <w:noProof/>
                <w:webHidden/>
              </w:rPr>
              <w:fldChar w:fldCharType="end"/>
            </w:r>
          </w:hyperlink>
        </w:p>
        <w:p w14:paraId="2052DC66" w14:textId="6C1BC785" w:rsidR="002A03CF" w:rsidRPr="00277DB8" w:rsidRDefault="00000000">
          <w:pPr>
            <w:pStyle w:val="Turinys1"/>
            <w:tabs>
              <w:tab w:val="left" w:pos="480"/>
              <w:tab w:val="right" w:leader="dot" w:pos="9628"/>
            </w:tabs>
            <w:rPr>
              <w:rFonts w:asciiTheme="minorHAnsi" w:eastAsiaTheme="minorEastAsia" w:hAnsiTheme="minorHAnsi" w:cstheme="minorBidi"/>
              <w:noProof/>
              <w:kern w:val="2"/>
              <w14:ligatures w14:val="standardContextual"/>
            </w:rPr>
          </w:pPr>
          <w:hyperlink w:anchor="_Toc227317225" w:history="1">
            <w:r w:rsidR="002A03CF" w:rsidRPr="00277DB8">
              <w:rPr>
                <w:rStyle w:val="Hipersaitas"/>
                <w:rFonts w:eastAsiaTheme="majorEastAsia"/>
                <w:noProof/>
              </w:rPr>
              <w:t>5.</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ADMINISTRACIJOS VEIKLA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_Toc227317225 \h </w:instrText>
            </w:r>
            <w:r w:rsidR="002A03CF" w:rsidRPr="00277DB8">
              <w:rPr>
                <w:noProof/>
                <w:webHidden/>
              </w:rPr>
            </w:r>
            <w:r w:rsidR="002A03CF" w:rsidRPr="00277DB8">
              <w:rPr>
                <w:noProof/>
                <w:webHidden/>
              </w:rPr>
              <w:fldChar w:fldCharType="separate"/>
            </w:r>
            <w:r w:rsidR="002A03CF" w:rsidRPr="00277DB8">
              <w:rPr>
                <w:noProof/>
                <w:webHidden/>
              </w:rPr>
              <w:t>84</w:t>
            </w:r>
            <w:r w:rsidR="002A03CF" w:rsidRPr="00277DB8">
              <w:rPr>
                <w:noProof/>
                <w:webHidden/>
              </w:rPr>
              <w:fldChar w:fldCharType="end"/>
            </w:r>
          </w:hyperlink>
        </w:p>
        <w:p w14:paraId="25DE0142" w14:textId="324E614B"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6" w:history="1">
            <w:r w:rsidR="002A03CF" w:rsidRPr="00277DB8">
              <w:rPr>
                <w:rStyle w:val="Hipersaitas"/>
                <w:rFonts w:eastAsiaTheme="majorEastAsia"/>
                <w:noProof/>
              </w:rPr>
              <w:t>5.1</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PERSONALO VALDYMAS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_Toc227317226 \h </w:instrText>
            </w:r>
            <w:r w:rsidR="002A03CF" w:rsidRPr="00277DB8">
              <w:rPr>
                <w:noProof/>
                <w:webHidden/>
              </w:rPr>
            </w:r>
            <w:r w:rsidR="002A03CF" w:rsidRPr="00277DB8">
              <w:rPr>
                <w:noProof/>
                <w:webHidden/>
              </w:rPr>
              <w:fldChar w:fldCharType="separate"/>
            </w:r>
            <w:r w:rsidR="002A03CF" w:rsidRPr="00277DB8">
              <w:rPr>
                <w:noProof/>
                <w:webHidden/>
              </w:rPr>
              <w:t>84</w:t>
            </w:r>
            <w:r w:rsidR="002A03CF" w:rsidRPr="00277DB8">
              <w:rPr>
                <w:noProof/>
                <w:webHidden/>
              </w:rPr>
              <w:fldChar w:fldCharType="end"/>
            </w:r>
          </w:hyperlink>
        </w:p>
        <w:p w14:paraId="50E31066" w14:textId="41DA933E"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7" w:history="1">
            <w:r w:rsidR="002A03CF" w:rsidRPr="00277DB8">
              <w:rPr>
                <w:rStyle w:val="Hipersaitas"/>
                <w:rFonts w:eastAsiaTheme="majorEastAsia"/>
                <w:noProof/>
              </w:rPr>
              <w:t>5.2 VIEŠIEJI RYŠIAI</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_Toc227317227 \h </w:instrText>
            </w:r>
            <w:r w:rsidR="002A03CF" w:rsidRPr="00277DB8">
              <w:rPr>
                <w:noProof/>
                <w:webHidden/>
              </w:rPr>
            </w:r>
            <w:r w:rsidR="002A03CF" w:rsidRPr="00277DB8">
              <w:rPr>
                <w:noProof/>
                <w:webHidden/>
              </w:rPr>
              <w:fldChar w:fldCharType="separate"/>
            </w:r>
            <w:r w:rsidR="002A03CF" w:rsidRPr="00277DB8">
              <w:rPr>
                <w:noProof/>
                <w:webHidden/>
              </w:rPr>
              <w:t>85</w:t>
            </w:r>
            <w:r w:rsidR="002A03CF" w:rsidRPr="00277DB8">
              <w:rPr>
                <w:noProof/>
                <w:webHidden/>
              </w:rPr>
              <w:fldChar w:fldCharType="end"/>
            </w:r>
          </w:hyperlink>
        </w:p>
        <w:p w14:paraId="31F90793" w14:textId="7E0AD4AD"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8" w:history="1">
            <w:r w:rsidR="002A03CF" w:rsidRPr="00277DB8">
              <w:rPr>
                <w:rStyle w:val="Hipersaitas"/>
                <w:rFonts w:eastAsiaTheme="majorEastAsia"/>
                <w:noProof/>
              </w:rPr>
              <w:t>5.3 VIEŠIEJI PIRKIMAI</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_Toc227317228 \h </w:instrText>
            </w:r>
            <w:r w:rsidR="002A03CF" w:rsidRPr="00277DB8">
              <w:rPr>
                <w:noProof/>
                <w:webHidden/>
              </w:rPr>
            </w:r>
            <w:r w:rsidR="002A03CF" w:rsidRPr="00277DB8">
              <w:rPr>
                <w:noProof/>
                <w:webHidden/>
              </w:rPr>
              <w:fldChar w:fldCharType="separate"/>
            </w:r>
            <w:r w:rsidR="002A03CF" w:rsidRPr="00277DB8">
              <w:rPr>
                <w:noProof/>
                <w:webHidden/>
              </w:rPr>
              <w:t>87</w:t>
            </w:r>
            <w:r w:rsidR="002A03CF" w:rsidRPr="00277DB8">
              <w:rPr>
                <w:noProof/>
                <w:webHidden/>
              </w:rPr>
              <w:fldChar w:fldCharType="end"/>
            </w:r>
          </w:hyperlink>
        </w:p>
        <w:p w14:paraId="39A4692C" w14:textId="5F965AC7"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29" w:history="1">
            <w:r w:rsidR="002A03CF" w:rsidRPr="00277DB8">
              <w:rPr>
                <w:rStyle w:val="Hipersaitas"/>
                <w:rFonts w:eastAsiaTheme="majorEastAsia"/>
                <w:noProof/>
                <w:lang w:eastAsia="ar-SA"/>
              </w:rPr>
              <w:t>5.4</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lang w:eastAsia="ar-SA"/>
              </w:rPr>
              <w:t>FINANSAI</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_Toc227317229 \h </w:instrText>
            </w:r>
            <w:r w:rsidR="002A03CF" w:rsidRPr="00277DB8">
              <w:rPr>
                <w:noProof/>
                <w:webHidden/>
              </w:rPr>
            </w:r>
            <w:r w:rsidR="002A03CF" w:rsidRPr="00277DB8">
              <w:rPr>
                <w:noProof/>
                <w:webHidden/>
              </w:rPr>
              <w:fldChar w:fldCharType="separate"/>
            </w:r>
            <w:r w:rsidR="002A03CF" w:rsidRPr="00277DB8">
              <w:rPr>
                <w:noProof/>
                <w:webHidden/>
              </w:rPr>
              <w:t>87</w:t>
            </w:r>
            <w:r w:rsidR="002A03CF" w:rsidRPr="00277DB8">
              <w:rPr>
                <w:noProof/>
                <w:webHidden/>
              </w:rPr>
              <w:fldChar w:fldCharType="end"/>
            </w:r>
          </w:hyperlink>
        </w:p>
        <w:p w14:paraId="73637D7F" w14:textId="07CBFF9D"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0" w:history="1">
            <w:r w:rsidR="002A03CF" w:rsidRPr="00277DB8">
              <w:rPr>
                <w:rStyle w:val="Hipersaitas"/>
                <w:rFonts w:eastAsiaTheme="majorEastAsia"/>
                <w:noProof/>
              </w:rPr>
              <w:t>5.5</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BUHALTERINĖ APSKAITA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_Toc227317230 \h </w:instrText>
            </w:r>
            <w:r w:rsidR="002A03CF" w:rsidRPr="00277DB8">
              <w:rPr>
                <w:noProof/>
                <w:webHidden/>
              </w:rPr>
            </w:r>
            <w:r w:rsidR="002A03CF" w:rsidRPr="00277DB8">
              <w:rPr>
                <w:noProof/>
                <w:webHidden/>
              </w:rPr>
              <w:fldChar w:fldCharType="separate"/>
            </w:r>
            <w:r w:rsidR="002A03CF" w:rsidRPr="00277DB8">
              <w:rPr>
                <w:noProof/>
                <w:webHidden/>
              </w:rPr>
              <w:t>93</w:t>
            </w:r>
            <w:r w:rsidR="002A03CF" w:rsidRPr="00277DB8">
              <w:rPr>
                <w:noProof/>
                <w:webHidden/>
              </w:rPr>
              <w:fldChar w:fldCharType="end"/>
            </w:r>
          </w:hyperlink>
        </w:p>
        <w:p w14:paraId="4AD25A09" w14:textId="5392F96A"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1" w:history="1">
            <w:r w:rsidR="002A03CF" w:rsidRPr="00277DB8">
              <w:rPr>
                <w:rStyle w:val="Hipersaitas"/>
                <w:rFonts w:eastAsiaTheme="majorEastAsia"/>
                <w:noProof/>
              </w:rPr>
              <w:t>5.7</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CENTRALIZUOTAS VIDAUS AUDITAS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_Toc227317231 \h </w:instrText>
            </w:r>
            <w:r w:rsidR="002A03CF" w:rsidRPr="00277DB8">
              <w:rPr>
                <w:noProof/>
                <w:webHidden/>
              </w:rPr>
            </w:r>
            <w:r w:rsidR="002A03CF" w:rsidRPr="00277DB8">
              <w:rPr>
                <w:noProof/>
                <w:webHidden/>
              </w:rPr>
              <w:fldChar w:fldCharType="separate"/>
            </w:r>
            <w:r w:rsidR="002A03CF" w:rsidRPr="00277DB8">
              <w:rPr>
                <w:noProof/>
                <w:webHidden/>
              </w:rPr>
              <w:t>95</w:t>
            </w:r>
            <w:r w:rsidR="002A03CF" w:rsidRPr="00277DB8">
              <w:rPr>
                <w:noProof/>
                <w:webHidden/>
              </w:rPr>
              <w:fldChar w:fldCharType="end"/>
            </w:r>
          </w:hyperlink>
        </w:p>
        <w:p w14:paraId="02D4F080" w14:textId="2344CB9F"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2" w:history="1">
            <w:r w:rsidR="002A03CF" w:rsidRPr="00277DB8">
              <w:rPr>
                <w:rStyle w:val="Hipersaitas"/>
                <w:rFonts w:eastAsiaTheme="majorEastAsia"/>
                <w:noProof/>
              </w:rPr>
              <w:t>5.8</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STRATEGINIS PLANAVIMAS IR INVESTICIJOS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_Toc227317232 \h </w:instrText>
            </w:r>
            <w:r w:rsidR="002A03CF" w:rsidRPr="00277DB8">
              <w:rPr>
                <w:noProof/>
                <w:webHidden/>
              </w:rPr>
            </w:r>
            <w:r w:rsidR="002A03CF" w:rsidRPr="00277DB8">
              <w:rPr>
                <w:noProof/>
                <w:webHidden/>
              </w:rPr>
              <w:fldChar w:fldCharType="separate"/>
            </w:r>
            <w:r w:rsidR="002A03CF" w:rsidRPr="00277DB8">
              <w:rPr>
                <w:noProof/>
                <w:webHidden/>
              </w:rPr>
              <w:t>97</w:t>
            </w:r>
            <w:r w:rsidR="002A03CF" w:rsidRPr="00277DB8">
              <w:rPr>
                <w:noProof/>
                <w:webHidden/>
              </w:rPr>
              <w:fldChar w:fldCharType="end"/>
            </w:r>
          </w:hyperlink>
        </w:p>
        <w:p w14:paraId="3E1B2130" w14:textId="56CDFB3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3" w:history="1">
            <w:r w:rsidR="002A03CF" w:rsidRPr="00277DB8">
              <w:rPr>
                <w:rStyle w:val="Hipersaitas"/>
                <w:rFonts w:eastAsiaTheme="majorEastAsia"/>
                <w:noProof/>
              </w:rPr>
              <w:t>5.9</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shd w:val="clear" w:color="auto" w:fill="FFFFFF"/>
              </w:rPr>
              <w:t>EKONOMIKA IR TURTO VALDYMAS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_Toc227317233 \h </w:instrText>
            </w:r>
            <w:r w:rsidR="002A03CF" w:rsidRPr="00277DB8">
              <w:rPr>
                <w:noProof/>
                <w:webHidden/>
              </w:rPr>
            </w:r>
            <w:r w:rsidR="002A03CF" w:rsidRPr="00277DB8">
              <w:rPr>
                <w:noProof/>
                <w:webHidden/>
              </w:rPr>
              <w:fldChar w:fldCharType="separate"/>
            </w:r>
            <w:r w:rsidR="002A03CF" w:rsidRPr="00277DB8">
              <w:rPr>
                <w:noProof/>
                <w:webHidden/>
              </w:rPr>
              <w:t>106</w:t>
            </w:r>
            <w:r w:rsidR="002A03CF" w:rsidRPr="00277DB8">
              <w:rPr>
                <w:noProof/>
                <w:webHidden/>
              </w:rPr>
              <w:fldChar w:fldCharType="end"/>
            </w:r>
          </w:hyperlink>
        </w:p>
        <w:p w14:paraId="31D4FB3E" w14:textId="1F43A276"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4" w:history="1">
            <w:r w:rsidR="002A03CF" w:rsidRPr="00277DB8">
              <w:rPr>
                <w:rStyle w:val="Hipersaitas"/>
                <w:rFonts w:eastAsiaTheme="majorEastAsia"/>
                <w:noProof/>
                <w:shd w:val="clear" w:color="auto" w:fill="FFFFFF"/>
              </w:rPr>
              <w:t>5.10 ARCHITEKTŪRA  IR PAVELDĖSAUGA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_Toc227317234 \h </w:instrText>
            </w:r>
            <w:r w:rsidR="002A03CF" w:rsidRPr="00277DB8">
              <w:rPr>
                <w:noProof/>
                <w:webHidden/>
              </w:rPr>
            </w:r>
            <w:r w:rsidR="002A03CF" w:rsidRPr="00277DB8">
              <w:rPr>
                <w:noProof/>
                <w:webHidden/>
              </w:rPr>
              <w:fldChar w:fldCharType="separate"/>
            </w:r>
            <w:r w:rsidR="002A03CF" w:rsidRPr="00277DB8">
              <w:rPr>
                <w:noProof/>
                <w:webHidden/>
              </w:rPr>
              <w:t>109</w:t>
            </w:r>
            <w:r w:rsidR="002A03CF" w:rsidRPr="00277DB8">
              <w:rPr>
                <w:noProof/>
                <w:webHidden/>
              </w:rPr>
              <w:fldChar w:fldCharType="end"/>
            </w:r>
          </w:hyperlink>
        </w:p>
        <w:p w14:paraId="52B74AF8" w14:textId="5509D81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5" w:history="1">
            <w:r w:rsidR="002A03CF" w:rsidRPr="00277DB8">
              <w:rPr>
                <w:rStyle w:val="Hipersaitas"/>
                <w:rFonts w:eastAsiaTheme="majorEastAsia"/>
                <w:noProof/>
              </w:rPr>
              <w:t>5.11 STATYBA IR URBANISTIKA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_Toc227317235 \h </w:instrText>
            </w:r>
            <w:r w:rsidR="002A03CF" w:rsidRPr="00277DB8">
              <w:rPr>
                <w:noProof/>
                <w:webHidden/>
              </w:rPr>
            </w:r>
            <w:r w:rsidR="002A03CF" w:rsidRPr="00277DB8">
              <w:rPr>
                <w:noProof/>
                <w:webHidden/>
              </w:rPr>
              <w:fldChar w:fldCharType="separate"/>
            </w:r>
            <w:r w:rsidR="002A03CF" w:rsidRPr="00277DB8">
              <w:rPr>
                <w:noProof/>
                <w:webHidden/>
              </w:rPr>
              <w:t>111</w:t>
            </w:r>
            <w:r w:rsidR="002A03CF" w:rsidRPr="00277DB8">
              <w:rPr>
                <w:noProof/>
                <w:webHidden/>
              </w:rPr>
              <w:fldChar w:fldCharType="end"/>
            </w:r>
          </w:hyperlink>
        </w:p>
        <w:p w14:paraId="5CC3F6F1" w14:textId="1AF0E8BB"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6" w:history="1">
            <w:r w:rsidR="002A03CF" w:rsidRPr="00277DB8">
              <w:rPr>
                <w:rStyle w:val="Hipersaitas"/>
                <w:rFonts w:eastAsiaTheme="majorEastAsia"/>
                <w:noProof/>
              </w:rPr>
              <w:t>5.12 APLINKOS APSAUGA IR VIEŠOJI TVARKA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_Toc227317236 \h </w:instrText>
            </w:r>
            <w:r w:rsidR="002A03CF" w:rsidRPr="00277DB8">
              <w:rPr>
                <w:noProof/>
                <w:webHidden/>
              </w:rPr>
            </w:r>
            <w:r w:rsidR="002A03CF" w:rsidRPr="00277DB8">
              <w:rPr>
                <w:noProof/>
                <w:webHidden/>
              </w:rPr>
              <w:fldChar w:fldCharType="separate"/>
            </w:r>
            <w:r w:rsidR="002A03CF" w:rsidRPr="00277DB8">
              <w:rPr>
                <w:noProof/>
                <w:webHidden/>
              </w:rPr>
              <w:t>115</w:t>
            </w:r>
            <w:r w:rsidR="002A03CF" w:rsidRPr="00277DB8">
              <w:rPr>
                <w:noProof/>
                <w:webHidden/>
              </w:rPr>
              <w:fldChar w:fldCharType="end"/>
            </w:r>
          </w:hyperlink>
        </w:p>
        <w:p w14:paraId="64E55623" w14:textId="2138CEE2"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7" w:history="1">
            <w:r w:rsidR="002A03CF" w:rsidRPr="00277DB8">
              <w:rPr>
                <w:rStyle w:val="Hipersaitas"/>
                <w:rFonts w:eastAsiaTheme="majorEastAsia"/>
                <w:noProof/>
              </w:rPr>
              <w:t>5.13</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ŠVIETIMAS IR SPORTAS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_Toc227317237 \h </w:instrText>
            </w:r>
            <w:r w:rsidR="002A03CF" w:rsidRPr="00277DB8">
              <w:rPr>
                <w:noProof/>
                <w:webHidden/>
              </w:rPr>
            </w:r>
            <w:r w:rsidR="002A03CF" w:rsidRPr="00277DB8">
              <w:rPr>
                <w:noProof/>
                <w:webHidden/>
              </w:rPr>
              <w:fldChar w:fldCharType="separate"/>
            </w:r>
            <w:r w:rsidR="002A03CF" w:rsidRPr="00277DB8">
              <w:rPr>
                <w:noProof/>
                <w:webHidden/>
              </w:rPr>
              <w:t>118</w:t>
            </w:r>
            <w:r w:rsidR="002A03CF" w:rsidRPr="00277DB8">
              <w:rPr>
                <w:noProof/>
                <w:webHidden/>
              </w:rPr>
              <w:fldChar w:fldCharType="end"/>
            </w:r>
          </w:hyperlink>
        </w:p>
        <w:p w14:paraId="4D266DB5" w14:textId="20C6F673"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8" w:history="1">
            <w:r w:rsidR="002A03CF" w:rsidRPr="00277DB8">
              <w:rPr>
                <w:rStyle w:val="Hipersaitas"/>
                <w:rFonts w:eastAsiaTheme="majorEastAsia"/>
                <w:noProof/>
              </w:rPr>
              <w:t>5.14</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JAUNIMO REIKALAI</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_Toc227317238 \h </w:instrText>
            </w:r>
            <w:r w:rsidR="002A03CF" w:rsidRPr="00277DB8">
              <w:rPr>
                <w:noProof/>
                <w:webHidden/>
              </w:rPr>
            </w:r>
            <w:r w:rsidR="002A03CF" w:rsidRPr="00277DB8">
              <w:rPr>
                <w:noProof/>
                <w:webHidden/>
              </w:rPr>
              <w:fldChar w:fldCharType="separate"/>
            </w:r>
            <w:r w:rsidR="002A03CF" w:rsidRPr="00277DB8">
              <w:rPr>
                <w:noProof/>
                <w:webHidden/>
              </w:rPr>
              <w:t>120</w:t>
            </w:r>
            <w:r w:rsidR="002A03CF" w:rsidRPr="00277DB8">
              <w:rPr>
                <w:noProof/>
                <w:webHidden/>
              </w:rPr>
              <w:fldChar w:fldCharType="end"/>
            </w:r>
          </w:hyperlink>
        </w:p>
        <w:p w14:paraId="564B8F4C" w14:textId="14E5D301"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39" w:history="1">
            <w:r w:rsidR="002A03CF" w:rsidRPr="00277DB8">
              <w:rPr>
                <w:rStyle w:val="Hipersaitas"/>
                <w:rFonts w:eastAsiaTheme="majorEastAsia"/>
                <w:noProof/>
              </w:rPr>
              <w:t>5.15</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KULTŪRA IR TURIZMAS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_Toc227317239 \h </w:instrText>
            </w:r>
            <w:r w:rsidR="002A03CF" w:rsidRPr="00277DB8">
              <w:rPr>
                <w:noProof/>
                <w:webHidden/>
              </w:rPr>
            </w:r>
            <w:r w:rsidR="002A03CF" w:rsidRPr="00277DB8">
              <w:rPr>
                <w:noProof/>
                <w:webHidden/>
              </w:rPr>
              <w:fldChar w:fldCharType="separate"/>
            </w:r>
            <w:r w:rsidR="002A03CF" w:rsidRPr="00277DB8">
              <w:rPr>
                <w:noProof/>
                <w:webHidden/>
              </w:rPr>
              <w:t>123</w:t>
            </w:r>
            <w:r w:rsidR="002A03CF" w:rsidRPr="00277DB8">
              <w:rPr>
                <w:noProof/>
                <w:webHidden/>
              </w:rPr>
              <w:fldChar w:fldCharType="end"/>
            </w:r>
          </w:hyperlink>
        </w:p>
        <w:p w14:paraId="2BC52895" w14:textId="5D7A9968"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0" w:history="1">
            <w:r w:rsidR="002A03CF" w:rsidRPr="00277DB8">
              <w:rPr>
                <w:rStyle w:val="Hipersaitas"/>
                <w:rFonts w:eastAsiaTheme="majorEastAsia"/>
                <w:noProof/>
              </w:rPr>
              <w:t>5.16</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SVEIKATOS APSAUGA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_Toc227317240 \h </w:instrText>
            </w:r>
            <w:r w:rsidR="002A03CF" w:rsidRPr="00277DB8">
              <w:rPr>
                <w:noProof/>
                <w:webHidden/>
              </w:rPr>
            </w:r>
            <w:r w:rsidR="002A03CF" w:rsidRPr="00277DB8">
              <w:rPr>
                <w:noProof/>
                <w:webHidden/>
              </w:rPr>
              <w:fldChar w:fldCharType="separate"/>
            </w:r>
            <w:r w:rsidR="002A03CF" w:rsidRPr="00277DB8">
              <w:rPr>
                <w:noProof/>
                <w:webHidden/>
              </w:rPr>
              <w:t>125</w:t>
            </w:r>
            <w:r w:rsidR="002A03CF" w:rsidRPr="00277DB8">
              <w:rPr>
                <w:noProof/>
                <w:webHidden/>
              </w:rPr>
              <w:fldChar w:fldCharType="end"/>
            </w:r>
          </w:hyperlink>
        </w:p>
        <w:p w14:paraId="45B2AB07" w14:textId="40D5E3A2"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1" w:history="1">
            <w:r w:rsidR="002A03CF" w:rsidRPr="00277DB8">
              <w:rPr>
                <w:rStyle w:val="Hipersaitas"/>
                <w:rFonts w:eastAsiaTheme="majorEastAsia"/>
                <w:noProof/>
              </w:rPr>
              <w:t>5.17</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TARPINSTITUCINIO BENDRADARBIAVIMO KOORDINAVIMAS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_Toc227317241 \h </w:instrText>
            </w:r>
            <w:r w:rsidR="002A03CF" w:rsidRPr="00277DB8">
              <w:rPr>
                <w:noProof/>
                <w:webHidden/>
              </w:rPr>
            </w:r>
            <w:r w:rsidR="002A03CF" w:rsidRPr="00277DB8">
              <w:rPr>
                <w:noProof/>
                <w:webHidden/>
              </w:rPr>
              <w:fldChar w:fldCharType="separate"/>
            </w:r>
            <w:r w:rsidR="002A03CF" w:rsidRPr="00277DB8">
              <w:rPr>
                <w:noProof/>
                <w:webHidden/>
              </w:rPr>
              <w:t>128</w:t>
            </w:r>
            <w:r w:rsidR="002A03CF" w:rsidRPr="00277DB8">
              <w:rPr>
                <w:noProof/>
                <w:webHidden/>
              </w:rPr>
              <w:fldChar w:fldCharType="end"/>
            </w:r>
          </w:hyperlink>
        </w:p>
        <w:p w14:paraId="72580FA5" w14:textId="29A4DF0F"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2" w:history="1">
            <w:r w:rsidR="002A03CF" w:rsidRPr="00277DB8">
              <w:rPr>
                <w:rStyle w:val="Hipersaitas"/>
                <w:rFonts w:eastAsiaTheme="majorEastAsia"/>
                <w:noProof/>
              </w:rPr>
              <w:t>5.18</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SOCIALINĖ PARAMA IR RŪPYBA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_Toc227317242 \h </w:instrText>
            </w:r>
            <w:r w:rsidR="002A03CF" w:rsidRPr="00277DB8">
              <w:rPr>
                <w:noProof/>
                <w:webHidden/>
              </w:rPr>
            </w:r>
            <w:r w:rsidR="002A03CF" w:rsidRPr="00277DB8">
              <w:rPr>
                <w:noProof/>
                <w:webHidden/>
              </w:rPr>
              <w:fldChar w:fldCharType="separate"/>
            </w:r>
            <w:r w:rsidR="002A03CF" w:rsidRPr="00277DB8">
              <w:rPr>
                <w:noProof/>
                <w:webHidden/>
              </w:rPr>
              <w:t>131</w:t>
            </w:r>
            <w:r w:rsidR="002A03CF" w:rsidRPr="00277DB8">
              <w:rPr>
                <w:noProof/>
                <w:webHidden/>
              </w:rPr>
              <w:fldChar w:fldCharType="end"/>
            </w:r>
          </w:hyperlink>
        </w:p>
        <w:p w14:paraId="375D208E" w14:textId="762FB948"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3" w:history="1">
            <w:r w:rsidR="002A03CF" w:rsidRPr="00277DB8">
              <w:rPr>
                <w:rStyle w:val="Hipersaitas"/>
                <w:rFonts w:eastAsiaTheme="majorEastAsia"/>
                <w:noProof/>
              </w:rPr>
              <w:t>5.19</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KAIMO PLĖTRA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_Toc227317243 \h </w:instrText>
            </w:r>
            <w:r w:rsidR="002A03CF" w:rsidRPr="00277DB8">
              <w:rPr>
                <w:noProof/>
                <w:webHidden/>
              </w:rPr>
            </w:r>
            <w:r w:rsidR="002A03CF" w:rsidRPr="00277DB8">
              <w:rPr>
                <w:noProof/>
                <w:webHidden/>
              </w:rPr>
              <w:fldChar w:fldCharType="separate"/>
            </w:r>
            <w:r w:rsidR="002A03CF" w:rsidRPr="00277DB8">
              <w:rPr>
                <w:noProof/>
                <w:webHidden/>
              </w:rPr>
              <w:t>139</w:t>
            </w:r>
            <w:r w:rsidR="002A03CF" w:rsidRPr="00277DB8">
              <w:rPr>
                <w:noProof/>
                <w:webHidden/>
              </w:rPr>
              <w:fldChar w:fldCharType="end"/>
            </w:r>
          </w:hyperlink>
        </w:p>
        <w:p w14:paraId="0AB6CBEB" w14:textId="05E29F8A"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4" w:history="1">
            <w:r w:rsidR="002A03CF" w:rsidRPr="00277DB8">
              <w:rPr>
                <w:rStyle w:val="Hipersaitas"/>
                <w:rFonts w:eastAsiaTheme="majorEastAsia"/>
                <w:noProof/>
              </w:rPr>
              <w:t>6.</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SENIŪNIJOS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_Toc227317244 \h </w:instrText>
            </w:r>
            <w:r w:rsidR="002A03CF" w:rsidRPr="00277DB8">
              <w:rPr>
                <w:noProof/>
                <w:webHidden/>
              </w:rPr>
            </w:r>
            <w:r w:rsidR="002A03CF" w:rsidRPr="00277DB8">
              <w:rPr>
                <w:noProof/>
                <w:webHidden/>
              </w:rPr>
              <w:fldChar w:fldCharType="separate"/>
            </w:r>
            <w:r w:rsidR="002A03CF" w:rsidRPr="00277DB8">
              <w:rPr>
                <w:noProof/>
                <w:webHidden/>
              </w:rPr>
              <w:t>146</w:t>
            </w:r>
            <w:r w:rsidR="002A03CF" w:rsidRPr="00277DB8">
              <w:rPr>
                <w:noProof/>
                <w:webHidden/>
              </w:rPr>
              <w:fldChar w:fldCharType="end"/>
            </w:r>
          </w:hyperlink>
        </w:p>
        <w:p w14:paraId="21B9B22B" w14:textId="7952ADF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5" w:history="1">
            <w:r w:rsidR="002A03CF" w:rsidRPr="00277DB8">
              <w:rPr>
                <w:rStyle w:val="Hipersaitas"/>
                <w:rFonts w:eastAsiaTheme="majorEastAsia"/>
                <w:noProof/>
              </w:rPr>
              <w:t>6.1 DEGAIČIŲ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_Toc227317245 \h </w:instrText>
            </w:r>
            <w:r w:rsidR="002A03CF" w:rsidRPr="00277DB8">
              <w:rPr>
                <w:noProof/>
                <w:webHidden/>
              </w:rPr>
            </w:r>
            <w:r w:rsidR="002A03CF" w:rsidRPr="00277DB8">
              <w:rPr>
                <w:noProof/>
                <w:webHidden/>
              </w:rPr>
              <w:fldChar w:fldCharType="separate"/>
            </w:r>
            <w:r w:rsidR="002A03CF" w:rsidRPr="00277DB8">
              <w:rPr>
                <w:noProof/>
                <w:webHidden/>
              </w:rPr>
              <w:t>148</w:t>
            </w:r>
            <w:r w:rsidR="002A03CF" w:rsidRPr="00277DB8">
              <w:rPr>
                <w:noProof/>
                <w:webHidden/>
              </w:rPr>
              <w:fldChar w:fldCharType="end"/>
            </w:r>
          </w:hyperlink>
        </w:p>
        <w:p w14:paraId="6BF4CD25" w14:textId="4F1056D5"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6" w:history="1">
            <w:r w:rsidR="002A03CF" w:rsidRPr="00277DB8">
              <w:rPr>
                <w:rStyle w:val="Hipersaitas"/>
                <w:rFonts w:eastAsiaTheme="majorEastAsia"/>
                <w:noProof/>
              </w:rPr>
              <w:t>6.2</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GADŪNAVO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_Toc227317246 \h </w:instrText>
            </w:r>
            <w:r w:rsidR="002A03CF" w:rsidRPr="00277DB8">
              <w:rPr>
                <w:noProof/>
                <w:webHidden/>
              </w:rPr>
            </w:r>
            <w:r w:rsidR="002A03CF" w:rsidRPr="00277DB8">
              <w:rPr>
                <w:noProof/>
                <w:webHidden/>
              </w:rPr>
              <w:fldChar w:fldCharType="separate"/>
            </w:r>
            <w:r w:rsidR="002A03CF" w:rsidRPr="00277DB8">
              <w:rPr>
                <w:noProof/>
                <w:webHidden/>
              </w:rPr>
              <w:t>150</w:t>
            </w:r>
            <w:r w:rsidR="002A03CF" w:rsidRPr="00277DB8">
              <w:rPr>
                <w:noProof/>
                <w:webHidden/>
              </w:rPr>
              <w:fldChar w:fldCharType="end"/>
            </w:r>
          </w:hyperlink>
        </w:p>
        <w:p w14:paraId="296F071E" w14:textId="6F49B19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7" w:history="1">
            <w:r w:rsidR="002A03CF" w:rsidRPr="00277DB8">
              <w:rPr>
                <w:rStyle w:val="Hipersaitas"/>
                <w:rFonts w:eastAsiaTheme="majorEastAsia"/>
                <w:noProof/>
              </w:rPr>
              <w:t>6.3 LUOKĖS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_Toc227317247 \h </w:instrText>
            </w:r>
            <w:r w:rsidR="002A03CF" w:rsidRPr="00277DB8">
              <w:rPr>
                <w:noProof/>
                <w:webHidden/>
              </w:rPr>
            </w:r>
            <w:r w:rsidR="002A03CF" w:rsidRPr="00277DB8">
              <w:rPr>
                <w:noProof/>
                <w:webHidden/>
              </w:rPr>
              <w:fldChar w:fldCharType="separate"/>
            </w:r>
            <w:r w:rsidR="002A03CF" w:rsidRPr="00277DB8">
              <w:rPr>
                <w:noProof/>
                <w:webHidden/>
              </w:rPr>
              <w:t>152</w:t>
            </w:r>
            <w:r w:rsidR="002A03CF" w:rsidRPr="00277DB8">
              <w:rPr>
                <w:noProof/>
                <w:webHidden/>
              </w:rPr>
              <w:fldChar w:fldCharType="end"/>
            </w:r>
          </w:hyperlink>
        </w:p>
        <w:p w14:paraId="2370DB59" w14:textId="1F6B76C2"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8" w:history="1">
            <w:r w:rsidR="002A03CF" w:rsidRPr="00277DB8">
              <w:rPr>
                <w:rStyle w:val="Hipersaitas"/>
                <w:rFonts w:eastAsiaTheme="majorEastAsia"/>
                <w:noProof/>
              </w:rPr>
              <w:t>6.4 NEVARĖNŲ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_Toc227317248 \h </w:instrText>
            </w:r>
            <w:r w:rsidR="002A03CF" w:rsidRPr="00277DB8">
              <w:rPr>
                <w:noProof/>
                <w:webHidden/>
              </w:rPr>
            </w:r>
            <w:r w:rsidR="002A03CF" w:rsidRPr="00277DB8">
              <w:rPr>
                <w:noProof/>
                <w:webHidden/>
              </w:rPr>
              <w:fldChar w:fldCharType="separate"/>
            </w:r>
            <w:r w:rsidR="002A03CF" w:rsidRPr="00277DB8">
              <w:rPr>
                <w:noProof/>
                <w:webHidden/>
              </w:rPr>
              <w:t>153</w:t>
            </w:r>
            <w:r w:rsidR="002A03CF" w:rsidRPr="00277DB8">
              <w:rPr>
                <w:noProof/>
                <w:webHidden/>
              </w:rPr>
              <w:fldChar w:fldCharType="end"/>
            </w:r>
          </w:hyperlink>
        </w:p>
        <w:p w14:paraId="3B9BA9D1" w14:textId="3A24C1C7"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49" w:history="1">
            <w:r w:rsidR="002A03CF" w:rsidRPr="00277DB8">
              <w:rPr>
                <w:rStyle w:val="Hipersaitas"/>
                <w:rFonts w:eastAsiaTheme="majorEastAsia"/>
                <w:noProof/>
              </w:rPr>
              <w:t>6.5 RYŠKĖNŲ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_Toc227317249 \h </w:instrText>
            </w:r>
            <w:r w:rsidR="002A03CF" w:rsidRPr="00277DB8">
              <w:rPr>
                <w:noProof/>
                <w:webHidden/>
              </w:rPr>
            </w:r>
            <w:r w:rsidR="002A03CF" w:rsidRPr="00277DB8">
              <w:rPr>
                <w:noProof/>
                <w:webHidden/>
              </w:rPr>
              <w:fldChar w:fldCharType="separate"/>
            </w:r>
            <w:r w:rsidR="002A03CF" w:rsidRPr="00277DB8">
              <w:rPr>
                <w:noProof/>
                <w:webHidden/>
              </w:rPr>
              <w:t>155</w:t>
            </w:r>
            <w:r w:rsidR="002A03CF" w:rsidRPr="00277DB8">
              <w:rPr>
                <w:noProof/>
                <w:webHidden/>
              </w:rPr>
              <w:fldChar w:fldCharType="end"/>
            </w:r>
          </w:hyperlink>
        </w:p>
        <w:p w14:paraId="5DCE9183" w14:textId="14371446"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0" w:history="1">
            <w:r w:rsidR="002A03CF" w:rsidRPr="00277DB8">
              <w:rPr>
                <w:rStyle w:val="Hipersaitas"/>
                <w:rFonts w:eastAsiaTheme="majorEastAsia"/>
                <w:noProof/>
              </w:rPr>
              <w:t>6.6 TRYŠKŲ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_Toc227317250 \h </w:instrText>
            </w:r>
            <w:r w:rsidR="002A03CF" w:rsidRPr="00277DB8">
              <w:rPr>
                <w:noProof/>
                <w:webHidden/>
              </w:rPr>
            </w:r>
            <w:r w:rsidR="002A03CF" w:rsidRPr="00277DB8">
              <w:rPr>
                <w:noProof/>
                <w:webHidden/>
              </w:rPr>
              <w:fldChar w:fldCharType="separate"/>
            </w:r>
            <w:r w:rsidR="002A03CF" w:rsidRPr="00277DB8">
              <w:rPr>
                <w:noProof/>
                <w:webHidden/>
              </w:rPr>
              <w:t>157</w:t>
            </w:r>
            <w:r w:rsidR="002A03CF" w:rsidRPr="00277DB8">
              <w:rPr>
                <w:noProof/>
                <w:webHidden/>
              </w:rPr>
              <w:fldChar w:fldCharType="end"/>
            </w:r>
          </w:hyperlink>
        </w:p>
        <w:p w14:paraId="58B13F95" w14:textId="58517EDE"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1" w:history="1">
            <w:r w:rsidR="002A03CF" w:rsidRPr="00277DB8">
              <w:rPr>
                <w:rStyle w:val="Hipersaitas"/>
                <w:rFonts w:eastAsiaTheme="majorEastAsia"/>
                <w:noProof/>
              </w:rPr>
              <w:t>6.7 UPYNOS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_Toc227317251 \h </w:instrText>
            </w:r>
            <w:r w:rsidR="002A03CF" w:rsidRPr="00277DB8">
              <w:rPr>
                <w:noProof/>
                <w:webHidden/>
              </w:rPr>
            </w:r>
            <w:r w:rsidR="002A03CF" w:rsidRPr="00277DB8">
              <w:rPr>
                <w:noProof/>
                <w:webHidden/>
              </w:rPr>
              <w:fldChar w:fldCharType="separate"/>
            </w:r>
            <w:r w:rsidR="002A03CF" w:rsidRPr="00277DB8">
              <w:rPr>
                <w:noProof/>
                <w:webHidden/>
              </w:rPr>
              <w:t>159</w:t>
            </w:r>
            <w:r w:rsidR="002A03CF" w:rsidRPr="00277DB8">
              <w:rPr>
                <w:noProof/>
                <w:webHidden/>
              </w:rPr>
              <w:fldChar w:fldCharType="end"/>
            </w:r>
          </w:hyperlink>
        </w:p>
        <w:p w14:paraId="22E10DAC" w14:textId="57BDDC6D"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2" w:history="1">
            <w:r w:rsidR="002A03CF" w:rsidRPr="00277DB8">
              <w:rPr>
                <w:rStyle w:val="Hipersaitas"/>
                <w:rFonts w:eastAsiaTheme="majorEastAsia"/>
                <w:noProof/>
              </w:rPr>
              <w:t>6.8 VARNIŲ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_Toc227317252 \h </w:instrText>
            </w:r>
            <w:r w:rsidR="002A03CF" w:rsidRPr="00277DB8">
              <w:rPr>
                <w:noProof/>
                <w:webHidden/>
              </w:rPr>
            </w:r>
            <w:r w:rsidR="002A03CF" w:rsidRPr="00277DB8">
              <w:rPr>
                <w:noProof/>
                <w:webHidden/>
              </w:rPr>
              <w:fldChar w:fldCharType="separate"/>
            </w:r>
            <w:r w:rsidR="002A03CF" w:rsidRPr="00277DB8">
              <w:rPr>
                <w:noProof/>
                <w:webHidden/>
              </w:rPr>
              <w:t>160</w:t>
            </w:r>
            <w:r w:rsidR="002A03CF" w:rsidRPr="00277DB8">
              <w:rPr>
                <w:noProof/>
                <w:webHidden/>
              </w:rPr>
              <w:fldChar w:fldCharType="end"/>
            </w:r>
          </w:hyperlink>
        </w:p>
        <w:p w14:paraId="2ED65175" w14:textId="7DE1A156"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3" w:history="1">
            <w:r w:rsidR="002A03CF" w:rsidRPr="00277DB8">
              <w:rPr>
                <w:rStyle w:val="Hipersaitas"/>
                <w:rFonts w:eastAsiaTheme="majorEastAsia"/>
                <w:noProof/>
              </w:rPr>
              <w:t>6.9 VIEŠVĖNŲ SEIŪNIJA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_Toc227317253 \h </w:instrText>
            </w:r>
            <w:r w:rsidR="002A03CF" w:rsidRPr="00277DB8">
              <w:rPr>
                <w:noProof/>
                <w:webHidden/>
              </w:rPr>
            </w:r>
            <w:r w:rsidR="002A03CF" w:rsidRPr="00277DB8">
              <w:rPr>
                <w:noProof/>
                <w:webHidden/>
              </w:rPr>
              <w:fldChar w:fldCharType="separate"/>
            </w:r>
            <w:r w:rsidR="002A03CF" w:rsidRPr="00277DB8">
              <w:rPr>
                <w:noProof/>
                <w:webHidden/>
              </w:rPr>
              <w:t>162</w:t>
            </w:r>
            <w:r w:rsidR="002A03CF" w:rsidRPr="00277DB8">
              <w:rPr>
                <w:noProof/>
                <w:webHidden/>
              </w:rPr>
              <w:fldChar w:fldCharType="end"/>
            </w:r>
          </w:hyperlink>
        </w:p>
        <w:p w14:paraId="6EFFC467" w14:textId="561EB16F"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4" w:history="1">
            <w:r w:rsidR="002A03CF" w:rsidRPr="00277DB8">
              <w:rPr>
                <w:rStyle w:val="Hipersaitas"/>
                <w:rFonts w:eastAsiaTheme="majorEastAsia"/>
                <w:noProof/>
              </w:rPr>
              <w:t>6.10 ŽARĖNŲ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_Toc227317254 \h </w:instrText>
            </w:r>
            <w:r w:rsidR="002A03CF" w:rsidRPr="00277DB8">
              <w:rPr>
                <w:noProof/>
                <w:webHidden/>
              </w:rPr>
            </w:r>
            <w:r w:rsidR="002A03CF" w:rsidRPr="00277DB8">
              <w:rPr>
                <w:noProof/>
                <w:webHidden/>
              </w:rPr>
              <w:fldChar w:fldCharType="separate"/>
            </w:r>
            <w:r w:rsidR="002A03CF" w:rsidRPr="00277DB8">
              <w:rPr>
                <w:noProof/>
                <w:webHidden/>
              </w:rPr>
              <w:t>164</w:t>
            </w:r>
            <w:r w:rsidR="002A03CF" w:rsidRPr="00277DB8">
              <w:rPr>
                <w:noProof/>
                <w:webHidden/>
              </w:rPr>
              <w:fldChar w:fldCharType="end"/>
            </w:r>
          </w:hyperlink>
        </w:p>
        <w:p w14:paraId="651E8785" w14:textId="2BAC39C9"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5" w:history="1">
            <w:r w:rsidR="002A03CF" w:rsidRPr="00277DB8">
              <w:rPr>
                <w:rStyle w:val="Hipersaitas"/>
                <w:rFonts w:eastAsiaTheme="majorEastAsia"/>
                <w:noProof/>
              </w:rPr>
              <w:t>6.11 TELŠIŲ MIESTO SENIŪNIJA</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_Toc227317255 \h </w:instrText>
            </w:r>
            <w:r w:rsidR="002A03CF" w:rsidRPr="00277DB8">
              <w:rPr>
                <w:noProof/>
                <w:webHidden/>
              </w:rPr>
            </w:r>
            <w:r w:rsidR="002A03CF" w:rsidRPr="00277DB8">
              <w:rPr>
                <w:noProof/>
                <w:webHidden/>
              </w:rPr>
              <w:fldChar w:fldCharType="separate"/>
            </w:r>
            <w:r w:rsidR="002A03CF" w:rsidRPr="00277DB8">
              <w:rPr>
                <w:noProof/>
                <w:webHidden/>
              </w:rPr>
              <w:t>165</w:t>
            </w:r>
            <w:r w:rsidR="002A03CF" w:rsidRPr="00277DB8">
              <w:rPr>
                <w:noProof/>
                <w:webHidden/>
              </w:rPr>
              <w:fldChar w:fldCharType="end"/>
            </w:r>
          </w:hyperlink>
        </w:p>
        <w:p w14:paraId="5F41ECEE" w14:textId="4D6F9611" w:rsidR="002A03CF" w:rsidRPr="00277DB8" w:rsidRDefault="00000000">
          <w:pPr>
            <w:pStyle w:val="Turinys1"/>
            <w:tabs>
              <w:tab w:val="left" w:pos="480"/>
              <w:tab w:val="right" w:leader="dot" w:pos="9628"/>
            </w:tabs>
            <w:rPr>
              <w:rFonts w:asciiTheme="minorHAnsi" w:eastAsiaTheme="minorEastAsia" w:hAnsiTheme="minorHAnsi" w:cstheme="minorBidi"/>
              <w:noProof/>
              <w:kern w:val="2"/>
              <w14:ligatures w14:val="standardContextual"/>
            </w:rPr>
          </w:pPr>
          <w:hyperlink w:anchor="_Toc227317256" w:history="1">
            <w:r w:rsidR="002A03CF" w:rsidRPr="00277DB8">
              <w:rPr>
                <w:rStyle w:val="Hipersaitas"/>
                <w:rFonts w:eastAsia="Calibri"/>
                <w:noProof/>
                <w:lang w:eastAsia="en-US"/>
              </w:rPr>
              <w:t>7.</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Calibri"/>
                <w:noProof/>
                <w:lang w:eastAsia="en-US"/>
              </w:rPr>
              <w:t>SAVIVALDYBĖS 2025 METŲ INFRASTRUKTŪROS PLĖTROS RĖMIMO PROGRAMOS PLANAVIMAS, ĮGYVENDINIMAS IR FINANSAVIMAS</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_Toc227317256 \h </w:instrText>
            </w:r>
            <w:r w:rsidR="002A03CF" w:rsidRPr="00277DB8">
              <w:rPr>
                <w:noProof/>
                <w:webHidden/>
              </w:rPr>
            </w:r>
            <w:r w:rsidR="002A03CF" w:rsidRPr="00277DB8">
              <w:rPr>
                <w:noProof/>
                <w:webHidden/>
              </w:rPr>
              <w:fldChar w:fldCharType="separate"/>
            </w:r>
            <w:r w:rsidR="002A03CF" w:rsidRPr="00277DB8">
              <w:rPr>
                <w:noProof/>
                <w:webHidden/>
              </w:rPr>
              <w:t>168</w:t>
            </w:r>
            <w:r w:rsidR="002A03CF" w:rsidRPr="00277DB8">
              <w:rPr>
                <w:noProof/>
                <w:webHidden/>
              </w:rPr>
              <w:fldChar w:fldCharType="end"/>
            </w:r>
          </w:hyperlink>
        </w:p>
        <w:p w14:paraId="7F2B4AB6" w14:textId="4FA8D032" w:rsidR="002A03CF" w:rsidRPr="00277DB8" w:rsidRDefault="00000000">
          <w:pPr>
            <w:pStyle w:val="Turinys1"/>
            <w:tabs>
              <w:tab w:val="left" w:pos="480"/>
              <w:tab w:val="right" w:leader="dot" w:pos="9628"/>
            </w:tabs>
            <w:rPr>
              <w:rFonts w:asciiTheme="minorHAnsi" w:eastAsiaTheme="minorEastAsia" w:hAnsiTheme="minorHAnsi" w:cstheme="minorBidi"/>
              <w:noProof/>
              <w:kern w:val="2"/>
              <w14:ligatures w14:val="standardContextual"/>
            </w:rPr>
          </w:pPr>
          <w:hyperlink w:anchor="_Toc227317257" w:history="1">
            <w:r w:rsidR="002A03CF" w:rsidRPr="00277DB8">
              <w:rPr>
                <w:rStyle w:val="Hipersaitas"/>
                <w:rFonts w:eastAsiaTheme="majorEastAsia"/>
                <w:caps/>
                <w:noProof/>
              </w:rPr>
              <w:t>8.</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 xml:space="preserve">TELŠIŲ RAJONO SAVIVALDYBĖS 2025–2027 M. STRATEGINIO VEIKLOS PLANO </w:t>
            </w:r>
            <w:r w:rsidR="002A03CF" w:rsidRPr="00277DB8">
              <w:rPr>
                <w:rStyle w:val="Hipersaitas"/>
                <w:rFonts w:eastAsiaTheme="majorEastAsia"/>
                <w:caps/>
                <w:noProof/>
              </w:rPr>
              <w:t>2025 metų PROGRAMŲ įvykdymo finansinių ir nefinansinių veiklos rezultatų analizė</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_Toc227317257 \h </w:instrText>
            </w:r>
            <w:r w:rsidR="002A03CF" w:rsidRPr="00277DB8">
              <w:rPr>
                <w:noProof/>
                <w:webHidden/>
              </w:rPr>
            </w:r>
            <w:r w:rsidR="002A03CF" w:rsidRPr="00277DB8">
              <w:rPr>
                <w:noProof/>
                <w:webHidden/>
              </w:rPr>
              <w:fldChar w:fldCharType="separate"/>
            </w:r>
            <w:r w:rsidR="002A03CF" w:rsidRPr="00277DB8">
              <w:rPr>
                <w:noProof/>
                <w:webHidden/>
              </w:rPr>
              <w:t>170</w:t>
            </w:r>
            <w:r w:rsidR="002A03CF" w:rsidRPr="00277DB8">
              <w:rPr>
                <w:noProof/>
                <w:webHidden/>
              </w:rPr>
              <w:fldChar w:fldCharType="end"/>
            </w:r>
          </w:hyperlink>
        </w:p>
        <w:p w14:paraId="3ADE29AB" w14:textId="549374EA" w:rsidR="002A03CF" w:rsidRPr="00277DB8" w:rsidRDefault="00000000">
          <w:pPr>
            <w:pStyle w:val="Turinys2"/>
            <w:rPr>
              <w:rFonts w:asciiTheme="minorHAnsi" w:eastAsiaTheme="minorEastAsia" w:hAnsiTheme="minorHAnsi" w:cstheme="minorBidi"/>
              <w:noProof/>
              <w:kern w:val="2"/>
              <w14:ligatures w14:val="standardContextual"/>
            </w:rPr>
          </w:pPr>
          <w:hyperlink w:anchor="_Toc227317258" w:history="1">
            <w:r w:rsidR="002A03CF" w:rsidRPr="00277DB8">
              <w:rPr>
                <w:rStyle w:val="Hipersaitas"/>
                <w:rFonts w:eastAsiaTheme="majorEastAsia"/>
                <w:noProof/>
              </w:rPr>
              <w:t>9.</w:t>
            </w:r>
            <w:r w:rsidR="002A03CF" w:rsidRPr="00277DB8">
              <w:rPr>
                <w:rFonts w:asciiTheme="minorHAnsi" w:eastAsiaTheme="minorEastAsia" w:hAnsiTheme="minorHAnsi" w:cstheme="minorBidi"/>
                <w:noProof/>
                <w:kern w:val="2"/>
                <w14:ligatures w14:val="standardContextual"/>
              </w:rPr>
              <w:tab/>
            </w:r>
            <w:r w:rsidR="002A03CF" w:rsidRPr="00277DB8">
              <w:rPr>
                <w:rStyle w:val="Hipersaitas"/>
                <w:rFonts w:eastAsiaTheme="majorEastAsia"/>
                <w:noProof/>
              </w:rPr>
              <w:t>PRIEDAI</w:t>
            </w:r>
            <w:r w:rsidR="002A03CF" w:rsidRPr="00277DB8">
              <w:rPr>
                <w:noProof/>
                <w:webHidden/>
              </w:rPr>
              <w:tab/>
            </w:r>
            <w:r w:rsidR="002A03CF" w:rsidRPr="00277DB8">
              <w:rPr>
                <w:noProof/>
                <w:webHidden/>
              </w:rPr>
              <w:fldChar w:fldCharType="begin"/>
            </w:r>
            <w:r w:rsidR="002A03CF" w:rsidRPr="00277DB8">
              <w:rPr>
                <w:noProof/>
                <w:webHidden/>
              </w:rPr>
              <w:instrText xml:space="preserve"> PAGEREF _Toc227317258 \h </w:instrText>
            </w:r>
            <w:r w:rsidR="002A03CF" w:rsidRPr="00277DB8">
              <w:rPr>
                <w:noProof/>
                <w:webHidden/>
              </w:rPr>
            </w:r>
            <w:r w:rsidR="002A03CF" w:rsidRPr="00277DB8">
              <w:rPr>
                <w:noProof/>
                <w:webHidden/>
              </w:rPr>
              <w:fldChar w:fldCharType="separate"/>
            </w:r>
            <w:r w:rsidR="002A03CF" w:rsidRPr="00277DB8">
              <w:rPr>
                <w:noProof/>
                <w:webHidden/>
              </w:rPr>
              <w:t>179</w:t>
            </w:r>
            <w:r w:rsidR="002A03CF" w:rsidRPr="00277DB8">
              <w:rPr>
                <w:noProof/>
                <w:webHidden/>
              </w:rPr>
              <w:fldChar w:fldCharType="end"/>
            </w:r>
          </w:hyperlink>
        </w:p>
        <w:p w14:paraId="4A0C146B" w14:textId="77F16134" w:rsidR="00F724E6" w:rsidRPr="00277DB8" w:rsidRDefault="00F724E6">
          <w:r w:rsidRPr="00277DB8">
            <w:rPr>
              <w:b/>
              <w:bCs/>
            </w:rPr>
            <w:fldChar w:fldCharType="end"/>
          </w:r>
        </w:p>
      </w:sdtContent>
    </w:sdt>
    <w:p w14:paraId="4FAA53D4" w14:textId="77777777" w:rsidR="005B2FEE" w:rsidRPr="00277DB8" w:rsidRDefault="005B2FEE" w:rsidP="005B2FEE">
      <w:pPr>
        <w:rPr>
          <w:highlight w:val="yellow"/>
        </w:rPr>
      </w:pPr>
    </w:p>
    <w:p w14:paraId="29D4C838" w14:textId="77777777" w:rsidR="00867171" w:rsidRPr="00277DB8" w:rsidRDefault="00867171">
      <w:pPr>
        <w:spacing w:after="160" w:line="259" w:lineRule="auto"/>
        <w:jc w:val="left"/>
        <w:rPr>
          <w:rFonts w:eastAsiaTheme="majorEastAsia" w:cstheme="majorBidi"/>
          <w:b/>
          <w:szCs w:val="32"/>
        </w:rPr>
      </w:pPr>
      <w:bookmarkStart w:id="0" w:name="_Toc164254144"/>
      <w:r w:rsidRPr="00277DB8">
        <w:br w:type="page"/>
      </w:r>
    </w:p>
    <w:p w14:paraId="7351BCBA" w14:textId="60514BC6" w:rsidR="005B2FEE" w:rsidRPr="00277DB8" w:rsidRDefault="005B2FEE" w:rsidP="007E2AB2">
      <w:pPr>
        <w:pStyle w:val="Antrat1"/>
        <w:numPr>
          <w:ilvl w:val="0"/>
          <w:numId w:val="6"/>
        </w:numPr>
        <w:jc w:val="left"/>
      </w:pPr>
      <w:bookmarkStart w:id="1" w:name="_Toc227317216"/>
      <w:r w:rsidRPr="00277DB8">
        <w:lastRenderedPageBreak/>
        <w:t>ĮVADAS</w:t>
      </w:r>
      <w:bookmarkEnd w:id="0"/>
      <w:bookmarkEnd w:id="1"/>
    </w:p>
    <w:p w14:paraId="21C2324B" w14:textId="77777777" w:rsidR="005B2FEE" w:rsidRPr="00277DB8" w:rsidRDefault="005B2FEE" w:rsidP="005B2FEE">
      <w:pPr>
        <w:ind w:firstLine="567"/>
      </w:pPr>
    </w:p>
    <w:p w14:paraId="32103180" w14:textId="785933F8" w:rsidR="005B2FEE" w:rsidRPr="00277DB8" w:rsidRDefault="005B2FEE" w:rsidP="005B2FEE">
      <w:pPr>
        <w:pStyle w:val="Informacijosriftas"/>
      </w:pPr>
      <w:r w:rsidRPr="00277DB8">
        <w:tab/>
      </w:r>
      <w:r w:rsidR="00F266B6" w:rsidRPr="00277DB8">
        <w:t>Vadovaujantis Lietuvos Respublikos vietos savivaldos įstatymo 62 straipsniu, Lietuvos Respublikos viešojo sektoriaus atskaitomybės įstatymo 11 straipsniu, Telšių rajono savivaldybės tarybos (toliau – Taryba) veiklos reglamento, patvirtinto Tarybos 2023 m. kovo 30 d. sprendimu Nr. T1-51 „Dėl Telšių rajono savivaldybės tarybos veiklos reglamento patvirtinimo“</w:t>
      </w:r>
      <w:r w:rsidR="00026132" w:rsidRPr="00277DB8">
        <w:t>,</w:t>
      </w:r>
      <w:r w:rsidR="00F266B6" w:rsidRPr="00277DB8">
        <w:t xml:space="preserve"> 217 </w:t>
      </w:r>
      <w:r w:rsidR="00947E40" w:rsidRPr="00277DB8">
        <w:t>punktu</w:t>
      </w:r>
      <w:r w:rsidR="00142CBE" w:rsidRPr="00277DB8">
        <w:t>,</w:t>
      </w:r>
      <w:r w:rsidR="00F266B6" w:rsidRPr="00277DB8">
        <w:t xml:space="preserve"> </w:t>
      </w:r>
      <w:r w:rsidR="00142CBE" w:rsidRPr="00277DB8">
        <w:t xml:space="preserve">Telšių rajono </w:t>
      </w:r>
      <w:r w:rsidR="00F266B6" w:rsidRPr="00277DB8">
        <w:t>savivaldybės</w:t>
      </w:r>
      <w:r w:rsidR="00142CBE" w:rsidRPr="00277DB8">
        <w:t xml:space="preserve"> (toliau – savivaldybė) </w:t>
      </w:r>
      <w:r w:rsidR="00F266B6" w:rsidRPr="00277DB8">
        <w:t>bendruomenei</w:t>
      </w:r>
      <w:r w:rsidR="006E0E18" w:rsidRPr="00277DB8">
        <w:t xml:space="preserve"> </w:t>
      </w:r>
      <w:r w:rsidR="00F266B6" w:rsidRPr="00277DB8">
        <w:t xml:space="preserve">teikiamas kasmetinis savivaldybės metinių ataskaitų rinkinys. </w:t>
      </w:r>
      <w:r w:rsidRPr="00277DB8">
        <w:t>Savivaldybės metinių ataskaitų rinkinį sudaro: savivaldybės veiklos ataskaita, finansinių ataskaitų rinkinys ir biudžeto vykdymo ataskaitų rinkinys. Meras rengia savivaldybės metinių ataskaitų rinkinį ir jį teikia</w:t>
      </w:r>
      <w:r w:rsidR="00C35CC0" w:rsidRPr="00277DB8">
        <w:t xml:space="preserve"> </w:t>
      </w:r>
      <w:r w:rsidR="00026132" w:rsidRPr="00277DB8">
        <w:t>T</w:t>
      </w:r>
      <w:r w:rsidRPr="00277DB8">
        <w:t xml:space="preserve">arybai svarstyti ir tvirtinti. </w:t>
      </w:r>
    </w:p>
    <w:p w14:paraId="08D8DBE5" w14:textId="77777777" w:rsidR="005B2FEE" w:rsidRPr="00277DB8" w:rsidRDefault="005B2FEE" w:rsidP="005B2FEE">
      <w:pPr>
        <w:pStyle w:val="Antrat1"/>
      </w:pPr>
      <w:bookmarkStart w:id="2" w:name="_Toc164254145"/>
      <w:bookmarkStart w:id="3" w:name="_Toc227317217"/>
      <w:r w:rsidRPr="00277DB8">
        <w:t>MERO PRANEŠIMAS</w:t>
      </w:r>
      <w:bookmarkEnd w:id="2"/>
      <w:bookmarkEnd w:id="3"/>
    </w:p>
    <w:p w14:paraId="261201D6" w14:textId="77777777" w:rsidR="005B2FEE" w:rsidRPr="00277DB8" w:rsidRDefault="005B2FEE" w:rsidP="005B2FEE">
      <w:pPr>
        <w:tabs>
          <w:tab w:val="left" w:pos="1134"/>
        </w:tabs>
      </w:pPr>
    </w:p>
    <w:p w14:paraId="6B4CEE66" w14:textId="3B78F5D4" w:rsidR="00947E40" w:rsidRPr="00277DB8" w:rsidRDefault="00947E40" w:rsidP="00947E40">
      <w:pPr>
        <w:spacing w:line="360" w:lineRule="auto"/>
        <w:ind w:firstLine="851"/>
      </w:pPr>
      <w:bookmarkStart w:id="4" w:name="_Hlk164243059"/>
      <w:r w:rsidRPr="00277DB8">
        <w:t xml:space="preserve">Praėję metai Telšių rajonui buvo sprendimų, atsakomybės ir atkaklaus darbo metai. Tai buvo laikas, kai teko ne tik planuoti, bet ir nuosekliai ginti rajono interesus nacionaliniu lygmeniu, dirbti su Vyriausybe ir ministerijomis, spręsti infrastruktūros problemas, rūpintis švietimo, sveikatos ir socialinių paslaugų kokybe ir kartu stiprinti Telšius kaip gyvą, augantį regiono centrą. </w:t>
      </w:r>
    </w:p>
    <w:p w14:paraId="0162B572" w14:textId="77777777" w:rsidR="00947E40" w:rsidRPr="00277DB8" w:rsidRDefault="00947E40" w:rsidP="00947E40">
      <w:pPr>
        <w:spacing w:line="360" w:lineRule="auto"/>
        <w:ind w:firstLine="851"/>
        <w:rPr>
          <w:b/>
          <w:bCs/>
        </w:rPr>
      </w:pPr>
      <w:r w:rsidRPr="00277DB8">
        <w:rPr>
          <w:b/>
          <w:bCs/>
        </w:rPr>
        <w:t>Dialogas su Vyriausybe</w:t>
      </w:r>
    </w:p>
    <w:p w14:paraId="42D78997" w14:textId="77777777" w:rsidR="00947E40" w:rsidRPr="00277DB8" w:rsidRDefault="00947E40" w:rsidP="00947E40">
      <w:pPr>
        <w:spacing w:line="360" w:lineRule="auto"/>
        <w:ind w:firstLine="851"/>
      </w:pPr>
      <w:r w:rsidRPr="00277DB8">
        <w:t xml:space="preserve">Pernai daug pokalbių, diskusijų turėjome su Vyriausybe ir valstybės institucijomis. Susitikimuose su Ministru Pirmininku, ministrais ir viceministrais kėliau Telšių rajonui aktualius klausimus: apie švietimo tinklo ateitį, kaimiškųjų gimnazijų išlikimą, sveikatos specialistų trūkumą regionuose, policijos reformos pasekmes, valstybinės reikšmės kelių ir gatvių būklę. </w:t>
      </w:r>
    </w:p>
    <w:p w14:paraId="61C64204" w14:textId="77777777" w:rsidR="00947E40" w:rsidRPr="00277DB8" w:rsidRDefault="00947E40" w:rsidP="00947E40">
      <w:pPr>
        <w:spacing w:line="360" w:lineRule="auto"/>
        <w:ind w:firstLine="851"/>
      </w:pPr>
      <w:r w:rsidRPr="00277DB8">
        <w:t>Telšių apskrities vyriausiojo policijos komisariato likimas buvo vienas jautriausių klausimų. Dar 2020 metais pradėta Telšių ir Šiaulių komisariatų sujungimo reforma buvo pristatyta kaip būdas efektyvinti policijos veiklą, tačiau praktikoje ji sukėlė daugiau problemų nei naudos. Didėjo pareigūnų darbo krūvis, kilo neaiškumų dėl tarnybos organizavimo, o grėsmė netekti  Kriminalinės policijos žvalgybos, Organizuoto nusikalstamumo, Kriminalinių tyrimų ir kitų specializuotų padalinių Telšiuose kėlė pagrįstą nerimą dėl operatyvaus reagavimo ir gyventojų saugumo jausmo.</w:t>
      </w:r>
    </w:p>
    <w:p w14:paraId="0DDF88CB" w14:textId="6C851E04" w:rsidR="00947E40" w:rsidRPr="00277DB8" w:rsidRDefault="00947E40" w:rsidP="00947E40">
      <w:pPr>
        <w:spacing w:line="360" w:lineRule="auto"/>
        <w:ind w:firstLine="851"/>
      </w:pPr>
      <w:r w:rsidRPr="00277DB8">
        <w:t>Šis „laikinas“ eksperimentas užsitęsė net penk</w:t>
      </w:r>
      <w:r w:rsidR="001B7A5A" w:rsidRPr="00277DB8">
        <w:t>erius</w:t>
      </w:r>
      <w:r w:rsidRPr="00277DB8">
        <w:t xml:space="preserve"> metus, galiausiai paaiškėjo, kad reforma nepasiteisino. Tad jau nuo 2024 metų pradžios nuosekliai kalbėjome, dirbome su Vyriausybe ir policijos vadovybe, siekdami išlaikyti ankstesnį Telšių AVPK statusą. Galiausiai pavyko Vyriausybę įtikinti grįžti prie ankstesnio, prieš eksperimentą buvusio Telšių AVPK lygio </w:t>
      </w:r>
      <w:r w:rsidR="001B7A5A" w:rsidRPr="00277DB8">
        <w:t>ir</w:t>
      </w:r>
      <w:r w:rsidRPr="00277DB8">
        <w:t xml:space="preserve"> išlaikyti Telšių  policijos savarankiškumą bei efektyvumą.</w:t>
      </w:r>
    </w:p>
    <w:p w14:paraId="538F9874" w14:textId="152CDA26" w:rsidR="00947E40" w:rsidRPr="00277DB8" w:rsidRDefault="00947E40" w:rsidP="00947E40">
      <w:pPr>
        <w:spacing w:line="360" w:lineRule="auto"/>
        <w:ind w:firstLine="851"/>
      </w:pPr>
      <w:r w:rsidRPr="00277DB8">
        <w:t xml:space="preserve">Ne mažiau darbo prireikė sprendžiant „VIA Lietuva“ prižiūrimų gatvių klausimą. Nors S. Daukanto, K. Mindaugo ir Gedimino gatvės buvo įtrauktos į prioritetinių tvarkyti kelių sąrašą, darbai ilgą laiką nebuvo pradėti. Klausimą kėlėme nacionaliniu lygmeniu: vykome į susitikimus su </w:t>
      </w:r>
      <w:r w:rsidRPr="00277DB8">
        <w:lastRenderedPageBreak/>
        <w:t>Susisiekimo ministerijos, „VIA Lietuva“ atstovais, organizavome nuotolinius pasitarimus, teikėme raštus. Statėme informacinius stendus prie prasčiausios būklės „VIA Lietuva“ kelių. Tik po ilgų ir atkaklių veiksmų „VIA Lietuva“ į planus pagaliau įtraukė Gedimino, K. Mindaugo ir S. Daukanto gatvių remont</w:t>
      </w:r>
      <w:r w:rsidR="001B7A5A" w:rsidRPr="00277DB8">
        <w:t>ą</w:t>
      </w:r>
      <w:r w:rsidRPr="00277DB8">
        <w:t>. Sutarėme, kad Savivaldybė atliks gatvių rekonstrukcijos projektavimo procedūr</w:t>
      </w:r>
      <w:r w:rsidR="001B7A5A" w:rsidRPr="00277DB8">
        <w:t>a</w:t>
      </w:r>
      <w:r w:rsidRPr="00277DB8">
        <w:t>s ir</w:t>
      </w:r>
      <w:r w:rsidR="001B7A5A" w:rsidRPr="00277DB8">
        <w:t>,</w:t>
      </w:r>
      <w:r w:rsidRPr="00277DB8">
        <w:t xml:space="preserve"> jei viskas pagal planą, kitąmet prasidės Gedimino </w:t>
      </w:r>
      <w:r w:rsidR="001B7A5A" w:rsidRPr="00277DB8">
        <w:t xml:space="preserve">gatvės </w:t>
      </w:r>
      <w:r w:rsidRPr="00277DB8">
        <w:t>ir dalies K. Mindaugo gatv</w:t>
      </w:r>
      <w:r w:rsidR="001B7A5A" w:rsidRPr="00277DB8">
        <w:t>ės</w:t>
      </w:r>
      <w:r w:rsidRPr="00277DB8">
        <w:t xml:space="preserve"> remonto darbai</w:t>
      </w:r>
      <w:r w:rsidR="00A06348" w:rsidRPr="00277DB8">
        <w:t xml:space="preserve">, </w:t>
      </w:r>
      <w:r w:rsidRPr="00277DB8">
        <w:t>o kita dalis K. Mindaugo</w:t>
      </w:r>
      <w:r w:rsidR="001B7A5A" w:rsidRPr="00277DB8">
        <w:t xml:space="preserve"> gatvės</w:t>
      </w:r>
      <w:r w:rsidRPr="00277DB8">
        <w:t xml:space="preserve"> ir S. Daukanto gatvė remonto sulauks jau šiemet. </w:t>
      </w:r>
    </w:p>
    <w:p w14:paraId="46D889A2" w14:textId="14D44839" w:rsidR="00947E40" w:rsidRPr="00277DB8" w:rsidRDefault="00911ABD" w:rsidP="00947E40">
      <w:pPr>
        <w:spacing w:line="360" w:lineRule="auto"/>
        <w:ind w:firstLine="851"/>
      </w:pPr>
      <w:r w:rsidRPr="00277DB8">
        <w:t>S</w:t>
      </w:r>
      <w:r w:rsidR="00947E40" w:rsidRPr="00277DB8">
        <w:t>u Susisiekimo ministerija deramės dėl žvyrkelio Varniai</w:t>
      </w:r>
      <w:r w:rsidR="001B7A5A" w:rsidRPr="00277DB8">
        <w:t>–</w:t>
      </w:r>
      <w:proofErr w:type="spellStart"/>
      <w:r w:rsidR="00947E40" w:rsidRPr="00277DB8">
        <w:t>Severėnai</w:t>
      </w:r>
      <w:proofErr w:type="spellEnd"/>
      <w:r w:rsidR="00947E40" w:rsidRPr="00277DB8">
        <w:t>–</w:t>
      </w:r>
      <w:proofErr w:type="spellStart"/>
      <w:r w:rsidR="00947E40" w:rsidRPr="00277DB8">
        <w:t>Kaltinėnai</w:t>
      </w:r>
      <w:proofErr w:type="spellEnd"/>
      <w:r w:rsidR="00947E40" w:rsidRPr="00277DB8">
        <w:t xml:space="preserve"> asfaltavimo. Tai vienas iš prasčiausių šiuo metu jiems priklausančių rajono žvyruotų kelių.</w:t>
      </w:r>
    </w:p>
    <w:p w14:paraId="7C24F07A" w14:textId="14C9B58E" w:rsidR="00947E40" w:rsidRPr="00277DB8" w:rsidRDefault="00911ABD" w:rsidP="00947E40">
      <w:pPr>
        <w:spacing w:line="360" w:lineRule="auto"/>
        <w:ind w:firstLine="851"/>
      </w:pPr>
      <w:r w:rsidRPr="00277DB8">
        <w:t>Pernai buvo išspręstas kaimiškųjų gimnazijų išlikimo klausimas. Lietuvos Respublikos švietimo ir mokslo ministerija, atsižvelgusi tiek į mūsų, tiek į kitų savivaldybių išsakytą poziciją, kad mokyklų uždarymas ar reorganizavimas turėtų rimtų pasekmių bendruomenėms ir švietimo kokybei, leido formuoti III–IV gimnazijų klases, kuriose mokosi ne mažiau kaip 12 mokinių. Šis sprendimas Telšių rajonui leido išsaugoti gimnazijas Tryškiuose, Luokėje ir Varniuose.</w:t>
      </w:r>
      <w:r w:rsidR="00947E40" w:rsidRPr="00277DB8">
        <w:t xml:space="preserve"> </w:t>
      </w:r>
    </w:p>
    <w:p w14:paraId="302A765A" w14:textId="77777777" w:rsidR="00947E40" w:rsidRPr="00277DB8" w:rsidRDefault="00947E40" w:rsidP="00947E40">
      <w:pPr>
        <w:spacing w:line="360" w:lineRule="auto"/>
        <w:ind w:firstLine="851"/>
        <w:rPr>
          <w:b/>
          <w:bCs/>
        </w:rPr>
      </w:pPr>
      <w:r w:rsidRPr="00277DB8">
        <w:rPr>
          <w:b/>
          <w:bCs/>
        </w:rPr>
        <w:t xml:space="preserve">Švietimo srityje įgyvendinti sprendimai </w:t>
      </w:r>
    </w:p>
    <w:p w14:paraId="680B2240" w14:textId="05074BDF" w:rsidR="00947E40" w:rsidRPr="00277DB8" w:rsidRDefault="00947E40" w:rsidP="00947E40">
      <w:pPr>
        <w:spacing w:line="360" w:lineRule="auto"/>
        <w:ind w:firstLine="851"/>
      </w:pPr>
      <w:r w:rsidRPr="00277DB8">
        <w:t>Švietimas praėjusiais metais, kaip ir ankstesniais, išliko viena svarbiausių Telšių rajono savivaldybės prioritetinių sričių, kurioje jau šiandien matomi konkretūs ir apčiuopiami rezultatai. 2025 metais investuota į ugdymo kokybę, saugumą ir prieinamumą, stiprin</w:t>
      </w:r>
      <w:r w:rsidR="004A5EC1" w:rsidRPr="00277DB8">
        <w:t>ta</w:t>
      </w:r>
      <w:r w:rsidRPr="00277DB8">
        <w:t xml:space="preserve"> vis</w:t>
      </w:r>
      <w:r w:rsidR="004A5EC1" w:rsidRPr="00277DB8">
        <w:t>a</w:t>
      </w:r>
      <w:r w:rsidRPr="00277DB8">
        <w:t xml:space="preserve"> švietimo sistem</w:t>
      </w:r>
      <w:r w:rsidR="004A5EC1" w:rsidRPr="00277DB8">
        <w:t xml:space="preserve">a – </w:t>
      </w:r>
      <w:r w:rsidRPr="00277DB8">
        <w:t xml:space="preserve"> nuo ikimokyklinio ugdymo iki jaunimo įsitraukimo į darbo rinką.</w:t>
      </w:r>
    </w:p>
    <w:p w14:paraId="0E2DDD00" w14:textId="0CB2B0E6" w:rsidR="00947E40" w:rsidRPr="00277DB8" w:rsidRDefault="00947E40" w:rsidP="00947E40">
      <w:pPr>
        <w:spacing w:line="360" w:lineRule="auto"/>
        <w:ind w:firstLine="851"/>
      </w:pPr>
      <w:r w:rsidRPr="00277DB8">
        <w:t xml:space="preserve">Didelis dėmesys skirtas vaikams ir jų ugdymo aplinkai. Kiekvienam rajono pirmokui pirmoko krepšelis </w:t>
      </w:r>
      <w:r w:rsidR="004A5EC1" w:rsidRPr="00277DB8">
        <w:t xml:space="preserve">padidintas </w:t>
      </w:r>
      <w:r w:rsidRPr="00277DB8">
        <w:t xml:space="preserve">iki 150 Eur (pradėtos kompensuoti (po 50 Eur) pirmokų uniformos įsigijimo išlaidos), o bendra tam skirta suma siekė 49,5 tūkst. Eur. </w:t>
      </w:r>
      <w:r w:rsidR="004A5EC1" w:rsidRPr="00277DB8">
        <w:t>Gerinant vaikų ugdymo ir laisvalaikio sąlygas, i</w:t>
      </w:r>
      <w:r w:rsidRPr="00277DB8">
        <w:t>kimokyklinio ir priešmokyklinio ugdymo įstaigų lauko aikštelėms atnaujinti skirta 30 tūkst. Eur. 100 tūkst. Eur skirta Varnių Motiejaus Valančiaus gimnazijos mokykliniam autobusui įsigyti.</w:t>
      </w:r>
    </w:p>
    <w:p w14:paraId="1084041F" w14:textId="513B8FB0" w:rsidR="00947E40" w:rsidRPr="00277DB8" w:rsidRDefault="00947E40" w:rsidP="00A06348">
      <w:pPr>
        <w:spacing w:line="360" w:lineRule="auto"/>
        <w:ind w:firstLine="851"/>
      </w:pPr>
      <w:r w:rsidRPr="00277DB8">
        <w:t xml:space="preserve">Nuosekliai stiprintas ir ugdymo įstaigų saugumas. </w:t>
      </w:r>
      <w:r w:rsidR="004A5EC1" w:rsidRPr="00277DB8">
        <w:t>Mokykloms s</w:t>
      </w:r>
      <w:r w:rsidR="00A06348" w:rsidRPr="00277DB8">
        <w:t xml:space="preserve">kirtas finansavimas </w:t>
      </w:r>
      <w:r w:rsidRPr="00277DB8">
        <w:t>įsigyti cigarečių dūmų detektori</w:t>
      </w:r>
      <w:r w:rsidR="00A06348" w:rsidRPr="00277DB8">
        <w:t>us</w:t>
      </w:r>
      <w:r w:rsidRPr="00277DB8">
        <w:t>, vidaus vaizdo stebėjimo kamer</w:t>
      </w:r>
      <w:r w:rsidR="00A06348" w:rsidRPr="00277DB8">
        <w:t>as</w:t>
      </w:r>
      <w:r w:rsidR="004A5EC1" w:rsidRPr="00277DB8">
        <w:t xml:space="preserve"> –</w:t>
      </w:r>
      <w:r w:rsidRPr="00277DB8">
        <w:t xml:space="preserve"> taip kuria</w:t>
      </w:r>
      <w:r w:rsidR="004A5EC1" w:rsidRPr="00277DB8">
        <w:t>ma</w:t>
      </w:r>
      <w:r w:rsidRPr="00277DB8">
        <w:t xml:space="preserve"> saugesn</w:t>
      </w:r>
      <w:r w:rsidR="004A5EC1" w:rsidRPr="00277DB8">
        <w:t>ė</w:t>
      </w:r>
      <w:r w:rsidRPr="00277DB8">
        <w:t xml:space="preserve"> aplink</w:t>
      </w:r>
      <w:r w:rsidR="004A5EC1" w:rsidRPr="00277DB8">
        <w:t>a</w:t>
      </w:r>
      <w:r w:rsidRPr="00277DB8">
        <w:t xml:space="preserve"> mokiniams ir bendruomenėms.</w:t>
      </w:r>
    </w:p>
    <w:p w14:paraId="339ED8CD" w14:textId="60E5C513" w:rsidR="00947E40" w:rsidRPr="00277DB8" w:rsidRDefault="00947E40" w:rsidP="00947E40">
      <w:pPr>
        <w:spacing w:line="360" w:lineRule="auto"/>
        <w:ind w:firstLine="851"/>
      </w:pPr>
      <w:r w:rsidRPr="00277DB8">
        <w:t xml:space="preserve">Didžiausios investicijos </w:t>
      </w:r>
      <w:r w:rsidR="00A06348" w:rsidRPr="00277DB8">
        <w:t xml:space="preserve">buvo </w:t>
      </w:r>
      <w:r w:rsidRPr="00277DB8">
        <w:t>nukreiptos į švietimo pagalbos užtikrinimą ir pedagogų stiprinimą. Mokinio padėjėj</w:t>
      </w:r>
      <w:r w:rsidR="004A5EC1" w:rsidRPr="00277DB8">
        <w:t>ams</w:t>
      </w:r>
      <w:r w:rsidRPr="00277DB8">
        <w:t xml:space="preserve"> išlaiky</w:t>
      </w:r>
      <w:r w:rsidR="004A5EC1" w:rsidRPr="00277DB8">
        <w:t>ti</w:t>
      </w:r>
      <w:r w:rsidRPr="00277DB8">
        <w:t xml:space="preserve"> skirta 1,154 mln. Eur, taip pat numatyta parama persikvalifikuojantiems švietimo darbuotojams, pedagogų kelion</w:t>
      </w:r>
      <w:r w:rsidR="004A5EC1" w:rsidRPr="00277DB8">
        <w:t>ėms</w:t>
      </w:r>
      <w:r w:rsidRPr="00277DB8">
        <w:t xml:space="preserve"> kompens</w:t>
      </w:r>
      <w:r w:rsidR="004A5EC1" w:rsidRPr="00277DB8">
        <w:t>uoti</w:t>
      </w:r>
      <w:r w:rsidRPr="00277DB8">
        <w:t xml:space="preserve"> ir trūkstam</w:t>
      </w:r>
      <w:r w:rsidR="004A5EC1" w:rsidRPr="00277DB8">
        <w:t>iems</w:t>
      </w:r>
      <w:r w:rsidRPr="00277DB8">
        <w:t xml:space="preserve"> specialist</w:t>
      </w:r>
      <w:r w:rsidR="004A5EC1" w:rsidRPr="00277DB8">
        <w:t>ams</w:t>
      </w:r>
      <w:r w:rsidRPr="00277DB8">
        <w:t xml:space="preserve"> pritrauk</w:t>
      </w:r>
      <w:r w:rsidR="004A5EC1" w:rsidRPr="00277DB8">
        <w:t>ti</w:t>
      </w:r>
      <w:r w:rsidRPr="00277DB8">
        <w:t>. Papildomai finansuotos pedagogų iniciatyvos, lyderystė ir kūrybiškumas, geriausių pedagogų skatinimas, darbo sąlygų gerinimas ir pan.</w:t>
      </w:r>
    </w:p>
    <w:p w14:paraId="66F66EAA" w14:textId="0F9FB04B" w:rsidR="00947E40" w:rsidRPr="00277DB8" w:rsidRDefault="00947E40" w:rsidP="00A06348">
      <w:pPr>
        <w:spacing w:line="360" w:lineRule="auto"/>
        <w:ind w:firstLine="851"/>
      </w:pPr>
      <w:r w:rsidRPr="00277DB8">
        <w:t xml:space="preserve">Aktyviai remtas mokinių ir jaunimo užimtumas bei pasiekimai. Lėšos skirtos sporto renginiams, sportininkų dalyvavimui varžybose ir apgyvendinimui, gabiausiems rajono abiturientams už 62 brandos egzaminų šimtukus išmokėtos premijos. Pernai </w:t>
      </w:r>
      <w:proofErr w:type="spellStart"/>
      <w:r w:rsidRPr="00277DB8">
        <w:t>šimtukininkams</w:t>
      </w:r>
      <w:proofErr w:type="spellEnd"/>
      <w:r w:rsidRPr="00277DB8">
        <w:t xml:space="preserve"> padidintos premijos </w:t>
      </w:r>
      <w:r w:rsidRPr="00277DB8">
        <w:lastRenderedPageBreak/>
        <w:t xml:space="preserve">nuo 100 iki 200 Eur už kiekvieną šimtuką. Išplėstas Mokinių dalyvaujamasis biudžetas, kuris 2025 metais įgyvendinamas ne tik gimnazijose, bet ir progimnazijose. Pernai padidintos ir skiriamos </w:t>
      </w:r>
      <w:r w:rsidR="00911ABD" w:rsidRPr="00277DB8">
        <w:t xml:space="preserve">lėšos </w:t>
      </w:r>
      <w:r w:rsidRPr="00277DB8">
        <w:t>Mokinių dalyvaujamojo biudžeto: nuo kiekvienai mokyklai skiriamų 1 000 Eur 2024 m. iki 1</w:t>
      </w:r>
      <w:r w:rsidR="003F3144" w:rsidRPr="00277DB8">
        <w:t xml:space="preserve"> </w:t>
      </w:r>
      <w:r w:rsidRPr="00277DB8">
        <w:t xml:space="preserve">500 Eur 2025 metais. </w:t>
      </w:r>
      <w:r w:rsidR="00911ABD" w:rsidRPr="00277DB8">
        <w:t>Sk</w:t>
      </w:r>
      <w:r w:rsidRPr="00277DB8">
        <w:t>irta parama jaunimo vasaros užimtumo ir integracijos į darbo rinką programai.</w:t>
      </w:r>
    </w:p>
    <w:p w14:paraId="02A6B227" w14:textId="77777777" w:rsidR="00947E40" w:rsidRPr="00277DB8" w:rsidRDefault="00947E40" w:rsidP="00947E40">
      <w:pPr>
        <w:spacing w:line="360" w:lineRule="auto"/>
        <w:ind w:firstLine="851"/>
      </w:pPr>
      <w:r w:rsidRPr="00277DB8">
        <w:t>Šią kadenciją mokyklos ir darželiai yra vienas svarbiausių mūsų prioritetų: tvarkoma ugdymo įstaigų aplinka, atnaujinamos sporto bazės, gerinamos ir modernizuojamos mokymosi erdvės. Tam kasmet skiriame vis daugiau lėšų, todėl darbai vyksta nuolat: nuo didesnių projektų iki kasdienių, bet labai reikalingų remonto darbų. Pernai baigti kapitalinio remonto ir aplinkos tvarkymo darbai „Ateities“ progimnazijoje, o kitose ugdymo įstaigose darbai juda etapais: daugelyje pakeistas apšvietimas, diegiamos saugumo priemonės, tvarkomos klasės ir bendrosios erdvės.</w:t>
      </w:r>
    </w:p>
    <w:p w14:paraId="500D33B2" w14:textId="6572933E" w:rsidR="00947E40" w:rsidRPr="00277DB8" w:rsidRDefault="00947E40" w:rsidP="00947E40">
      <w:pPr>
        <w:spacing w:line="360" w:lineRule="auto"/>
        <w:ind w:firstLine="851"/>
      </w:pPr>
      <w:r w:rsidRPr="00277DB8">
        <w:t xml:space="preserve">Varnių Motiejaus Valančiaus gimnazijoje </w:t>
      </w:r>
      <w:r w:rsidR="003F3144" w:rsidRPr="00277DB8">
        <w:t xml:space="preserve">įrengtas lauko apšvietimas, </w:t>
      </w:r>
      <w:r w:rsidRPr="00277DB8">
        <w:t>suremontuotos lubos, pakeistos aktų salės durys, atnaujintos kabinetų grindų dangos, suremontuotos mokyklos įėjimo</w:t>
      </w:r>
      <w:r w:rsidR="003F3144" w:rsidRPr="00277DB8">
        <w:t>,</w:t>
      </w:r>
      <w:r w:rsidRPr="00277DB8">
        <w:t xml:space="preserve"> fojė grindys.</w:t>
      </w:r>
    </w:p>
    <w:p w14:paraId="25850FFB" w14:textId="77777777" w:rsidR="00947E40" w:rsidRPr="00277DB8" w:rsidRDefault="00947E40" w:rsidP="00947E40">
      <w:pPr>
        <w:spacing w:line="360" w:lineRule="auto"/>
        <w:ind w:firstLine="851"/>
      </w:pPr>
      <w:r w:rsidRPr="00277DB8">
        <w:t>Telšių „Atžalyno“ progimnazijoje baigiami sporto aikštyno ir teritorijos sutvarkymo darbai, o Ryškėnų skyriuje įsteigta nauja ikimokyklinio ugdymo grupė 1–2 metų vaikams.</w:t>
      </w:r>
    </w:p>
    <w:p w14:paraId="7CC2D244" w14:textId="274DF7EF" w:rsidR="00947E40" w:rsidRPr="00277DB8" w:rsidRDefault="00947E40" w:rsidP="00947E40">
      <w:pPr>
        <w:spacing w:line="360" w:lineRule="auto"/>
        <w:ind w:firstLine="851"/>
      </w:pPr>
      <w:r w:rsidRPr="00277DB8">
        <w:t xml:space="preserve">2025 m. </w:t>
      </w:r>
      <w:r w:rsidR="00911ABD" w:rsidRPr="00277DB8">
        <w:t xml:space="preserve">tęsiame </w:t>
      </w:r>
      <w:r w:rsidRPr="00277DB8">
        <w:t xml:space="preserve">„Tūkstantmečio mokyklų“ programą: mokyklos jau naudojasi atnaujintais IT kabinetais, STEAM laboratorijomis, sensoriniais kambariais, modernia įranga, o mokytojai dalyvauja kvalifikacijos kėlimo mokymuose. Telšių „Atžalyno“ progimnazijoje baigiami pastato paprastojo remonto darbai. Atnaujintos fojė patalpos prie pagrindinio įėjimo, laiptai į antrą aukštą, antro aukšto koridoriai bei sanitariniai mazgai. Pastatas </w:t>
      </w:r>
      <w:r w:rsidR="00911ABD" w:rsidRPr="00277DB8">
        <w:t>p</w:t>
      </w:r>
      <w:r w:rsidRPr="00277DB8">
        <w:t>ritaikomas žmonių su negalia laisvam ir saugiam judėjimui: koridoriuose įrengta grindų danga be aukščių skirtumų, sutvarkytos laiptų pakopos</w:t>
      </w:r>
      <w:r w:rsidR="003F3144" w:rsidRPr="00277DB8">
        <w:t xml:space="preserve"> (</w:t>
      </w:r>
      <w:r w:rsidRPr="00277DB8">
        <w:t>užtikrin</w:t>
      </w:r>
      <w:r w:rsidR="003F3144" w:rsidRPr="00277DB8">
        <w:t>tas</w:t>
      </w:r>
      <w:r w:rsidRPr="00277DB8">
        <w:t xml:space="preserve"> vienod</w:t>
      </w:r>
      <w:r w:rsidR="003F3144" w:rsidRPr="00277DB8">
        <w:t>as</w:t>
      </w:r>
      <w:r w:rsidRPr="00277DB8">
        <w:t xml:space="preserve"> jų aukšt</w:t>
      </w:r>
      <w:r w:rsidR="003F3144" w:rsidRPr="00277DB8">
        <w:t>is)</w:t>
      </w:r>
      <w:r w:rsidRPr="00277DB8">
        <w:t>, o visos durų varčios pakeistos į platesnes. Taip pat įrengtos pakabinamos akustinės lubos su LED apšvietimu, o ant sienų netrukus atsiras piešiniai: žemėlapiai ir progimnazijos herbas.</w:t>
      </w:r>
    </w:p>
    <w:p w14:paraId="590982D9" w14:textId="3FFA0A04" w:rsidR="00947E40" w:rsidRPr="00277DB8" w:rsidRDefault="00947E40" w:rsidP="00947E40">
      <w:pPr>
        <w:spacing w:line="360" w:lineRule="auto"/>
        <w:ind w:firstLine="851"/>
      </w:pPr>
      <w:r w:rsidRPr="00277DB8">
        <w:t xml:space="preserve">Telšių „Kranto“ progimnazijoje atnaujintos vidaus erdvės: aktų salė, holai, sanitariniai mazgai, įrengta moderni garso ir vaizdo įranga, </w:t>
      </w:r>
      <w:r w:rsidR="003F3144" w:rsidRPr="00277DB8">
        <w:t xml:space="preserve">aplinka </w:t>
      </w:r>
      <w:r w:rsidRPr="00277DB8">
        <w:t xml:space="preserve">pritaikyta žmonėms su negalia. Šiandien ši salė veikia kaip šiuolaikinė ugdymo ir medijų erdvė, atvira ir kitoms rajono mokykloms. </w:t>
      </w:r>
    </w:p>
    <w:p w14:paraId="5CED9A51" w14:textId="553C6356" w:rsidR="00947E40" w:rsidRPr="00277DB8" w:rsidRDefault="00947E40" w:rsidP="00947E40">
      <w:pPr>
        <w:spacing w:line="360" w:lineRule="auto"/>
        <w:ind w:firstLine="851"/>
      </w:pPr>
      <w:r w:rsidRPr="00277DB8">
        <w:t>Žvelgiant į ateitį, suplanuoti ir numatomi nauji projektai. Parengt</w:t>
      </w:r>
      <w:r w:rsidR="003F3144" w:rsidRPr="00277DB8">
        <w:t>i</w:t>
      </w:r>
      <w:r w:rsidRPr="00277DB8">
        <w:t xml:space="preserve"> „Džiugo“ gimnazijos bei „Germanto“ progimnazijos modernizacijos projektai, kuri</w:t>
      </w:r>
      <w:r w:rsidR="003F3144" w:rsidRPr="00277DB8">
        <w:t>e</w:t>
      </w:r>
      <w:r w:rsidRPr="00277DB8">
        <w:t xml:space="preserve"> leis iš esmės atnaujinti senus pastatus ir sukurti šiuolaikiškas ugdymo sąlygas. Numatyta ir Telšių lopšelio-darželio „Berželis“ plėtra, kuri leis sukurti daugiau kaip šimtą naujų vietų vaikams ir sumažinti eiles ikimokyklinėse įstaigose. </w:t>
      </w:r>
    </w:p>
    <w:p w14:paraId="22460D50" w14:textId="77777777" w:rsidR="00947E40" w:rsidRPr="00277DB8" w:rsidRDefault="00947E40" w:rsidP="00947E40">
      <w:pPr>
        <w:spacing w:line="360" w:lineRule="auto"/>
        <w:ind w:firstLine="851"/>
        <w:rPr>
          <w:b/>
          <w:bCs/>
        </w:rPr>
      </w:pPr>
      <w:r w:rsidRPr="00277DB8">
        <w:rPr>
          <w:b/>
          <w:bCs/>
        </w:rPr>
        <w:t>Jaunimo veiklos</w:t>
      </w:r>
    </w:p>
    <w:p w14:paraId="746A7B6B" w14:textId="7F776E50" w:rsidR="00947E40" w:rsidRPr="00277DB8" w:rsidRDefault="00947E40" w:rsidP="00A06348">
      <w:pPr>
        <w:spacing w:line="360" w:lineRule="auto"/>
        <w:ind w:firstLine="851"/>
      </w:pPr>
      <w:r w:rsidRPr="00277DB8">
        <w:t xml:space="preserve">Praėjusių metų pradžioje Telšių jaunimo centras persikėlė į naujas, erdvesnes patalpas pačioje miesto širdyje. Apie tai ilgai svajojo tiek centro darbuotojai, tiek patys jaunuoliai. Anksčiau veikloms naudotos erdvės Plungės gatvėje tapo per ankštos, todėl nuspręsta centrą perkelti į laisvas </w:t>
      </w:r>
      <w:r w:rsidRPr="00277DB8">
        <w:lastRenderedPageBreak/>
        <w:t>buvusio Meno mokyklos Dailės skyriaus patalpas Iždinės gatvėje.</w:t>
      </w:r>
      <w:r w:rsidR="00A06348" w:rsidRPr="00277DB8">
        <w:t xml:space="preserve"> </w:t>
      </w:r>
      <w:r w:rsidRPr="00277DB8">
        <w:t>Perkėlus centrą į naujas patalpas, buvo įvertinta, kad jų būklė prasta, todėl Savivaldybės biudžete numatyta 60 tūkst. eurų remontui. Atnaujinta beveik 310 kv. m patalpų: pakeistos grindys, lubos, sienos, elektros instaliacija, įrengti šiuolaikiniai šviestuvai, sanitariniai mazgai, ventiliacijos ir kondicionavimo sistemos.</w:t>
      </w:r>
    </w:p>
    <w:p w14:paraId="491011FC" w14:textId="77777777" w:rsidR="00CC68C6" w:rsidRPr="00277DB8" w:rsidRDefault="00947E40" w:rsidP="00947E40">
      <w:pPr>
        <w:spacing w:line="360" w:lineRule="auto"/>
        <w:ind w:firstLine="851"/>
      </w:pPr>
      <w:r w:rsidRPr="00277DB8">
        <w:t>Praėjusiais metais buvo įgyvendintos įvairios vaikų vasaros užimtumo veiklos, apimančios stovyklas su nakvyne gamtoje, dienines ir temines stovyklas bei socialinių įgūdžių ugdymo veiklas. Veiklas organizavo mokyklos, jaunimo centrai, kultūros ir socialinės organizacijos, pritaikydamos programas skirtingo amžiaus ir poreikių vaikams iš viso rajono bei atskirų bendruomenių.</w:t>
      </w:r>
    </w:p>
    <w:p w14:paraId="340DA963" w14:textId="3F5F9F5D" w:rsidR="00947E40" w:rsidRPr="00277DB8" w:rsidRDefault="00947E40" w:rsidP="00947E40">
      <w:pPr>
        <w:spacing w:line="360" w:lineRule="auto"/>
        <w:ind w:firstLine="851"/>
      </w:pPr>
      <w:r w:rsidRPr="00277DB8">
        <w:t xml:space="preserve"> Pirmą kartą Telšių rajono savivaldybės Jaunimo reikalų tarybos iniciatyva suorganizuotas Telšių jaunimo forumas. Forumo dalyviai diskutavo apie atsakomybę, vidinę laikyseną, vertybių tvarumą ir tai, kaip patys supranta savo santykį su valstybe.</w:t>
      </w:r>
    </w:p>
    <w:p w14:paraId="0B281C00" w14:textId="77777777" w:rsidR="00947E40" w:rsidRPr="00277DB8" w:rsidRDefault="00947E40" w:rsidP="00947E40">
      <w:pPr>
        <w:spacing w:line="360" w:lineRule="auto"/>
        <w:ind w:firstLine="851"/>
        <w:rPr>
          <w:b/>
          <w:bCs/>
        </w:rPr>
      </w:pPr>
      <w:r w:rsidRPr="00277DB8">
        <w:rPr>
          <w:b/>
          <w:bCs/>
        </w:rPr>
        <w:t xml:space="preserve">Infrastruktūra </w:t>
      </w:r>
    </w:p>
    <w:p w14:paraId="1CC6E818" w14:textId="77777777" w:rsidR="00947E40" w:rsidRPr="00277DB8" w:rsidRDefault="00947E40" w:rsidP="00947E40">
      <w:pPr>
        <w:spacing w:line="360" w:lineRule="auto"/>
        <w:ind w:firstLine="851"/>
      </w:pPr>
      <w:r w:rsidRPr="00277DB8">
        <w:t>Praėjusiais metais Telšių rajone įgyvendinti konkretūs miesto ir gyvenviečių aplinkos tvarkymo sprendimai, orientuoti į funkcionalumą, saugumą ir ilgalaikę naudą gyventojams. Pagrindinis dėmesys skirtas viešosioms erdvėms, susisiekimo infrastruktūrai, rekreacinėms teritorijoms, socialiniam būstui ir viešajam transportui.</w:t>
      </w:r>
    </w:p>
    <w:p w14:paraId="15C2AE1F" w14:textId="77777777" w:rsidR="00947E40" w:rsidRPr="00277DB8" w:rsidRDefault="00947E40" w:rsidP="00947E40">
      <w:pPr>
        <w:spacing w:line="360" w:lineRule="auto"/>
        <w:ind w:firstLine="851"/>
      </w:pPr>
      <w:r w:rsidRPr="00277DB8">
        <w:t xml:space="preserve">Gautas finansavimas viešųjų erdvių tvarkymo projektams šalia Naujosios gatvės, Oskaro </w:t>
      </w:r>
      <w:proofErr w:type="spellStart"/>
      <w:r w:rsidRPr="00277DB8">
        <w:t>Goeldnerio</w:t>
      </w:r>
      <w:proofErr w:type="spellEnd"/>
      <w:r w:rsidRPr="00277DB8">
        <w:t xml:space="preserve"> skvere ir Telšių senamiestyje. Numatyta atnaujinti pėsčiųjų takus, susisiekimo infrastruktūrą, želdynus, įrengti apšvietimą, saugumo ir mažosios architektūros elementus. Taip pat suplanuotas rekreacinių teritorijų palei Masčio ežero pakrantę, Parko gatvėje, Ežero skersgatvyje ir šalia Žemaičių muziejaus „Alka“ pritaikymas bendruomenės poreikiams.</w:t>
      </w:r>
    </w:p>
    <w:p w14:paraId="689EA716" w14:textId="77777777" w:rsidR="00947E40" w:rsidRPr="00277DB8" w:rsidRDefault="00947E40" w:rsidP="00947E40">
      <w:pPr>
        <w:spacing w:line="360" w:lineRule="auto"/>
        <w:ind w:firstLine="851"/>
      </w:pPr>
      <w:r w:rsidRPr="00277DB8">
        <w:t xml:space="preserve">Planuojami sprendimai apima Oskaro </w:t>
      </w:r>
      <w:proofErr w:type="spellStart"/>
      <w:r w:rsidRPr="00277DB8">
        <w:t>Goeldnerio</w:t>
      </w:r>
      <w:proofErr w:type="spellEnd"/>
      <w:r w:rsidRPr="00277DB8">
        <w:t xml:space="preserve"> skvero atnaujinimą, senamiesčio teritorijos tarp Iždinės, Sinagogos ir Laisvės gatvių sutvarkymą, taip pat rekreacinių teritorijų palei </w:t>
      </w:r>
      <w:proofErr w:type="spellStart"/>
      <w:r w:rsidRPr="00277DB8">
        <w:t>Durbinio</w:t>
      </w:r>
      <w:proofErr w:type="spellEnd"/>
      <w:r w:rsidRPr="00277DB8">
        <w:t xml:space="preserve"> upelį ir Masčio ežerą atgaivinimą, įrengiant pėsčiųjų ir dviračių takus, poilsio zonas ir reikalingą infrastruktūrą.</w:t>
      </w:r>
    </w:p>
    <w:p w14:paraId="297CF04E" w14:textId="0074161F" w:rsidR="00947E40" w:rsidRPr="00277DB8" w:rsidRDefault="00947E40" w:rsidP="00947E40">
      <w:pPr>
        <w:spacing w:line="360" w:lineRule="auto"/>
        <w:ind w:firstLine="851"/>
      </w:pPr>
      <w:r w:rsidRPr="00277DB8">
        <w:t xml:space="preserve">Nuosekliai gerinta kelių infrastruktūra. Vietinės reikšmės kelių priežiūrai skirta 949,1 tūkst. Eur, iš jų 400 tūkst. Eur – seniūnijų kelių žvyravimui, 100 tūkst. Eur – sodų bendrijų keliams. Baigti Kauno gatvės Telšiuose ir Parko gatvės </w:t>
      </w:r>
      <w:proofErr w:type="spellStart"/>
      <w:r w:rsidRPr="00277DB8">
        <w:t>Degaičiuose</w:t>
      </w:r>
      <w:proofErr w:type="spellEnd"/>
      <w:r w:rsidRPr="00277DB8">
        <w:t xml:space="preserve"> rekonstrukcijos darbai.</w:t>
      </w:r>
      <w:r w:rsidR="00DD12D9" w:rsidRPr="00277DB8">
        <w:t xml:space="preserve"> </w:t>
      </w:r>
      <w:r w:rsidRPr="00277DB8">
        <w:t xml:space="preserve">Taip pat baigta rekonstruoti Valančiaus gatvė Varniuose. </w:t>
      </w:r>
    </w:p>
    <w:p w14:paraId="391B96BC" w14:textId="66C58378" w:rsidR="00947E40" w:rsidRPr="00277DB8" w:rsidRDefault="00DD12D9" w:rsidP="00947E40">
      <w:pPr>
        <w:spacing w:line="360" w:lineRule="auto"/>
        <w:ind w:firstLine="851"/>
      </w:pPr>
      <w:r w:rsidRPr="00277DB8">
        <w:t>2025 m. t</w:t>
      </w:r>
      <w:r w:rsidR="00947E40" w:rsidRPr="00277DB8">
        <w:t>ęsėme pėsčiųjų ir dviračių takų plėtrą. Gautas finansavimas atnaujinti ir įrengti apie 3,9 km takų. Darbai numatyti Saulėtekio g. (nuo Luokės g. sankryžos iki Tryškių g. sankryžos), Luokės g. (nuo Saulėtekio g. sankryžos iki Lygumų g. sankryžos), Lygumų g. (nuo Luokės g. sankryžos iki Tryškių g. per Tulpių skg.), Masčio ežero pakrantė</w:t>
      </w:r>
      <w:r w:rsidR="000D0487" w:rsidRPr="00277DB8">
        <w:t>je</w:t>
      </w:r>
      <w:r w:rsidR="00947E40" w:rsidRPr="00277DB8">
        <w:t xml:space="preserve"> (nuo </w:t>
      </w:r>
      <w:proofErr w:type="spellStart"/>
      <w:r w:rsidR="00947E40" w:rsidRPr="00277DB8">
        <w:t>Zakso</w:t>
      </w:r>
      <w:proofErr w:type="spellEnd"/>
      <w:r w:rsidR="00947E40" w:rsidRPr="00277DB8">
        <w:t xml:space="preserve"> kalno iki </w:t>
      </w:r>
      <w:proofErr w:type="spellStart"/>
      <w:r w:rsidR="00947E40" w:rsidRPr="00277DB8">
        <w:t>Mastupio</w:t>
      </w:r>
      <w:proofErr w:type="spellEnd"/>
      <w:r w:rsidR="00947E40" w:rsidRPr="00277DB8">
        <w:t xml:space="preserve"> g. 20), nuo Masčio ežero iki Kauno g.</w:t>
      </w:r>
    </w:p>
    <w:p w14:paraId="72727F30" w14:textId="77777777" w:rsidR="00947E40" w:rsidRPr="00277DB8" w:rsidRDefault="00947E40" w:rsidP="00947E40">
      <w:pPr>
        <w:spacing w:line="360" w:lineRule="auto"/>
        <w:ind w:firstLine="851"/>
      </w:pPr>
      <w:r w:rsidRPr="00277DB8">
        <w:lastRenderedPageBreak/>
        <w:t>2025 m. birželį Centrinė projektų valdymo agentūra skyrė Europos Sąjungos fondų finansavimą Telšių rajono savivaldybės projektui, orientuotam į eismo problemų sprendimą mieste. Šiuo projektu numatyta spręsti sudėtingą išvažiavimą iš Masčio gatvės į Luokės gatvę, ties prekybos centru IKI, kur dėl intensyvaus eismo dažnai susidaro spūstys. Projektu suplanuota įrengti išmanųjį šviesoforą, kuris reguliuos eismą pagal realius srautus ir didins vairuotojų bei pėsčiųjų saugumą.</w:t>
      </w:r>
    </w:p>
    <w:p w14:paraId="2D864CEC" w14:textId="1BE104EA" w:rsidR="00947E40" w:rsidRPr="00277DB8" w:rsidRDefault="00947E40" w:rsidP="00947E40">
      <w:pPr>
        <w:spacing w:line="360" w:lineRule="auto"/>
        <w:ind w:firstLine="851"/>
      </w:pPr>
      <w:r w:rsidRPr="00277DB8">
        <w:t xml:space="preserve">Be to, pernai buvo suplanuota </w:t>
      </w:r>
      <w:r w:rsidR="000D0487" w:rsidRPr="00277DB8">
        <w:t xml:space="preserve">atnaujinti </w:t>
      </w:r>
      <w:r w:rsidRPr="00277DB8">
        <w:t>šviesofor</w:t>
      </w:r>
      <w:r w:rsidR="000D0487" w:rsidRPr="00277DB8">
        <w:t>us</w:t>
      </w:r>
      <w:r w:rsidRPr="00277DB8">
        <w:t xml:space="preserve"> prie </w:t>
      </w:r>
      <w:r w:rsidR="00B95AE0" w:rsidRPr="00277DB8">
        <w:t>M</w:t>
      </w:r>
      <w:r w:rsidRPr="00277DB8">
        <w:t xml:space="preserve">ažosios bažnytėlės ir autobusų stoties, </w:t>
      </w:r>
      <w:r w:rsidR="000D0487" w:rsidRPr="00277DB8">
        <w:t xml:space="preserve">įrengti </w:t>
      </w:r>
      <w:r w:rsidRPr="00277DB8">
        <w:t>7 nauj</w:t>
      </w:r>
      <w:r w:rsidR="000D0487" w:rsidRPr="00277DB8">
        <w:t>us</w:t>
      </w:r>
      <w:r w:rsidRPr="00277DB8">
        <w:t xml:space="preserve"> ir </w:t>
      </w:r>
      <w:r w:rsidR="000D0487" w:rsidRPr="00277DB8">
        <w:t xml:space="preserve">atnaujinti </w:t>
      </w:r>
      <w:r w:rsidRPr="00277DB8">
        <w:t xml:space="preserve">17 keleivių laukimo paviljonų bei </w:t>
      </w:r>
      <w:r w:rsidR="000D0487" w:rsidRPr="00277DB8">
        <w:t xml:space="preserve">įdiegti </w:t>
      </w:r>
      <w:r w:rsidRPr="00277DB8">
        <w:t>27 viešojo transporto švieslen</w:t>
      </w:r>
      <w:r w:rsidR="000D0487" w:rsidRPr="00277DB8">
        <w:t>tes</w:t>
      </w:r>
      <w:r w:rsidRPr="00277DB8">
        <w:t>. Visa infrastruktūra numatyta pritaikyti žmonėms</w:t>
      </w:r>
      <w:r w:rsidR="00B95AE0" w:rsidRPr="00277DB8">
        <w:t>, turintiems</w:t>
      </w:r>
      <w:r w:rsidRPr="00277DB8">
        <w:t xml:space="preserve"> speciali</w:t>
      </w:r>
      <w:r w:rsidR="00B95AE0" w:rsidRPr="00277DB8">
        <w:t>ųjų</w:t>
      </w:r>
      <w:r w:rsidRPr="00277DB8">
        <w:t xml:space="preserve"> poreiki</w:t>
      </w:r>
      <w:r w:rsidR="00B95AE0" w:rsidRPr="00277DB8">
        <w:t>ų</w:t>
      </w:r>
      <w:r w:rsidRPr="00277DB8">
        <w:t xml:space="preserve">. </w:t>
      </w:r>
    </w:p>
    <w:p w14:paraId="1441D693" w14:textId="77777777" w:rsidR="00947E40" w:rsidRPr="00277DB8" w:rsidRDefault="00947E40" w:rsidP="00947E40">
      <w:pPr>
        <w:spacing w:line="360" w:lineRule="auto"/>
        <w:ind w:firstLine="851"/>
      </w:pPr>
      <w:r w:rsidRPr="00277DB8">
        <w:t>2025 m. Telšių rajono savivaldybė pradėjo įgyvendinti Telšių senamiesčio, Turgaus aikštės, Respublikos gatvės ir jų prieigų apželdinimo projektą, apimantį tiek ant kietų dangų, tiek grunte esančių teritorijų sutvarkymą. Projektu siekiama ne tik atnaujinti miesto viešąsias erdves, bet ir pagerinti jų estetinį vaizdą bei darniai integruoti želdynus į miesto aplinką.</w:t>
      </w:r>
    </w:p>
    <w:p w14:paraId="3CD17AE7" w14:textId="77777777" w:rsidR="00947E40" w:rsidRPr="00277DB8" w:rsidRDefault="00947E40" w:rsidP="00947E40">
      <w:pPr>
        <w:spacing w:line="360" w:lineRule="auto"/>
        <w:ind w:firstLine="851"/>
      </w:pPr>
      <w:r w:rsidRPr="00277DB8">
        <w:t xml:space="preserve">Lygiagrečiai skiriamas dėmesys ir rajonui. Pernai parengtas centralizuotos nuotekų tvarkymo infrastruktūros projektas, pagal kurį Upynos kaime bus įrengta centralizuota nuotekų tvarkymo sistema, kuri sudarys sąlygas patogiai ir saugiai tvarkyti buitines nuotekas, prisidės prie aplinkos kokybės gerinimo ir tvaraus kaimo vystymo. Projekto metu suplanuota pastatyti naujus 65 kub. m per dieną našumo nuotekų valymo įrenginius, nutiesti 1 600 m savitakinių ir slėginių buitinių nuotekų tinklų, prie kurių galės prisijungti 70 būstų (133 gyventojai). </w:t>
      </w:r>
    </w:p>
    <w:p w14:paraId="4B64BDEB" w14:textId="77777777" w:rsidR="00947E40" w:rsidRPr="00277DB8" w:rsidRDefault="00947E40" w:rsidP="00947E40">
      <w:pPr>
        <w:spacing w:line="360" w:lineRule="auto"/>
        <w:ind w:firstLine="851"/>
        <w:rPr>
          <w:b/>
          <w:bCs/>
        </w:rPr>
      </w:pPr>
      <w:r w:rsidRPr="00277DB8">
        <w:rPr>
          <w:b/>
          <w:bCs/>
        </w:rPr>
        <w:t>Sveikatos apsauga ir socialinė sritis</w:t>
      </w:r>
    </w:p>
    <w:p w14:paraId="72D6BD94" w14:textId="77777777" w:rsidR="00947E40" w:rsidRPr="00277DB8" w:rsidRDefault="00947E40" w:rsidP="00947E40">
      <w:pPr>
        <w:spacing w:line="360" w:lineRule="auto"/>
        <w:ind w:firstLine="851"/>
      </w:pPr>
      <w:r w:rsidRPr="00277DB8">
        <w:t>2025 m. didelis dėmesys buvo skirtas sveikatos apsaugos sričiai. Greta investicijų į sveikatos ir socialinės infrastruktūros plėtrą buvo įgyvendinti sisteminiai sprendimai, skirti gerinti paslaugų prieinamumą pacientams. Buvo pradėtas taikyti atvejo vadybininkų modelis, vykdyta rezidentūros plėtra, tęsiama sveikatos priežiūros specialistų pritraukimo programa.</w:t>
      </w:r>
    </w:p>
    <w:p w14:paraId="3333D578" w14:textId="5E151A6D" w:rsidR="00947E40" w:rsidRPr="00277DB8" w:rsidRDefault="00947E40" w:rsidP="00947E40">
      <w:pPr>
        <w:spacing w:line="360" w:lineRule="auto"/>
        <w:ind w:firstLine="851"/>
      </w:pPr>
      <w:r w:rsidRPr="00277DB8">
        <w:t>Praėjusiais metais Telšiuose buvo baigtas Telšių centro „Viltis“ pirmojo korpuso kapitalinis remontas, suda</w:t>
      </w:r>
      <w:r w:rsidR="00B95AE0" w:rsidRPr="00277DB8">
        <w:t>rytos</w:t>
      </w:r>
      <w:r w:rsidRPr="00277DB8">
        <w:t xml:space="preserve"> sąlyg</w:t>
      </w:r>
      <w:r w:rsidR="00B95AE0" w:rsidRPr="00277DB8">
        <w:t>o</w:t>
      </w:r>
      <w:r w:rsidRPr="00277DB8">
        <w:t>s veikti Dienos centrui ir Socialinėms dirbtuvėms. Taip pat pasirašyta sutartis dėl antrojo korpuso, kur bus kuriama specializuotos slaugos ir socialinės globos infrastruktūra žmonėms</w:t>
      </w:r>
      <w:r w:rsidR="00B95AE0" w:rsidRPr="00277DB8">
        <w:t>, turintiems</w:t>
      </w:r>
      <w:r w:rsidRPr="00277DB8">
        <w:t xml:space="preserve"> intelekto ir psichikos negali</w:t>
      </w:r>
      <w:r w:rsidR="00B95AE0" w:rsidRPr="00277DB8">
        <w:t>ą, rekonstrukcijos.</w:t>
      </w:r>
    </w:p>
    <w:p w14:paraId="66913C6D" w14:textId="77777777" w:rsidR="00947E40" w:rsidRPr="00277DB8" w:rsidRDefault="00947E40" w:rsidP="00947E40">
      <w:pPr>
        <w:spacing w:line="360" w:lineRule="auto"/>
        <w:ind w:firstLine="851"/>
      </w:pPr>
      <w:r w:rsidRPr="00277DB8">
        <w:t xml:space="preserve">Varniuose pradėjo veikti VšĮ Telšių pirminės sveikatos priežiūros centro </w:t>
      </w:r>
      <w:proofErr w:type="spellStart"/>
      <w:r w:rsidRPr="00277DB8">
        <w:t>paliatyviosios</w:t>
      </w:r>
      <w:proofErr w:type="spellEnd"/>
      <w:r w:rsidRPr="00277DB8">
        <w:t xml:space="preserve"> pagalbos vaikams ir suaugusiems dienos stacionaras. Tai dar vienas žingsnis plečiant sveikatos priežiūros paslaugų spektrą Telšių rajone. Naujoji paslauga skirta žmonėms, kuriems dėl ligos ar negalios reikalinga nuolatinė priežiūra ir pagalba dienos metu. Dienos stacionaras suteikia galimybę gauti reikiamą slaugą ir pagalbą patogioje ir saugioje aplinkoje.</w:t>
      </w:r>
    </w:p>
    <w:p w14:paraId="6CC807A6" w14:textId="743D3A18" w:rsidR="00947E40" w:rsidRPr="00277DB8" w:rsidRDefault="00947E40" w:rsidP="00947E40">
      <w:pPr>
        <w:spacing w:line="360" w:lineRule="auto"/>
        <w:ind w:firstLine="851"/>
      </w:pPr>
      <w:r w:rsidRPr="00277DB8">
        <w:t>Praėjusiais metais Telšių rajone buvo priim</w:t>
      </w:r>
      <w:r w:rsidR="00911ABD" w:rsidRPr="00277DB8">
        <w:t xml:space="preserve">ta daug </w:t>
      </w:r>
      <w:r w:rsidRPr="00277DB8">
        <w:t>strategini</w:t>
      </w:r>
      <w:r w:rsidR="00911ABD" w:rsidRPr="00277DB8">
        <w:t>ų</w:t>
      </w:r>
      <w:r w:rsidRPr="00277DB8">
        <w:t xml:space="preserve"> sprendim</w:t>
      </w:r>
      <w:r w:rsidR="00911ABD" w:rsidRPr="00277DB8">
        <w:t>ų, susijusių su</w:t>
      </w:r>
      <w:r w:rsidRPr="00277DB8">
        <w:t xml:space="preserve"> socialin</w:t>
      </w:r>
      <w:r w:rsidR="00911ABD" w:rsidRPr="00277DB8">
        <w:t xml:space="preserve">ėmis </w:t>
      </w:r>
      <w:r w:rsidRPr="00277DB8">
        <w:t>ir sveikatos paslaug</w:t>
      </w:r>
      <w:r w:rsidR="00911ABD" w:rsidRPr="00277DB8">
        <w:t>omis</w:t>
      </w:r>
      <w:r w:rsidRPr="00277DB8">
        <w:t xml:space="preserve">. Nuspręsta </w:t>
      </w:r>
      <w:r w:rsidR="00F75F96" w:rsidRPr="00277DB8">
        <w:t xml:space="preserve">Varniuose </w:t>
      </w:r>
      <w:r w:rsidRPr="00277DB8">
        <w:t xml:space="preserve">steigti stacionarinių slaugos paslaugų skyrių žmonėms, sergantiems Alzheimerio liga ar senatvine demencija, įrengti atskirą </w:t>
      </w:r>
      <w:proofErr w:type="spellStart"/>
      <w:r w:rsidRPr="00277DB8">
        <w:t>paliatyviosios</w:t>
      </w:r>
      <w:proofErr w:type="spellEnd"/>
      <w:r w:rsidRPr="00277DB8">
        <w:t xml:space="preserve"> </w:t>
      </w:r>
      <w:r w:rsidRPr="00277DB8">
        <w:lastRenderedPageBreak/>
        <w:t>pagalbos padalinį Telšių regioninėje ligoninėje, modernizuoti Telšių senelių globos namus Rambyno gatvėje.</w:t>
      </w:r>
    </w:p>
    <w:p w14:paraId="50DA5447" w14:textId="2858558B" w:rsidR="00947E40" w:rsidRPr="00277DB8" w:rsidRDefault="00947E40" w:rsidP="00947E40">
      <w:pPr>
        <w:spacing w:line="360" w:lineRule="auto"/>
        <w:ind w:firstLine="851"/>
      </w:pPr>
      <w:r w:rsidRPr="00277DB8">
        <w:t xml:space="preserve">Stiprinta ir socialinė infrastruktūra – pradėtas socialinio būsto fondo plėtros projektas vadinamajame Ryškėnų daugiabutyje. Rangos darbų pirkimai jau įvyko, šiuo metu vyksta pateiktų pasiūlymų vertinimas. Projekto įgyvendinimo metu bus įrengtas 21 socialinis būstas: 12 butų gausioms šeimoms ir 9 butai asmenims su negalia bei jų šeimoms. Planuojama, kad </w:t>
      </w:r>
      <w:r w:rsidR="00F75F96" w:rsidRPr="00277DB8">
        <w:t xml:space="preserve">12 </w:t>
      </w:r>
      <w:r w:rsidRPr="00277DB8">
        <w:t xml:space="preserve">trijų–keturių kambarių butų bus apgyvendinti apie 73 gausių šeimų nariai, o pritaikytuose vieno–dviejų–trijų kambarių 9 butuose – apie 14 asmenų su negalia. Iš viso naujuose socialiniuose būstuose galės gyventi </w:t>
      </w:r>
      <w:r w:rsidR="00911ABD" w:rsidRPr="00277DB8">
        <w:t>iki</w:t>
      </w:r>
      <w:r w:rsidRPr="00277DB8">
        <w:t xml:space="preserve"> 87 asmen</w:t>
      </w:r>
      <w:r w:rsidR="00911ABD" w:rsidRPr="00277DB8">
        <w:t xml:space="preserve">ų. </w:t>
      </w:r>
    </w:p>
    <w:p w14:paraId="62E01410" w14:textId="77777777" w:rsidR="00947E40" w:rsidRPr="00277DB8" w:rsidRDefault="00947E40" w:rsidP="00947E40">
      <w:pPr>
        <w:spacing w:line="360" w:lineRule="auto"/>
        <w:ind w:firstLine="851"/>
        <w:rPr>
          <w:b/>
          <w:bCs/>
        </w:rPr>
      </w:pPr>
      <w:r w:rsidRPr="00277DB8">
        <w:rPr>
          <w:b/>
          <w:bCs/>
        </w:rPr>
        <w:t>Sportas ir kultūra</w:t>
      </w:r>
    </w:p>
    <w:p w14:paraId="496E95B6" w14:textId="77777777" w:rsidR="00947E40" w:rsidRPr="00277DB8" w:rsidRDefault="00947E40" w:rsidP="00947E40">
      <w:pPr>
        <w:spacing w:line="360" w:lineRule="auto"/>
        <w:ind w:firstLine="851"/>
      </w:pPr>
      <w:r w:rsidRPr="00277DB8">
        <w:t>Praėjusiais metais Telšių rajone nuosekliai didintas finansavimas sportui, kultūrai ir turizmui, siekiant stiprinti bendruomenių aktyvumą, kultūrinį identitetą ir rajono patrauklumą.</w:t>
      </w:r>
    </w:p>
    <w:p w14:paraId="3272302C" w14:textId="0BB76F86" w:rsidR="00947E40" w:rsidRPr="00277DB8" w:rsidRDefault="00911ABD" w:rsidP="00947E40">
      <w:pPr>
        <w:spacing w:line="360" w:lineRule="auto"/>
        <w:ind w:firstLine="851"/>
      </w:pPr>
      <w:r w:rsidRPr="00277DB8">
        <w:t>Sportui planuotos lėšos skirtos vaikų futbolo plėtrai, Telšių sportininkų skatinimui, sporto veiklos projektų daliniam finansavimui, fizinio aktyvumo ir sporto renginiams, neįgaliųjų socialinės integracijos per fizinį aktyvumą ir sportą projektams ir kt.</w:t>
      </w:r>
    </w:p>
    <w:p w14:paraId="61AEE5A5" w14:textId="77777777" w:rsidR="00947E40" w:rsidRPr="00277DB8" w:rsidRDefault="00947E40" w:rsidP="00947E40">
      <w:pPr>
        <w:spacing w:line="360" w:lineRule="auto"/>
        <w:ind w:firstLine="851"/>
      </w:pPr>
      <w:r w:rsidRPr="00277DB8">
        <w:t>Atnaujintos trys sporto aikštelės – Rainiuose, Nevarėnuose ir Telšių miesto centriniame stadione: paklotos naujos dangos, aplinka pritaikyta saugiam ir aktyviam laisvalaikiui. Vilniaus dailės akademijos Telšių fakulteto patalpose duris atvėrė kliūčių ruožo treniruočių salė, skirta šiuolaikinės penkiakovės sportininkams.</w:t>
      </w:r>
    </w:p>
    <w:p w14:paraId="0DACC6BB" w14:textId="77777777" w:rsidR="00947E40" w:rsidRPr="00277DB8" w:rsidRDefault="00947E40" w:rsidP="00947E40">
      <w:pPr>
        <w:spacing w:line="360" w:lineRule="auto"/>
        <w:ind w:firstLine="851"/>
      </w:pPr>
      <w:r w:rsidRPr="00277DB8">
        <w:t xml:space="preserve">2025-ieji Telšių rajone tapo metais, kai kultūra ir renginiai ne tik išlaikė aukštą lygį, bet ir akivaizdžiai augo. Mūsų šventės tapo vis brandesnės, įvairesnės ir labiau matomos nacionaliniu mastu. </w:t>
      </w:r>
    </w:p>
    <w:p w14:paraId="3850BAF7" w14:textId="77777777" w:rsidR="00947E40" w:rsidRPr="00277DB8" w:rsidRDefault="00947E40" w:rsidP="00947E40">
      <w:pPr>
        <w:spacing w:line="360" w:lineRule="auto"/>
        <w:ind w:firstLine="851"/>
      </w:pPr>
      <w:r w:rsidRPr="00277DB8">
        <w:t>Investicijos į kultūrą ir 2025 metais išliko vienu svarbiausių prioritetų. Kultūra formuoja mūsų tapatybę, stiprina bendruomeniškumą, skatina socialinę integraciją ir kūrybiškumą. Kartu ji yra ir reikšmingas ekonominis veiksnys – kultūriniai projektai pritraukia lankytojus, skatina turizmą, kuria papildomas darbo vietas ir suteikia impulsą vietos verslui.</w:t>
      </w:r>
    </w:p>
    <w:p w14:paraId="0C217711" w14:textId="42E43361" w:rsidR="00947E40" w:rsidRPr="00277DB8" w:rsidRDefault="00947E40" w:rsidP="00947E40">
      <w:pPr>
        <w:spacing w:line="360" w:lineRule="auto"/>
        <w:ind w:firstLine="851"/>
      </w:pPr>
      <w:r w:rsidRPr="00277DB8">
        <w:t>2025 metais Telšiuose surengta daugybė ryškių kultūrinių renginių, iš kurių verta išskirti kelis reikšmingiausius. Žemaitijos sostinės šventė „</w:t>
      </w:r>
      <w:proofErr w:type="spellStart"/>
      <w:r w:rsidRPr="00277DB8">
        <w:t>Telšē</w:t>
      </w:r>
      <w:proofErr w:type="spellEnd"/>
      <w:r w:rsidRPr="00277DB8">
        <w:t xml:space="preserve"> </w:t>
      </w:r>
      <w:proofErr w:type="spellStart"/>
      <w:r w:rsidRPr="00277DB8">
        <w:t>linGOun</w:t>
      </w:r>
      <w:proofErr w:type="spellEnd"/>
      <w:r w:rsidRPr="00277DB8">
        <w:t>“ dar labiau sustiprino miesto žinomumą, pritraukė gausų lankytojų srautą ir tapo vienu ryškiausių metų akcentų. O Telšių miesto gimtadienio renginiai kūrė išskirtinę šventinę atmosferą</w:t>
      </w:r>
      <w:r w:rsidR="00911ABD" w:rsidRPr="00277DB8">
        <w:t xml:space="preserve">, </w:t>
      </w:r>
      <w:r w:rsidRPr="00277DB8">
        <w:t>.</w:t>
      </w:r>
    </w:p>
    <w:p w14:paraId="7AE178C6" w14:textId="7C19E5E2" w:rsidR="00947E40" w:rsidRPr="00277DB8" w:rsidRDefault="00947E40" w:rsidP="00947E40">
      <w:pPr>
        <w:spacing w:line="360" w:lineRule="auto"/>
        <w:ind w:firstLine="851"/>
      </w:pPr>
      <w:r w:rsidRPr="00277DB8">
        <w:t>Svarbu pabrėžti ir rajono seniūnijų</w:t>
      </w:r>
      <w:r w:rsidR="000831BA" w:rsidRPr="00277DB8">
        <w:t xml:space="preserve"> indėlį.</w:t>
      </w:r>
      <w:r w:rsidRPr="00277DB8">
        <w:t xml:space="preserve"> </w:t>
      </w:r>
      <w:r w:rsidR="000831BA" w:rsidRPr="00277DB8">
        <w:t>J</w:t>
      </w:r>
      <w:r w:rsidRPr="00277DB8">
        <w:t>os pernai aktyviai prisidėjo prie kultūrinio gyvenimo stiprinimo visame rajone – nuo vietos švenčių, tradicinių renginių ir bendruomenių iniciatyvų iki naujų idėjų. Šis indėlis atsiskleidė per ilgametes tradicijas puoselėjančias šventes</w:t>
      </w:r>
      <w:r w:rsidR="000831BA" w:rsidRPr="00277DB8">
        <w:t>:</w:t>
      </w:r>
      <w:r w:rsidRPr="00277DB8">
        <w:t xml:space="preserve"> Upynoje rengiamos „</w:t>
      </w:r>
      <w:proofErr w:type="spellStart"/>
      <w:r w:rsidRPr="00277DB8">
        <w:t>Oninės</w:t>
      </w:r>
      <w:proofErr w:type="spellEnd"/>
      <w:r w:rsidRPr="00277DB8">
        <w:t>“, Tryškiuose vykstančios „Petrinės“, Nevarėnuose organizuojama šventė „Pas tėvuką Žemaitijoje“, Luokėje suburiantis „</w:t>
      </w:r>
      <w:proofErr w:type="spellStart"/>
      <w:r w:rsidRPr="00277DB8">
        <w:t>Mykuolioka</w:t>
      </w:r>
      <w:proofErr w:type="spellEnd"/>
      <w:r w:rsidRPr="00277DB8">
        <w:t xml:space="preserve"> </w:t>
      </w:r>
      <w:proofErr w:type="spellStart"/>
      <w:r w:rsidRPr="00277DB8">
        <w:t>juomarks</w:t>
      </w:r>
      <w:proofErr w:type="spellEnd"/>
      <w:r w:rsidRPr="00277DB8">
        <w:t xml:space="preserve">“ bei Varniuose kasmet </w:t>
      </w:r>
      <w:r w:rsidRPr="00277DB8">
        <w:lastRenderedPageBreak/>
        <w:t>vykstantis „Varnių kermošius“</w:t>
      </w:r>
      <w:r w:rsidR="000831BA" w:rsidRPr="00277DB8">
        <w:t xml:space="preserve">. Šios šventės </w:t>
      </w:r>
      <w:r w:rsidRPr="00277DB8">
        <w:t>telkia bendruomenes ir stiprina rajono kultūrinį tapatumą.</w:t>
      </w:r>
    </w:p>
    <w:p w14:paraId="36E34D93" w14:textId="22055CE6" w:rsidR="00947E40" w:rsidRPr="00277DB8" w:rsidRDefault="00947E40" w:rsidP="00947E40">
      <w:pPr>
        <w:spacing w:line="360" w:lineRule="auto"/>
        <w:ind w:firstLine="851"/>
      </w:pPr>
      <w:r w:rsidRPr="00277DB8">
        <w:t>Praėjusiais metais buvo gerinama ir rajono kultūros centrų materialinė bazė: vykdyti patalpų ir įrangos atnaujinimo darbai, diegtos inovatyvios priemonės. Skirt</w:t>
      </w:r>
      <w:r w:rsidR="000831BA" w:rsidRPr="00277DB8">
        <w:t>a</w:t>
      </w:r>
      <w:r w:rsidRPr="00277DB8">
        <w:t xml:space="preserve"> lėš</w:t>
      </w:r>
      <w:r w:rsidR="000831BA" w:rsidRPr="00277DB8">
        <w:t>ų</w:t>
      </w:r>
      <w:r w:rsidRPr="00277DB8">
        <w:t xml:space="preserve"> kultūros įstaigų pastat</w:t>
      </w:r>
      <w:r w:rsidR="000831BA" w:rsidRPr="00277DB8">
        <w:t>ams</w:t>
      </w:r>
      <w:r w:rsidRPr="00277DB8">
        <w:t xml:space="preserve"> remontu</w:t>
      </w:r>
      <w:r w:rsidR="000831BA" w:rsidRPr="00277DB8">
        <w:t>oti</w:t>
      </w:r>
      <w:r w:rsidRPr="00277DB8">
        <w:t xml:space="preserve">: Ryškėnų kultūros centro Žarėnų filialui, </w:t>
      </w:r>
      <w:proofErr w:type="spellStart"/>
      <w:r w:rsidRPr="00277DB8">
        <w:t>Viešvėnų</w:t>
      </w:r>
      <w:proofErr w:type="spellEnd"/>
      <w:r w:rsidRPr="00277DB8">
        <w:t xml:space="preserve"> ir Varnių kultūros centrams, Pavandenės bibliotekai bei Karolinos Praniauskaitės viešajai bibliotekai. </w:t>
      </w:r>
    </w:p>
    <w:p w14:paraId="4923CDCE" w14:textId="53585813" w:rsidR="00947E40" w:rsidRPr="00277DB8" w:rsidRDefault="00947E40" w:rsidP="00947E40">
      <w:pPr>
        <w:spacing w:line="360" w:lineRule="auto"/>
        <w:ind w:firstLine="851"/>
      </w:pPr>
      <w:r w:rsidRPr="00277DB8">
        <w:t>2025 m. remonto sulaukė Telšių Žemaitės dramos teatras: pradėtas fasado remontas, keičiamos esamos lietaus nuvedimo sistemos, žiūrovų salės (įskaitant sceną ir balkoną) langai, grindų danga, atnaujinam</w:t>
      </w:r>
      <w:r w:rsidR="000831BA" w:rsidRPr="00277DB8">
        <w:t>a</w:t>
      </w:r>
      <w:r w:rsidRPr="00277DB8">
        <w:t xml:space="preserve"> sienų ir lubų apdail</w:t>
      </w:r>
      <w:r w:rsidR="000831BA" w:rsidRPr="00277DB8">
        <w:t>a</w:t>
      </w:r>
      <w:r w:rsidRPr="00277DB8">
        <w:t>, apšiltinama pastogės perdanga virš žiūrovų salės</w:t>
      </w:r>
      <w:r w:rsidR="000831BA" w:rsidRPr="00277DB8">
        <w:t xml:space="preserve">, atliekami </w:t>
      </w:r>
      <w:r w:rsidRPr="00277DB8">
        <w:t xml:space="preserve">kiti darbai. </w:t>
      </w:r>
    </w:p>
    <w:p w14:paraId="43B403B4" w14:textId="266A067F" w:rsidR="00947E40" w:rsidRPr="00277DB8" w:rsidRDefault="00947E40" w:rsidP="004E7C41">
      <w:pPr>
        <w:spacing w:line="360" w:lineRule="auto"/>
        <w:ind w:firstLine="851"/>
      </w:pPr>
      <w:r w:rsidRPr="00277DB8">
        <w:t xml:space="preserve">Svarbus žingsnis žengtas ir turizmo srityje. 2025 m. duris atvėrė atsinaujinęs </w:t>
      </w:r>
      <w:proofErr w:type="spellStart"/>
      <w:r w:rsidRPr="00277DB8">
        <w:t>Biržuvėnų</w:t>
      </w:r>
      <w:proofErr w:type="spellEnd"/>
      <w:r w:rsidRPr="00277DB8">
        <w:t xml:space="preserve"> dvaras. Žemaitijos turizmo informacijos centras čia įkūrė Meno ir edukacijų centrą, kuriame pristatoma buvusių dvaro valdytojų Gorskių ekspozicija, atkuriamos XIX amžiaus istorijos ir dvaro gyvensena. Atvertos naujos erdvės edukaciniams užsiėmimams, menininkų rezidencijoms ir kūrybai, o ramus poilsis dvare siūlomas ir piligrimams, keliaujantiems </w:t>
      </w:r>
      <w:proofErr w:type="spellStart"/>
      <w:r w:rsidRPr="00277DB8">
        <w:t>Camino</w:t>
      </w:r>
      <w:proofErr w:type="spellEnd"/>
      <w:r w:rsidRPr="00277DB8">
        <w:t xml:space="preserve"> </w:t>
      </w:r>
      <w:proofErr w:type="spellStart"/>
      <w:r w:rsidRPr="00277DB8">
        <w:t>Lituano</w:t>
      </w:r>
      <w:proofErr w:type="spellEnd"/>
      <w:r w:rsidRPr="00277DB8">
        <w:t xml:space="preserve"> keliu.</w:t>
      </w:r>
    </w:p>
    <w:p w14:paraId="6BFEED39" w14:textId="77777777" w:rsidR="00947E40" w:rsidRPr="00277DB8" w:rsidRDefault="00947E40" w:rsidP="00947E40">
      <w:pPr>
        <w:spacing w:line="360" w:lineRule="auto"/>
        <w:ind w:firstLine="851"/>
        <w:rPr>
          <w:b/>
          <w:bCs/>
        </w:rPr>
      </w:pPr>
      <w:r w:rsidRPr="00277DB8">
        <w:rPr>
          <w:b/>
          <w:bCs/>
        </w:rPr>
        <w:t>Verslas</w:t>
      </w:r>
    </w:p>
    <w:p w14:paraId="77ED8FF9" w14:textId="57789DD5" w:rsidR="00947E40" w:rsidRPr="00277DB8" w:rsidRDefault="00947E40" w:rsidP="00947E40">
      <w:pPr>
        <w:spacing w:line="360" w:lineRule="auto"/>
        <w:ind w:firstLine="851"/>
      </w:pPr>
      <w:r w:rsidRPr="00277DB8">
        <w:t xml:space="preserve">Praėjusių metų rudenį Lietuvos Respublikos Vyriausybė pripažino Telšių pramonės parką valstybei svarbiu projektu. Ką tai duoda Telšiams? Šis sprendimas </w:t>
      </w:r>
      <w:r w:rsidR="007515BA" w:rsidRPr="00277DB8">
        <w:t xml:space="preserve">visam mūsų rajonui </w:t>
      </w:r>
      <w:r w:rsidRPr="00277DB8">
        <w:t>atveria naujas galimybes</w:t>
      </w:r>
      <w:r w:rsidR="007515BA" w:rsidRPr="00277DB8">
        <w:t>:</w:t>
      </w:r>
      <w:r w:rsidRPr="00277DB8">
        <w:t xml:space="preserve"> pritraukti investicijas, kurti naujas darbo vietas, stiprinti ekonomikos augimą ir užtikrinti, kad mūsų kraštas taptų dar patrauklesnis gyventi, dirbti ir kurti verslą. </w:t>
      </w:r>
    </w:p>
    <w:p w14:paraId="6FB92E9A" w14:textId="70AC09D9" w:rsidR="00947E40" w:rsidRPr="00277DB8" w:rsidRDefault="00947E40" w:rsidP="00947E40">
      <w:pPr>
        <w:spacing w:line="360" w:lineRule="auto"/>
        <w:ind w:firstLine="851"/>
      </w:pPr>
      <w:r w:rsidRPr="00277DB8">
        <w:t xml:space="preserve">Sprendimą </w:t>
      </w:r>
      <w:r w:rsidR="007515BA" w:rsidRPr="00277DB8">
        <w:t xml:space="preserve">steigti </w:t>
      </w:r>
      <w:r w:rsidRPr="00277DB8">
        <w:t>pramonės park</w:t>
      </w:r>
      <w:r w:rsidR="007515BA" w:rsidRPr="00277DB8">
        <w:t>ą</w:t>
      </w:r>
      <w:r w:rsidRPr="00277DB8">
        <w:t xml:space="preserve"> Telšių rajono savivaldybės taryba priėmė dar 2022 metais. Per šį laiką buvo parengti planavimo dokumentai, atlikti geologiniai tyrimai, pradėtas žemės sklypų įsigijimas. 2025 m. liepą Ekonomikos ir inovacijų ministerija paskelbė inicijuojanti pramonės parko steigimą Telšiuose, o rudenį Vyriausybė jam suteikė valstybei svarbaus projekto statusą.</w:t>
      </w:r>
    </w:p>
    <w:p w14:paraId="2E3DC08F" w14:textId="105A5446" w:rsidR="00947E40" w:rsidRPr="00277DB8" w:rsidRDefault="00947E40" w:rsidP="00947E40">
      <w:pPr>
        <w:spacing w:line="360" w:lineRule="auto"/>
        <w:ind w:firstLine="851"/>
      </w:pPr>
      <w:r w:rsidRPr="00277DB8">
        <w:t xml:space="preserve">Pramonės parkas vystomas beveik 40 ha teritorijoje šiaurinėje miesto dalyje, prie rytinio aplinkkelio. Pirmame etape suplanuota Mažeikių gatvės rekonstrukcija (šiuo metu perkami projektavimo darbai, o rangos darbų pradžia numatoma 2027 m.), kuri užtikrins patogų susisiekimą su pagrindiniais keliais. </w:t>
      </w:r>
      <w:r w:rsidR="007515BA" w:rsidRPr="00277DB8">
        <w:t>Netoli teritorijos yra nutiestas v</w:t>
      </w:r>
      <w:r w:rsidRPr="00277DB8">
        <w:t>andentiekis, šalia eina magistralinis dujotiekis, yra galimybė prisijungti prie vėjo jėgainių generuojamos elektros energijos bei geležinkelio. Pačiame pramonės parke inžineriniai tinklai bus išvedžioti atsižvelgiant į investuotojų poreikius.</w:t>
      </w:r>
    </w:p>
    <w:p w14:paraId="1210F61C" w14:textId="77777777" w:rsidR="00947E40" w:rsidRPr="00277DB8" w:rsidRDefault="00947E40" w:rsidP="00947E40">
      <w:pPr>
        <w:spacing w:line="360" w:lineRule="auto"/>
        <w:ind w:firstLine="851"/>
      </w:pPr>
      <w:r w:rsidRPr="00277DB8">
        <w:t xml:space="preserve">Telšiai turi išskirtinį geografinį pranašumą – miestas yra arti Klaipėdos uosto, Palangos oro uosto, turi geležinkelio liniją ir magistralinius kelius. Todėl pramonės parko plėtra laikoma logiška ir tikslinga investicija. Pagal parengtą projektą iki 2039 metų planuojama pritraukti apie 56 mln. eurų privataus kapitalo ir sukurti ne mažiau kaip 650 ilgalaikių darbo vietų. </w:t>
      </w:r>
    </w:p>
    <w:p w14:paraId="30C02E48" w14:textId="1627861D" w:rsidR="00947E40" w:rsidRPr="00277DB8" w:rsidRDefault="00947E40" w:rsidP="004E7C41">
      <w:pPr>
        <w:spacing w:line="360" w:lineRule="auto"/>
        <w:ind w:firstLine="851"/>
      </w:pPr>
      <w:r w:rsidRPr="00277DB8">
        <w:lastRenderedPageBreak/>
        <w:t>Praėjusiais metais Telšių rajono savivaldybė susitelkė į konkrečius parengiamuosius sprendimus, leidžiančius artimiausiais metais pradėti įgyvendinti strategiškai svarbius infrastruktūros projektus. Buvo parengti ir suderinti projektiniai sprendiniai, apibrėžtos darbų apimtys ir įgyvendinimo etapai.</w:t>
      </w:r>
      <w:r w:rsidR="004E7C41" w:rsidRPr="00277DB8">
        <w:t xml:space="preserve"> P</w:t>
      </w:r>
      <w:r w:rsidRPr="00277DB8">
        <w:t xml:space="preserve">asirašyta finansavimo sutartis Karaliaus Mindaugo gatvės </w:t>
      </w:r>
      <w:bookmarkStart w:id="5" w:name="_Hlk226550979"/>
      <w:r w:rsidRPr="00277DB8">
        <w:t xml:space="preserve">atkarpos nuo Rambyno gatvės sankryžos iki J. </w:t>
      </w:r>
      <w:proofErr w:type="spellStart"/>
      <w:r w:rsidRPr="00277DB8">
        <w:t>Semaškos</w:t>
      </w:r>
      <w:proofErr w:type="spellEnd"/>
      <w:r w:rsidRPr="00277DB8">
        <w:t xml:space="preserve"> gatvės</w:t>
      </w:r>
      <w:r w:rsidR="00911ABD" w:rsidRPr="00277DB8">
        <w:t xml:space="preserve"> (buvusio karinio miestelio teritorijoje) </w:t>
      </w:r>
      <w:r w:rsidRPr="00277DB8">
        <w:t xml:space="preserve"> rekonstrukcijai</w:t>
      </w:r>
      <w:r w:rsidR="00911ABD" w:rsidRPr="00277DB8">
        <w:t>.</w:t>
      </w:r>
      <w:r w:rsidRPr="00277DB8">
        <w:t xml:space="preserve"> </w:t>
      </w:r>
      <w:bookmarkEnd w:id="5"/>
      <w:r w:rsidRPr="00277DB8">
        <w:t>Projektas numato važiuojamosios dalies, pėsčiųjų takų ir lietaus nuotekų tinklų atnaujinimą, kuris pagerins susisiekimą su pramoniniais ir komerciniais sklypais ir sudarys sąlygas tolimesnei teritorijos plėtrai.</w:t>
      </w:r>
    </w:p>
    <w:p w14:paraId="57BC42B1" w14:textId="77777777" w:rsidR="00947E40" w:rsidRPr="00277DB8" w:rsidRDefault="00947E40" w:rsidP="00947E40">
      <w:pPr>
        <w:spacing w:line="360" w:lineRule="auto"/>
        <w:ind w:firstLine="851"/>
        <w:rPr>
          <w:b/>
          <w:bCs/>
        </w:rPr>
      </w:pPr>
      <w:r w:rsidRPr="00277DB8">
        <w:rPr>
          <w:b/>
          <w:bCs/>
        </w:rPr>
        <w:t>Į ateitį žvelgiame su pasitikėjimu</w:t>
      </w:r>
    </w:p>
    <w:p w14:paraId="6C576587" w14:textId="77777777" w:rsidR="00947E40" w:rsidRPr="00277DB8" w:rsidRDefault="00947E40" w:rsidP="00947E40">
      <w:pPr>
        <w:spacing w:line="360" w:lineRule="auto"/>
        <w:ind w:firstLine="851"/>
      </w:pPr>
      <w:r w:rsidRPr="00277DB8">
        <w:t>Apžvelgiant praėjusius metus, akivaizdu, kad Telšių rajonas kryptingai judėjo pirmyn sprendimais, kurie nebuvo lengvi, bet buvo būtini. Tai buvo metai, kai svarbiausia tapo konkretūs veiksmai: išsaugotos svarbios institucijos, apgintos bendruomenių teisės, pradėti ir tęsti projektai, kurie kuria realią vertę žmonėms šiandien ir ateityje.</w:t>
      </w:r>
    </w:p>
    <w:p w14:paraId="6FDED517" w14:textId="77777777" w:rsidR="00947E40" w:rsidRPr="00277DB8" w:rsidRDefault="00947E40" w:rsidP="00947E40">
      <w:pPr>
        <w:spacing w:line="360" w:lineRule="auto"/>
        <w:ind w:firstLine="851"/>
      </w:pPr>
      <w:r w:rsidRPr="00277DB8">
        <w:t>Švietimo, infrastruktūros, socialinių ir sveikatos paslaugų, ekonomikos bei kultūros srityse padėti tvirti pamatai ilgalaikei rajono plėtrai. Investicijos į vaikus, jaunimą, saugumą, viešąsias erdves ir darbo vietas rodo aiškią kryptį: Telšiai matomi kaip stiprus, savarankiškas ir augantis regiono centras.</w:t>
      </w:r>
    </w:p>
    <w:p w14:paraId="52A1C6AB" w14:textId="5F690026" w:rsidR="00947E40" w:rsidRPr="00277DB8" w:rsidRDefault="00947E40" w:rsidP="00947E40">
      <w:pPr>
        <w:spacing w:line="360" w:lineRule="auto"/>
        <w:ind w:firstLine="851"/>
      </w:pPr>
      <w:r w:rsidRPr="00277DB8">
        <w:t>Pradėti projektai, priimti sprendimai ir užmegztas konstruktyvus dialogas su valstybės institucijomis leidžia pagrįstai tikėtis, kad artimiausi metai bus ne mažiau darbingi</w:t>
      </w:r>
      <w:r w:rsidR="00911ABD" w:rsidRPr="00277DB8">
        <w:t xml:space="preserve"> </w:t>
      </w:r>
      <w:r w:rsidRPr="00277DB8">
        <w:t>dar labiau orientuoti į rezultatą. Telšių rajonas turi potencialą augti, o svarbiausia – turi žmones, bendruomenes ir komandą, pasirengusią tą augimą užtikrinti.</w:t>
      </w:r>
    </w:p>
    <w:p w14:paraId="0CD1395B" w14:textId="77777777" w:rsidR="00947E40" w:rsidRPr="00277DB8" w:rsidRDefault="00947E40" w:rsidP="00CD23F9">
      <w:pPr>
        <w:spacing w:line="360" w:lineRule="auto"/>
        <w:ind w:firstLine="851"/>
      </w:pPr>
    </w:p>
    <w:p w14:paraId="693EEA8B" w14:textId="77777777" w:rsidR="00947E40" w:rsidRPr="00277DB8" w:rsidRDefault="00947E40" w:rsidP="00CD23F9">
      <w:pPr>
        <w:spacing w:line="360" w:lineRule="auto"/>
        <w:ind w:firstLine="851"/>
        <w:rPr>
          <w:highlight w:val="yellow"/>
        </w:rPr>
      </w:pPr>
    </w:p>
    <w:p w14:paraId="2739A0E4" w14:textId="77777777" w:rsidR="00947E40" w:rsidRPr="00277DB8" w:rsidRDefault="00947E40" w:rsidP="00947E40">
      <w:pPr>
        <w:spacing w:line="360" w:lineRule="auto"/>
        <w:rPr>
          <w:highlight w:val="yellow"/>
        </w:rPr>
      </w:pPr>
    </w:p>
    <w:p w14:paraId="3182E0E9" w14:textId="77777777" w:rsidR="00947E40" w:rsidRPr="00277DB8" w:rsidRDefault="00947E40" w:rsidP="00947E40">
      <w:pPr>
        <w:spacing w:line="360" w:lineRule="auto"/>
        <w:rPr>
          <w:highlight w:val="yellow"/>
        </w:rPr>
      </w:pPr>
    </w:p>
    <w:p w14:paraId="74DF3F98" w14:textId="77777777" w:rsidR="004E7C41" w:rsidRPr="00277DB8" w:rsidRDefault="004E7C41" w:rsidP="00947E40">
      <w:pPr>
        <w:spacing w:line="360" w:lineRule="auto"/>
        <w:rPr>
          <w:highlight w:val="yellow"/>
        </w:rPr>
      </w:pPr>
    </w:p>
    <w:p w14:paraId="454659F4" w14:textId="77777777" w:rsidR="004E7C41" w:rsidRPr="00277DB8" w:rsidRDefault="004E7C41" w:rsidP="00947E40">
      <w:pPr>
        <w:spacing w:line="360" w:lineRule="auto"/>
        <w:rPr>
          <w:highlight w:val="yellow"/>
        </w:rPr>
      </w:pPr>
    </w:p>
    <w:p w14:paraId="54713D09" w14:textId="77777777" w:rsidR="004E7C41" w:rsidRPr="00277DB8" w:rsidRDefault="004E7C41" w:rsidP="00947E40">
      <w:pPr>
        <w:spacing w:line="360" w:lineRule="auto"/>
        <w:rPr>
          <w:highlight w:val="yellow"/>
        </w:rPr>
      </w:pPr>
    </w:p>
    <w:p w14:paraId="0F1A3DD4" w14:textId="77777777" w:rsidR="004E7C41" w:rsidRPr="00277DB8" w:rsidRDefault="004E7C41" w:rsidP="00947E40">
      <w:pPr>
        <w:spacing w:line="360" w:lineRule="auto"/>
        <w:rPr>
          <w:highlight w:val="yellow"/>
        </w:rPr>
      </w:pPr>
    </w:p>
    <w:p w14:paraId="654DCC1D" w14:textId="77777777" w:rsidR="004E7C41" w:rsidRPr="00277DB8" w:rsidRDefault="004E7C41" w:rsidP="00947E40">
      <w:pPr>
        <w:spacing w:line="360" w:lineRule="auto"/>
        <w:rPr>
          <w:highlight w:val="yellow"/>
        </w:rPr>
      </w:pPr>
    </w:p>
    <w:p w14:paraId="44B0561B" w14:textId="77777777" w:rsidR="004E7C41" w:rsidRPr="00277DB8" w:rsidRDefault="004E7C41" w:rsidP="00947E40">
      <w:pPr>
        <w:spacing w:line="360" w:lineRule="auto"/>
        <w:rPr>
          <w:highlight w:val="yellow"/>
        </w:rPr>
      </w:pPr>
    </w:p>
    <w:p w14:paraId="03D43D60" w14:textId="77777777" w:rsidR="00FA1374" w:rsidRPr="00277DB8" w:rsidRDefault="00FA1374" w:rsidP="00947E40">
      <w:pPr>
        <w:spacing w:line="360" w:lineRule="auto"/>
        <w:rPr>
          <w:highlight w:val="yellow"/>
        </w:rPr>
      </w:pPr>
    </w:p>
    <w:p w14:paraId="1B3F64FD" w14:textId="77777777" w:rsidR="00FA1374" w:rsidRPr="00277DB8" w:rsidRDefault="00FA1374" w:rsidP="00947E40">
      <w:pPr>
        <w:spacing w:line="360" w:lineRule="auto"/>
        <w:rPr>
          <w:highlight w:val="yellow"/>
        </w:rPr>
      </w:pPr>
    </w:p>
    <w:p w14:paraId="5CD8F324" w14:textId="1725EBBE" w:rsidR="005B2FEE" w:rsidRPr="00277DB8" w:rsidRDefault="005B2FEE" w:rsidP="00CF00D3">
      <w:pPr>
        <w:pStyle w:val="Antrat1"/>
        <w:numPr>
          <w:ilvl w:val="1"/>
          <w:numId w:val="50"/>
        </w:numPr>
      </w:pPr>
      <w:bookmarkStart w:id="6" w:name="_Toc227317218"/>
      <w:bookmarkEnd w:id="4"/>
      <w:r w:rsidRPr="00277DB8">
        <w:lastRenderedPageBreak/>
        <w:t>TARPINSTITUCINIS IR TARPTAUTINIS BENDRADARBIAVIMAS</w:t>
      </w:r>
      <w:bookmarkEnd w:id="6"/>
    </w:p>
    <w:p w14:paraId="08D2EB3B" w14:textId="2DB3B66D" w:rsidR="005B2FEE" w:rsidRPr="00277DB8" w:rsidRDefault="005B2FEE" w:rsidP="00F266B6">
      <w:pPr>
        <w:tabs>
          <w:tab w:val="left" w:pos="1134"/>
        </w:tabs>
        <w:jc w:val="center"/>
        <w:rPr>
          <w:b/>
          <w:i/>
          <w:iCs/>
        </w:rPr>
      </w:pPr>
      <w:r w:rsidRPr="00277DB8">
        <w:rPr>
          <w:b/>
          <w:i/>
          <w:iCs/>
        </w:rPr>
        <w:t>Tarpinstitucinis bendradarbiavimas</w:t>
      </w:r>
    </w:p>
    <w:p w14:paraId="3645C030" w14:textId="77777777" w:rsidR="005A5B14" w:rsidRPr="00277DB8" w:rsidRDefault="005A5B14" w:rsidP="005A5B14">
      <w:pPr>
        <w:tabs>
          <w:tab w:val="left" w:pos="1134"/>
        </w:tabs>
        <w:rPr>
          <w:b/>
          <w:i/>
          <w:iCs/>
        </w:rPr>
      </w:pPr>
    </w:p>
    <w:p w14:paraId="4C05608A" w14:textId="57152971" w:rsidR="005A5B14" w:rsidRPr="00277DB8" w:rsidRDefault="005A5B14" w:rsidP="005A5B14">
      <w:pPr>
        <w:tabs>
          <w:tab w:val="left" w:pos="851"/>
        </w:tabs>
        <w:spacing w:line="360" w:lineRule="auto"/>
      </w:pPr>
      <w:r w:rsidRPr="00277DB8">
        <w:tab/>
        <w:t>2025-ieji metai pasižymėjo aktyviu ir kryptingu darbu, stiprinant bendradarbiavimą</w:t>
      </w:r>
      <w:r w:rsidR="002B0D4D" w:rsidRPr="00277DB8">
        <w:t xml:space="preserve"> </w:t>
      </w:r>
      <w:r w:rsidRPr="00277DB8">
        <w:t>su nacionalinio bei regioninio lygmens institucijomis. Per šį laikotarpį vyko daug  susitikimų, nuotolinių aptarimų, diskusijų ir darbo posėdžiai, kuriuose dalyvavo ministerijų atstovai, viceministrai, įvairių sričių ekspertai bei kitų svarbių įstaigų ir organizacijų nariai.</w:t>
      </w:r>
    </w:p>
    <w:p w14:paraId="055576BD" w14:textId="77777777" w:rsidR="005A5B14" w:rsidRPr="00277DB8" w:rsidRDefault="005A5B14" w:rsidP="005A5B14">
      <w:pPr>
        <w:tabs>
          <w:tab w:val="left" w:pos="851"/>
        </w:tabs>
        <w:spacing w:line="360" w:lineRule="auto"/>
      </w:pPr>
      <w:r w:rsidRPr="00277DB8">
        <w:tab/>
        <w:t>Šių susitikimų metu daug dėmesio skirta aktualiems rajono ir regiono klausimams, ieškota pažangių sprendimų, aptarti pasiekti rezultatai ir numatytos tolesnės veiklos kryptys. Nuoseklus bendradarbiavimas su atsakingomis institucijomis sudaro galimybes operatyviai spręsti iškylančius iššūkius bei užtikrinti darnų rajono vystymąsi infrastruktūros, socialinės, švietimo gerovės ir kitose srityse.</w:t>
      </w:r>
    </w:p>
    <w:p w14:paraId="6BD899A2" w14:textId="77777777" w:rsidR="00B51DF0" w:rsidRPr="00277DB8" w:rsidRDefault="005A5B14" w:rsidP="00B51DF0">
      <w:pPr>
        <w:pStyle w:val="Informacijosriftas"/>
      </w:pPr>
      <w:r w:rsidRPr="00277DB8">
        <w:tab/>
      </w:r>
      <w:r w:rsidR="00B51DF0" w:rsidRPr="00277DB8">
        <w:t>2025 m. sausio 21 d.  Telšių rajono savivaldybės meras Tomas Katkus susitiko su Žemaitijos šaulių (Telšių apskr.) 8-osios rinktinės bei LR krašto apsaugos ministerijos atstovais. Susitikimo metu svečiai pristatė tęsiamą tradiciją – žygių iniciatyvą „</w:t>
      </w:r>
      <w:proofErr w:type="spellStart"/>
      <w:r w:rsidR="00B51DF0" w:rsidRPr="00277DB8">
        <w:t>Samaningi</w:t>
      </w:r>
      <w:proofErr w:type="spellEnd"/>
      <w:r w:rsidR="00B51DF0" w:rsidRPr="00277DB8">
        <w:t xml:space="preserve"> kilometrai“, kuri kviečia visuomenę atminti Lietuvos partizanus ir Partizanų pagerbimo, kariuomenės ir visuomenės vienybės dieną paminėti simboliniu žygiu. Gegužės mėnesį, pagerbiant Lietuvos partizanų laisvės kovos pradžią, Krašto apsaugos ministerija kartu su Lietuvos šaulių sąjunga organizavo 7 masinius partizanų atminimo žygius skirtinguose Lietuvos regionuose. Vienas iš šių žygių vyko Telšių rajone.</w:t>
      </w:r>
    </w:p>
    <w:p w14:paraId="6F8AC3ED" w14:textId="77777777" w:rsidR="00B51DF0" w:rsidRPr="00277DB8" w:rsidRDefault="00B51DF0" w:rsidP="00B51DF0">
      <w:pPr>
        <w:tabs>
          <w:tab w:val="left" w:pos="851"/>
        </w:tabs>
        <w:spacing w:line="360" w:lineRule="auto"/>
      </w:pPr>
      <w:r w:rsidRPr="00277DB8">
        <w:tab/>
        <w:t xml:space="preserve">2025 m. sausio 28 d. Telšių rajono savivaldybės meras Tomas Katkus lankėsi Vilniuje, kur susitiko su Ministru Pirmininku Gintautu </w:t>
      </w:r>
      <w:proofErr w:type="spellStart"/>
      <w:r w:rsidRPr="00277DB8">
        <w:t>Palucku</w:t>
      </w:r>
      <w:proofErr w:type="spellEnd"/>
      <w:r w:rsidRPr="00277DB8">
        <w:t>. Meras kartu su kolegomis iš kitų šalies savivaldybių susitikime išsakė lūkesčius dėl Vyriausybės programos įgyvendinimo, dėl kelių infrastruktūros gerinimo, žemės valdymo reformos, sveikatos priežiūros, švietimo tinklo problemų.</w:t>
      </w:r>
    </w:p>
    <w:p w14:paraId="398B407A" w14:textId="77777777" w:rsidR="00B51DF0" w:rsidRPr="00277DB8" w:rsidRDefault="00B51DF0" w:rsidP="00B51DF0">
      <w:pPr>
        <w:tabs>
          <w:tab w:val="left" w:pos="851"/>
        </w:tabs>
        <w:spacing w:line="360" w:lineRule="auto"/>
      </w:pPr>
      <w:r w:rsidRPr="00277DB8">
        <w:tab/>
        <w:t xml:space="preserve">2025 m. sausio 30 d. Telšių rajono savivaldybės meras Tomas Katkus dalyvavo policijos bendruomenės susitikime su Lietuvos policijos generaliniu komisaru Arūnu Paulausku. Generalinis komisaras kartu su Šiaulių ir Telšių apskričių VPK vadovais aptarė 2020 metais pradėtą vykdyti reformą, pagal kurią Šiaulių ir Telšių apskričių vyriausieji komisariatai būtų sujungti į vieną – Šiaulių apygardos vyriausiąjį policijos komisariatą. </w:t>
      </w:r>
    </w:p>
    <w:p w14:paraId="2E355905" w14:textId="4F9EF8BB" w:rsidR="00B51DF0" w:rsidRPr="00277DB8" w:rsidRDefault="00B51DF0" w:rsidP="00B51DF0">
      <w:pPr>
        <w:tabs>
          <w:tab w:val="left" w:pos="851"/>
        </w:tabs>
        <w:spacing w:line="360" w:lineRule="auto"/>
      </w:pPr>
      <w:r w:rsidRPr="00277DB8">
        <w:tab/>
        <w:t xml:space="preserve">2025 m. vasario 3 d. Telšių rajono savivaldybės meras Tomas Katkus lankėsi LR susisiekimo ministerijoje, kur išsakė priekaištus dėl valstybinės įmonės „Via Lietuva“ darbo.  Dėl S. Daukanto, Karaliaus Mindaugo ir Gedimino gatvių Telšiuose būklės. Tai pagrindinės miesto arterijos, kurioms būtinas remontas. Prieš keletą metų šios gatvės buvo aukštai prioritetinių objektų sąraše, o jų rekonstrukcija turėjo prasidėti </w:t>
      </w:r>
      <w:r w:rsidR="00FA0B7B" w:rsidRPr="00277DB8">
        <w:t xml:space="preserve">dar </w:t>
      </w:r>
      <w:r w:rsidRPr="00277DB8">
        <w:t>2024 m. Tačiau reorganizavus Lietuvos automobilių kelių direkciją į „Via Lietuva“, prioritetai pasikeitė, o projektai buvo atidėti.</w:t>
      </w:r>
    </w:p>
    <w:p w14:paraId="4FA4E058" w14:textId="77777777" w:rsidR="00B51DF0" w:rsidRPr="00277DB8" w:rsidRDefault="00B51DF0" w:rsidP="00B51DF0">
      <w:pPr>
        <w:tabs>
          <w:tab w:val="left" w:pos="851"/>
        </w:tabs>
        <w:spacing w:line="360" w:lineRule="auto"/>
      </w:pPr>
      <w:r w:rsidRPr="00277DB8">
        <w:lastRenderedPageBreak/>
        <w:tab/>
        <w:t xml:space="preserve">2025 m. vasario 3 d. Telšių rajono savivaldybės meras Tomas Katkus dalyvavo susitikime su LR sveikatos apsaugos ministre Marija </w:t>
      </w:r>
      <w:proofErr w:type="spellStart"/>
      <w:r w:rsidRPr="00277DB8">
        <w:t>Jakubauskiene</w:t>
      </w:r>
      <w:proofErr w:type="spellEnd"/>
      <w:r w:rsidRPr="00277DB8">
        <w:t xml:space="preserve"> ir jos komanda. Susitikimo metu diskutuota apie specialistų pritraukimo į regionines sveikatos priežiūros įstaigas programas. Ministrė informavo, kad ministerija planuoja sudaryti sutartis su gydytojais valstybiniu lygiu ir plėsti rezidentūros sąlygas, kad jauni specialistai praktiką atliktų rajonų gydymo įstaigose. </w:t>
      </w:r>
    </w:p>
    <w:p w14:paraId="033F6D69" w14:textId="77777777" w:rsidR="00B51DF0" w:rsidRPr="00277DB8" w:rsidRDefault="00B51DF0" w:rsidP="00B51DF0">
      <w:pPr>
        <w:tabs>
          <w:tab w:val="left" w:pos="851"/>
        </w:tabs>
        <w:spacing w:line="360" w:lineRule="auto"/>
      </w:pPr>
      <w:r w:rsidRPr="00277DB8">
        <w:tab/>
        <w:t>2025 m. vasario 4 d. Telšių rajono savivaldybės meras Tomas Katkus susitiko su Lietuvos futbolo federacijos (LFF) prezidentu Edgaru Stankevičiumi bei viešosios įstaigos „Telšių futbolo ateitis“ direktoriumi Martynu Armaliu. Susitikimo metu buvo aptarta šalies futbolo situacija, A lygos klubų pasirengimas 2025 metų sezonui bei iššūkiai, su kuriais susiduria Telšių „Džiugo“ komanda.</w:t>
      </w:r>
    </w:p>
    <w:p w14:paraId="3354F5AA" w14:textId="77777777" w:rsidR="00B51DF0" w:rsidRPr="00277DB8" w:rsidRDefault="00B51DF0" w:rsidP="00B51DF0">
      <w:pPr>
        <w:tabs>
          <w:tab w:val="left" w:pos="851"/>
        </w:tabs>
        <w:spacing w:line="360" w:lineRule="auto"/>
      </w:pPr>
      <w:r w:rsidRPr="00277DB8">
        <w:tab/>
        <w:t xml:space="preserve">2025 m. vasario 20 d. Telšiuose lankėsi LR vidaus reikalų ministras </w:t>
      </w:r>
      <w:proofErr w:type="spellStart"/>
      <w:r w:rsidRPr="00277DB8">
        <w:t>Vladislav</w:t>
      </w:r>
      <w:proofErr w:type="spellEnd"/>
      <w:r w:rsidRPr="00277DB8">
        <w:t xml:space="preserve"> </w:t>
      </w:r>
      <w:proofErr w:type="spellStart"/>
      <w:r w:rsidRPr="00277DB8">
        <w:t>Kondratovič</w:t>
      </w:r>
      <w:proofErr w:type="spellEnd"/>
      <w:r w:rsidRPr="00277DB8">
        <w:t xml:space="preserve"> ir viceministras Gintaras </w:t>
      </w:r>
      <w:proofErr w:type="spellStart"/>
      <w:r w:rsidRPr="00277DB8">
        <w:t>Aliksandravičius</w:t>
      </w:r>
      <w:proofErr w:type="spellEnd"/>
      <w:r w:rsidRPr="00277DB8">
        <w:t xml:space="preserve">. Susitikimo metu buvo aptarta 2020 metais pradėta vykdyti policijos struktūros reforma, pagal kurią Šiaulių ir Telšių apskričių vyriausieji policijos komisariatai turėjo būti sujungti į vieną – Šiaulių apygardos vyriausiąjį policijos komisariatą. Ministras V. </w:t>
      </w:r>
      <w:proofErr w:type="spellStart"/>
      <w:r w:rsidRPr="00277DB8">
        <w:t>Kondratovič</w:t>
      </w:r>
      <w:proofErr w:type="spellEnd"/>
      <w:r w:rsidRPr="00277DB8">
        <w:t xml:space="preserve"> ir meras T. Katkus pritarė, jog Telšiuose apskrities vyriausiasis policijos komisariatas turi likti. LR vidaus reikalų ministras </w:t>
      </w:r>
      <w:proofErr w:type="spellStart"/>
      <w:r w:rsidRPr="00277DB8">
        <w:t>Vladislav</w:t>
      </w:r>
      <w:proofErr w:type="spellEnd"/>
      <w:r w:rsidRPr="00277DB8">
        <w:t xml:space="preserve"> </w:t>
      </w:r>
      <w:proofErr w:type="spellStart"/>
      <w:r w:rsidRPr="00277DB8">
        <w:t>Kondratovič</w:t>
      </w:r>
      <w:proofErr w:type="spellEnd"/>
      <w:r w:rsidRPr="00277DB8">
        <w:t xml:space="preserve"> išgirdo mero pateiktus argumentus, jog ši reforma nepasiteisino. Telšių rajonas neturi tapti nesėkmingai įgyvendintų pokyčių įkaitu, o vietos gyventojai kentėti dėl neatsargių sprendimų. Susitikimo metu ministras pabrėžė, kad priimant sprendimus dėl policijos organizacinės struktūros būtina atsižvelgti į policijos pareigūnų bendruomenės ir vietos savivaldos balsą bei į gyventojų saugumo užtikrinimą.</w:t>
      </w:r>
    </w:p>
    <w:p w14:paraId="5D614E27" w14:textId="77777777" w:rsidR="00B51DF0" w:rsidRPr="00277DB8" w:rsidRDefault="00B51DF0" w:rsidP="00B51DF0">
      <w:pPr>
        <w:tabs>
          <w:tab w:val="left" w:pos="851"/>
        </w:tabs>
        <w:spacing w:line="360" w:lineRule="auto"/>
      </w:pPr>
      <w:r w:rsidRPr="00277DB8">
        <w:tab/>
        <w:t xml:space="preserve">2025 m. vasario 25 d. Telšių rajono savivaldybės meras Tomas Katkus susitiko su Šiaulių prekybos, pramonės ir amatų rūmų prezidentu Vyčiu </w:t>
      </w:r>
      <w:proofErr w:type="spellStart"/>
      <w:r w:rsidRPr="00277DB8">
        <w:t>Lembučiu</w:t>
      </w:r>
      <w:proofErr w:type="spellEnd"/>
      <w:r w:rsidRPr="00277DB8">
        <w:t xml:space="preserve">, tarybos nariais bei naująja generaline direktore Edita </w:t>
      </w:r>
      <w:proofErr w:type="spellStart"/>
      <w:r w:rsidRPr="00277DB8">
        <w:t>Grigaliauskiene</w:t>
      </w:r>
      <w:proofErr w:type="spellEnd"/>
      <w:r w:rsidRPr="00277DB8">
        <w:t xml:space="preserve">. Susitikimo metu verslininkai pristatė šių metų Rūmų tikslus ir lūkesčius. Pasak prezidento V. </w:t>
      </w:r>
      <w:proofErr w:type="spellStart"/>
      <w:r w:rsidRPr="00277DB8">
        <w:t>Lembučio</w:t>
      </w:r>
      <w:proofErr w:type="spellEnd"/>
      <w:r w:rsidRPr="00277DB8">
        <w:t>, pagrindinis 2025 m. Šiaulių prekybos, pramonės ir amatų rūmų tikslas – plėtra: planuojama įsteigti filialą Mažeikiuose bei stiprinti veiklą visoje Šiaurės Lietuvoje. Telšių rajono savivaldybės meras T. Katkus verslininkams pristatė šiemet numatytas verslo skatinimo priemones ir informavo apie laisvus sklypus, siūlomus nuomai ar įsigyti verslo plėtrai. Taip pat aptartos kylančios problemos, Savivaldybės vaidmuo jas sprendžiant bei valdžios sprendimai, kurių verslas tikisi šiandien.</w:t>
      </w:r>
    </w:p>
    <w:p w14:paraId="79002560" w14:textId="77777777" w:rsidR="00B51DF0" w:rsidRPr="00277DB8" w:rsidRDefault="00B51DF0" w:rsidP="00B51DF0">
      <w:pPr>
        <w:tabs>
          <w:tab w:val="left" w:pos="851"/>
        </w:tabs>
        <w:spacing w:line="360" w:lineRule="auto"/>
      </w:pPr>
      <w:r w:rsidRPr="00277DB8">
        <w:tab/>
        <w:t xml:space="preserve">2025 m. vasario 24 d. Telšių rajono savivaldybės meras Tomas Katkus kartu su vicemeru Almantu Lukavičiumi ir LR Seimo nare Agne </w:t>
      </w:r>
      <w:proofErr w:type="spellStart"/>
      <w:r w:rsidRPr="00277DB8">
        <w:t>Jakavičiute</w:t>
      </w:r>
      <w:proofErr w:type="spellEnd"/>
      <w:r w:rsidRPr="00277DB8">
        <w:t>-Miliauskiene lankėsi LR Ekonomikos ir inovacijų ministerijoje ir ten susitiko su ministru Luku Savicku. Pagrindinis vizito tikslas – aptarti tolimesnį Pramonės parko steigimą ir parko steigimui reikalingų žemės sklypų greitesnį įsigijimą. Tam reikalinga gauti valstybei svarbaus ekonominio projekto statusą. Susitikimo metu Ministras patvirtino, kad palaiko savivaldybės iniciatyvą steigti Pramonės parką.</w:t>
      </w:r>
    </w:p>
    <w:p w14:paraId="15A6D3B5" w14:textId="77777777" w:rsidR="00B51DF0" w:rsidRPr="00277DB8" w:rsidRDefault="00B51DF0" w:rsidP="00B51DF0">
      <w:pPr>
        <w:tabs>
          <w:tab w:val="left" w:pos="851"/>
        </w:tabs>
        <w:spacing w:line="360" w:lineRule="auto"/>
      </w:pPr>
      <w:r w:rsidRPr="00277DB8">
        <w:lastRenderedPageBreak/>
        <w:tab/>
        <w:t xml:space="preserve">2025 m. vasario 26 d. Telšių rajono savivaldybės meras Tomas Katkus ir administracijos direktorė Lina </w:t>
      </w:r>
      <w:proofErr w:type="spellStart"/>
      <w:r w:rsidRPr="00277DB8">
        <w:t>Leinartienė</w:t>
      </w:r>
      <w:proofErr w:type="spellEnd"/>
      <w:r w:rsidRPr="00277DB8">
        <w:t xml:space="preserve"> susitiko su Vytauto Didžiojo universiteto Žemės ūkio akademijos (VDU ŽŪA) absolventų klubo „ŽŪA </w:t>
      </w:r>
      <w:proofErr w:type="spellStart"/>
      <w:r w:rsidRPr="00277DB8">
        <w:t>alumni</w:t>
      </w:r>
      <w:proofErr w:type="spellEnd"/>
      <w:r w:rsidRPr="00277DB8">
        <w:t xml:space="preserve">“ valdybos nariu Jonu Varkaliu, VDU ŽŪA kanclere prof. dr. Astrida Miceikiene ir Studijų koordinatore Rasa </w:t>
      </w:r>
      <w:proofErr w:type="spellStart"/>
      <w:r w:rsidRPr="00277DB8">
        <w:t>Čingiene</w:t>
      </w:r>
      <w:proofErr w:type="spellEnd"/>
      <w:r w:rsidRPr="00277DB8">
        <w:t xml:space="preserve">. Susitikimo metu aptarti specialistų rengimo ir karjeros galimybių klausimai, ypatingą dėmesį skiriant Telšių rajono poreikiams bei jaunimo profesiniam orientavimui. Diskutuota apie būdus, kaip skatinti vietos jaunimą rinktis studijas, susijusias su žemės ūkio, aplinkosaugos, inžinerijos ir kaimo plėtros sritimis, kurios yra itin svarbios regiono ekonomikai ir tvariai plėtrai. Susitikimo metu taip pat aptarta galimybė organizuoti bendrus renginius, seminarus ir karjeros dienas, siekiant stiprinti ryšį tarp studentų, absolventų ir darbdavių. </w:t>
      </w:r>
    </w:p>
    <w:p w14:paraId="3C1475BC" w14:textId="77777777" w:rsidR="00B51DF0" w:rsidRPr="00277DB8" w:rsidRDefault="00B51DF0" w:rsidP="00B51DF0">
      <w:pPr>
        <w:tabs>
          <w:tab w:val="left" w:pos="851"/>
        </w:tabs>
        <w:spacing w:line="360" w:lineRule="auto"/>
      </w:pPr>
      <w:r w:rsidRPr="00277DB8">
        <w:tab/>
        <w:t xml:space="preserve">2025 m. kovo 18 d. Telšių rajono savivaldybės vicemeras Almantas Lukavičius, Savivaldybės administracijos direktorė Lina </w:t>
      </w:r>
      <w:proofErr w:type="spellStart"/>
      <w:r w:rsidRPr="00277DB8">
        <w:t>Leinartienė</w:t>
      </w:r>
      <w:proofErr w:type="spellEnd"/>
      <w:r w:rsidRPr="00277DB8">
        <w:t>, skyrių vedėjai bei Administracijos darbuotojai susitiko su Europos Sąjungos socialinio fondo agentūros atstovais. Susitikimo metu aptartos investicijos į regione esančių profesinio mokymo įstaigų infrastruktūrą, siekiant įvertinti jų poreikius ir gerinti mokymosi sąlygas. Taip pat kalbėta apie tai, kokius specialistus šiuo metu rengia Viešoji įstaiga Telšių regioninis profesinio mokymo centras ir kokių naujų mokymo programų reikėtų, kad būtų galima geriau prisitaikyti prie besikeičiančios darbo rinkos. Aptartos numatomos investicijos Telšių rajone bei tai, kokių specialistų labiausiai reikia vietos verslui, ypač naujai įsikurti norinčioms įmonėms. Europos socialinio fondo agentūros atstovai teigė, kad susitikimai su savivaldybių atstovais rengiami siekiant atlikti analizę, kuri padės nustatyti, kokios investicijos reikalingos profesinio mokymo įstaigoms, kad jos galėtų užtikrinti kokybišką ir šiuolaikinius reikalavimus atitinkantį mokymą. Taip pat vertinama, kokių specialistų rengimo programų trūksta, kokia įranga yra reikalinga, atsižvelgiama į regionų plėtros planus ir kitus svarbius veiksnius. Atsižvelgiant į analizės rezultatus, bus rengiamos rekomendacijos investicijų planui, kuris padės geriau aprūpinti profesinio mokymo įstaigas praktiniam mokymui reikalinga įranga ir priemonėmis.</w:t>
      </w:r>
    </w:p>
    <w:p w14:paraId="77F582DD" w14:textId="77777777" w:rsidR="00B51DF0" w:rsidRPr="00277DB8" w:rsidRDefault="00B51DF0" w:rsidP="00B51DF0">
      <w:pPr>
        <w:tabs>
          <w:tab w:val="left" w:pos="851"/>
        </w:tabs>
        <w:spacing w:line="360" w:lineRule="auto"/>
      </w:pPr>
      <w:r w:rsidRPr="00277DB8">
        <w:tab/>
        <w:t xml:space="preserve">2025 m. kovo 20 d. Telšių rajono savivaldybės meras Tomas Katkus kartu su LR Vidaus reikalų ministerijos viceministru Gintaru </w:t>
      </w:r>
      <w:proofErr w:type="spellStart"/>
      <w:r w:rsidRPr="00277DB8">
        <w:t>Aliksandravičiumi</w:t>
      </w:r>
      <w:proofErr w:type="spellEnd"/>
      <w:r w:rsidRPr="00277DB8">
        <w:t xml:space="preserve">, ministro patarėju </w:t>
      </w:r>
      <w:proofErr w:type="spellStart"/>
      <w:r w:rsidRPr="00277DB8">
        <w:t>Andreju</w:t>
      </w:r>
      <w:proofErr w:type="spellEnd"/>
      <w:r w:rsidRPr="00277DB8">
        <w:t xml:space="preserve"> </w:t>
      </w:r>
      <w:proofErr w:type="spellStart"/>
      <w:r w:rsidRPr="00277DB8">
        <w:t>Junda</w:t>
      </w:r>
      <w:proofErr w:type="spellEnd"/>
      <w:r w:rsidRPr="00277DB8">
        <w:t xml:space="preserve">, Seimo nare Agne </w:t>
      </w:r>
      <w:proofErr w:type="spellStart"/>
      <w:r w:rsidRPr="00277DB8">
        <w:t>Jakavičiute</w:t>
      </w:r>
      <w:proofErr w:type="spellEnd"/>
      <w:r w:rsidRPr="00277DB8">
        <w:t>-Miliauskiene dar kartą susitiko su policijos bendruomene.</w:t>
      </w:r>
    </w:p>
    <w:p w14:paraId="20AA42C3" w14:textId="579E7E5C" w:rsidR="00B51DF0" w:rsidRPr="00277DB8" w:rsidRDefault="00B51DF0" w:rsidP="00B51DF0">
      <w:pPr>
        <w:tabs>
          <w:tab w:val="left" w:pos="851"/>
        </w:tabs>
        <w:spacing w:line="360" w:lineRule="auto"/>
      </w:pPr>
      <w:r w:rsidRPr="00277DB8">
        <w:tab/>
        <w:t xml:space="preserve">2025 m. kovo 26 d. Telšių rajono savivaldybės meras Tomas Katkus dalyvavo susitikime su LR prezidentu </w:t>
      </w:r>
      <w:proofErr w:type="spellStart"/>
      <w:r w:rsidRPr="00277DB8">
        <w:t>Gitanu</w:t>
      </w:r>
      <w:proofErr w:type="spellEnd"/>
      <w:r w:rsidRPr="00277DB8">
        <w:t xml:space="preserve"> Nausėda ir Nacionalinės regionų plėtros tarybos nariais Jurbarke</w:t>
      </w:r>
      <w:r w:rsidR="00FA0B7B" w:rsidRPr="00277DB8">
        <w:t>.</w:t>
      </w:r>
      <w:r w:rsidRPr="00277DB8">
        <w:t xml:space="preserve"> Susitikime aptarta Regionų ministerijos koncepcija ir Regionų plėtros programos įgyvendinimas.</w:t>
      </w:r>
    </w:p>
    <w:p w14:paraId="3ECFEAA9" w14:textId="77777777" w:rsidR="00B51DF0" w:rsidRPr="00277DB8" w:rsidRDefault="00B51DF0" w:rsidP="00B51DF0">
      <w:pPr>
        <w:tabs>
          <w:tab w:val="left" w:pos="851"/>
        </w:tabs>
        <w:spacing w:line="360" w:lineRule="auto"/>
      </w:pPr>
      <w:r w:rsidRPr="00277DB8">
        <w:tab/>
        <w:t xml:space="preserve">2025 m. balandžio 3 d. Telšių rajono savivaldybės administracijos direktorė Lina </w:t>
      </w:r>
      <w:proofErr w:type="spellStart"/>
      <w:r w:rsidRPr="00277DB8">
        <w:t>Leinartienė</w:t>
      </w:r>
      <w:proofErr w:type="spellEnd"/>
      <w:r w:rsidRPr="00277DB8">
        <w:t xml:space="preserve"> susitiko su Nacionalinio visuomenės sveikatos centro Telšių departamento Užkrečiamųjų ligų skyriaus specialistais. Susitikime aptarti užkrečiamųjų ligų valdymo ir imunoprofilaktikos klausimai.</w:t>
      </w:r>
    </w:p>
    <w:p w14:paraId="496A3B99" w14:textId="77777777" w:rsidR="00B51DF0" w:rsidRPr="00277DB8" w:rsidRDefault="00B51DF0" w:rsidP="00B51DF0">
      <w:pPr>
        <w:tabs>
          <w:tab w:val="left" w:pos="851"/>
        </w:tabs>
        <w:spacing w:line="360" w:lineRule="auto"/>
      </w:pPr>
      <w:r w:rsidRPr="00277DB8">
        <w:lastRenderedPageBreak/>
        <w:t>Pasitarimo metu Nacionalinio visuomenės sveikatos centro Telšių departamento specialistės pristatė praėjusių metų užkrečiamųjų ligų epidemiologinę situaciją rajone bei aptarė vaikų imunoprofilaktikos klausimus. Diskusijų metu aptartos pagrindinės problemos bei ieškota efektyvių sprendimų, kaip didinti gyventojų sąmoningumą ir skatinti vakcinaciją.</w:t>
      </w:r>
    </w:p>
    <w:p w14:paraId="0B7D2D22" w14:textId="77777777" w:rsidR="00B51DF0" w:rsidRPr="00277DB8" w:rsidRDefault="00B51DF0" w:rsidP="00B51DF0">
      <w:pPr>
        <w:tabs>
          <w:tab w:val="left" w:pos="851"/>
        </w:tabs>
        <w:spacing w:line="360" w:lineRule="auto"/>
      </w:pPr>
      <w:r w:rsidRPr="00277DB8">
        <w:tab/>
        <w:t xml:space="preserve">2025 m. balandžio 3 d. Telšiuose lankėsi Sveikatos apsaugos viceministrė Nerija </w:t>
      </w:r>
      <w:proofErr w:type="spellStart"/>
      <w:r w:rsidRPr="00277DB8">
        <w:t>Stasiulienė</w:t>
      </w:r>
      <w:proofErr w:type="spellEnd"/>
      <w:r w:rsidRPr="00277DB8">
        <w:t xml:space="preserve"> bei Sveikatos apsaugos ministerijos Specializuoto sveikatos priežiūros skyriaus vedėja Inga </w:t>
      </w:r>
      <w:proofErr w:type="spellStart"/>
      <w:r w:rsidRPr="00277DB8">
        <w:t>Zelbienė</w:t>
      </w:r>
      <w:proofErr w:type="spellEnd"/>
      <w:r w:rsidRPr="00277DB8">
        <w:t xml:space="preserve">. Kartu su Telšių rajono savivaldybės meru Tomu Katkumi apžiūrėjo Regioninėje Telšių ligoninėje vykdomus rekonstrukcijos darbus. Rajono vadovas su N. </w:t>
      </w:r>
      <w:proofErr w:type="spellStart"/>
      <w:r w:rsidRPr="00277DB8">
        <w:t>Stasiuliene</w:t>
      </w:r>
      <w:proofErr w:type="spellEnd"/>
      <w:r w:rsidRPr="00277DB8">
        <w:t xml:space="preserve"> aptarė itin opią eilių pas gydytojus problemą. Diskutuota, kaip šią problemą būtų galima išspręsti. </w:t>
      </w:r>
    </w:p>
    <w:p w14:paraId="5C392EF1" w14:textId="77777777" w:rsidR="00B51DF0" w:rsidRPr="00277DB8" w:rsidRDefault="00B51DF0" w:rsidP="00B51DF0">
      <w:pPr>
        <w:tabs>
          <w:tab w:val="left" w:pos="851"/>
        </w:tabs>
        <w:spacing w:line="360" w:lineRule="auto"/>
      </w:pPr>
      <w:r w:rsidRPr="00277DB8">
        <w:tab/>
        <w:t>2025 m. balandžio 11  d. Telšių rajono savivaldybės meras lankėsi Alytaus miesto savivaldybėje, kur dalyvavo susitikime su Lietuvos savivaldybių merais. Susitikimo metu diskutuota apie savivaldybėms itin aktualius klausimus: planuojamą įvesti nekilnojamojo turto mokestį bei pavasario Seimo sesijoje svarstysimus teisės aktų projektus, galinčius turėti tiesioginės įtakos vietos savivaldos veiklai ir savivaldybių biudžetams.</w:t>
      </w:r>
    </w:p>
    <w:p w14:paraId="18CAB93B" w14:textId="77777777" w:rsidR="00B51DF0" w:rsidRPr="00277DB8" w:rsidRDefault="00B51DF0" w:rsidP="00B51DF0">
      <w:pPr>
        <w:tabs>
          <w:tab w:val="left" w:pos="851"/>
        </w:tabs>
        <w:spacing w:line="360" w:lineRule="auto"/>
      </w:pPr>
      <w:r w:rsidRPr="00277DB8">
        <w:tab/>
        <w:t xml:space="preserve">2025 m. balandžio 22 d. vyko Lietuvos savivaldybių vadovų nuotolinis susitikimas su kultūros ministru Šarūnu Biručiu. Jame dalyvavo ir Telšių rajono savivaldybės meras Tomas Katkus bei Savivaldybės administracijos Kultūros ir turizmo skyriaus vedėja Monika Domarkienė. Susitikimo metu diskutuota apie regionų kultūros stiprinimą, svarbiausius iššūkius ir galimus sprendimus. Viena pagrindinių temų – kaip pritraukti daugiau jaunų žmonių dirbti regionuose esančiose kultūros įstaigose. Kalbėta apie tai, kad šiuo metu dažnai trūksta jaunų specialistų, o tam įtakos turi ne tik darbo sąlygos, bet ir per mažas atlyginimas. Svarstyta, ar galėtų būti sukurta valstybinė programa, kuri paskatintų studentus rinktis kultūros darbą savo krašte. Taip pat aptarti kultūros darbuotojų atlyginimai. Daug dėmesio skirta profesionalaus meno sklaidai regionuose. </w:t>
      </w:r>
    </w:p>
    <w:p w14:paraId="3430D291" w14:textId="23E53278" w:rsidR="00B51DF0" w:rsidRPr="00277DB8" w:rsidRDefault="00B51DF0" w:rsidP="00B51DF0">
      <w:pPr>
        <w:tabs>
          <w:tab w:val="left" w:pos="851"/>
        </w:tabs>
        <w:spacing w:line="360" w:lineRule="auto"/>
      </w:pPr>
      <w:r w:rsidRPr="00277DB8">
        <w:tab/>
        <w:t xml:space="preserve">2025 m. gegužės 16 d. Telšių rajono savivaldybės meras Tomas Katkus dalyvavo Lietuvos slaugos specialistų organizacijos (LSSO) Respublikinė konferencijoje Telšiuose. Renginys subūrė slaugos specialistus iš visos Lietuvos pasidalinti patirtimis, išgirsti įžvalgių pranešimų. Konferencijoje taip pat dalyvavo Lietuvos slaugos specialistų organizacijos prezidentė Aušra </w:t>
      </w:r>
      <w:proofErr w:type="spellStart"/>
      <w:r w:rsidRPr="00277DB8">
        <w:t>Volodkaitė</w:t>
      </w:r>
      <w:proofErr w:type="spellEnd"/>
      <w:r w:rsidRPr="00277DB8">
        <w:t>, Sveikatos reikalų komiteto pirmininkė Lina Šukytė-</w:t>
      </w:r>
      <w:proofErr w:type="spellStart"/>
      <w:r w:rsidRPr="00277DB8">
        <w:t>Korsakė</w:t>
      </w:r>
      <w:proofErr w:type="spellEnd"/>
      <w:r w:rsidRPr="00277DB8">
        <w:t xml:space="preserve">, Telšių regioninės ligoninės direktorė Jovita </w:t>
      </w:r>
      <w:proofErr w:type="spellStart"/>
      <w:r w:rsidRPr="00277DB8">
        <w:t>Seiliuvienė</w:t>
      </w:r>
      <w:proofErr w:type="spellEnd"/>
      <w:r w:rsidRPr="00277DB8">
        <w:t xml:space="preserve">, Telšių pirminės sveikatos ir priežiūros centro direktorė Laima </w:t>
      </w:r>
      <w:proofErr w:type="spellStart"/>
      <w:r w:rsidRPr="00277DB8">
        <w:t>Jurytė-Zakarauskienė</w:t>
      </w:r>
      <w:proofErr w:type="spellEnd"/>
      <w:r w:rsidRPr="00277DB8">
        <w:t xml:space="preserve">, Regioninės Telšių ligoninės LSSO pirminės grupės pirmininkė Rita </w:t>
      </w:r>
      <w:proofErr w:type="spellStart"/>
      <w:r w:rsidRPr="00277DB8">
        <w:t>Petkevičė</w:t>
      </w:r>
      <w:proofErr w:type="spellEnd"/>
      <w:r w:rsidRPr="00277DB8">
        <w:t>. Renginio metu buvo gvildenamos temos apie slaugytojų sveikatą ir gerovę, lyderystę, vertybes ir profesinę tapatybę. Diskusijų dalyje buvo aptartas slaugytojų vaidmens stiprinimas ir lyderystės ugdymo svarba.</w:t>
      </w:r>
    </w:p>
    <w:p w14:paraId="500ADF1D" w14:textId="77777777" w:rsidR="00B51DF0" w:rsidRPr="00277DB8" w:rsidRDefault="00B51DF0" w:rsidP="00B51DF0">
      <w:pPr>
        <w:tabs>
          <w:tab w:val="left" w:pos="851"/>
        </w:tabs>
        <w:spacing w:line="360" w:lineRule="auto"/>
      </w:pPr>
      <w:r w:rsidRPr="00277DB8">
        <w:lastRenderedPageBreak/>
        <w:tab/>
        <w:t>2025 m. birželio 11 d. meras susitiko su naujuoju Telšių apskrities vyriausiojo policijos komisariato viršininku Artūru Košiku. Susitikimo metu aptarta policijos struktūra rajone, patvirtinta, kad Telšiuose išlieka pagrindiniai padaliniai, užtikrinantys greitą ir kokybišką pagalbą gyventojams.</w:t>
      </w:r>
    </w:p>
    <w:p w14:paraId="4C1E3E97" w14:textId="77777777" w:rsidR="00B51DF0" w:rsidRPr="00277DB8" w:rsidRDefault="00B51DF0" w:rsidP="00B51DF0">
      <w:pPr>
        <w:tabs>
          <w:tab w:val="left" w:pos="851"/>
        </w:tabs>
        <w:spacing w:line="360" w:lineRule="auto"/>
      </w:pPr>
      <w:r w:rsidRPr="00277DB8">
        <w:t>Diskusijoje taip pat aptarta saugumo situacija rajone, prevencijos stiprinimo priemonės bei galimybės gerinti reagavimą į pavojingas situacijas. Tarp svarstytų sprendimų – modernių priemonių, tokių kaip dronai, panaudojimas paieškos ir prevencinėse veiklose. Pažymėta, kad Telšiai tampa patrauklia vieta jauniesiems pareigūnams – auga susidomėjimas tarnyba, komisariatą planuoja papildyti nauji darbuotojai. Susitikimo metu akcentuotas bendras tikslas – stiprinti bendradarbiavimą tarp policijos ir savivaldos, siekiant kurti saugesnę ir bendruomenei artimesnę aplinką.</w:t>
      </w:r>
    </w:p>
    <w:p w14:paraId="3F5405A4" w14:textId="77777777" w:rsidR="00B51DF0" w:rsidRPr="00277DB8" w:rsidRDefault="00B51DF0" w:rsidP="00B51DF0">
      <w:pPr>
        <w:tabs>
          <w:tab w:val="left" w:pos="851"/>
        </w:tabs>
        <w:spacing w:line="360" w:lineRule="auto"/>
      </w:pPr>
      <w:r w:rsidRPr="00277DB8">
        <w:tab/>
        <w:t xml:space="preserve">2025 m. birželio 12 d. Telšių rajono savivaldybės meras Tomas Katkus susitiko su Užimtumo tarnybos l. e. p. Šiaulių klientų aptarnavimo departamento direktore Vaida </w:t>
      </w:r>
      <w:proofErr w:type="spellStart"/>
      <w:r w:rsidRPr="00277DB8">
        <w:t>Ignotiene</w:t>
      </w:r>
      <w:proofErr w:type="spellEnd"/>
      <w:r w:rsidRPr="00277DB8">
        <w:t xml:space="preserve">, patarėja Daiva </w:t>
      </w:r>
      <w:proofErr w:type="spellStart"/>
      <w:r w:rsidRPr="00277DB8">
        <w:t>Čiegiene</w:t>
      </w:r>
      <w:proofErr w:type="spellEnd"/>
      <w:r w:rsidRPr="00277DB8">
        <w:t xml:space="preserve"> ir Telšių skyriaus vedėja Diana </w:t>
      </w:r>
      <w:proofErr w:type="spellStart"/>
      <w:r w:rsidRPr="00277DB8">
        <w:t>Abelkiene</w:t>
      </w:r>
      <w:proofErr w:type="spellEnd"/>
      <w:r w:rsidRPr="00277DB8">
        <w:t>. Susitikimo metu aptarta esama situacija Telšių rajono darbo rinkoje, pristatytos Užimtumo tarnybos šių metų veiklos kryptys ir svarbiausi iššūkiai. Susitikimo metu pristatyta, kad registruoto nedarbo lygis Telšių rajone yra žemesnis nei šalies vidurkis, ir tai rodo rajono atsparumą bei pastangas kurti stabilią darbo rinką. Taip pat pasidžiaugta Telšių rajono savivaldybės vykdoma Jaunimo vasaros užimtumo programa, kuri suteikia galimybę jauniems žmonėms ne tik užsidirbti, bet ir susipažinti su darbo rinkos taisyklėmis, ugdyti atsakomybę bei pareigingumą.</w:t>
      </w:r>
    </w:p>
    <w:p w14:paraId="156935CE" w14:textId="77777777" w:rsidR="00B51DF0" w:rsidRPr="00277DB8" w:rsidRDefault="00B51DF0" w:rsidP="00B51DF0">
      <w:pPr>
        <w:tabs>
          <w:tab w:val="left" w:pos="851"/>
        </w:tabs>
        <w:spacing w:line="360" w:lineRule="auto"/>
      </w:pPr>
      <w:r w:rsidRPr="00277DB8">
        <w:t xml:space="preserve"> </w:t>
      </w:r>
      <w:r w:rsidRPr="00277DB8">
        <w:tab/>
        <w:t xml:space="preserve">2025 m. birželio 13 d. Telšiuose viešėjo Ministras Pirmininkas Gintautas </w:t>
      </w:r>
      <w:proofErr w:type="spellStart"/>
      <w:r w:rsidRPr="00277DB8">
        <w:t>Paluckas</w:t>
      </w:r>
      <w:proofErr w:type="spellEnd"/>
      <w:r w:rsidRPr="00277DB8">
        <w:t xml:space="preserve"> su savo komanda. Vizito tikslas – susitikti su Telšių regiono savivaldybių merais, aptarti svarbiausius klausimus, pasidalyti Vyriausybės planais ir stiprinti bendradarbiavimą su savivalda. Darbo vizitas prasidėjo susitikimu su Telšių rajono savivaldybės meru Tomu Katkumi, Mažeikių rajono savivaldybės mere Rūta </w:t>
      </w:r>
      <w:proofErr w:type="spellStart"/>
      <w:r w:rsidRPr="00277DB8">
        <w:t>Matulaitiene</w:t>
      </w:r>
      <w:proofErr w:type="spellEnd"/>
      <w:r w:rsidRPr="00277DB8">
        <w:t xml:space="preserve">, Plungės rajono savivaldybės meru Audriu Klišoniu ir Rietavo savivaldybės meru Antanu </w:t>
      </w:r>
      <w:proofErr w:type="spellStart"/>
      <w:r w:rsidRPr="00277DB8">
        <w:t>Černeckiu</w:t>
      </w:r>
      <w:proofErr w:type="spellEnd"/>
      <w:r w:rsidRPr="00277DB8">
        <w:t xml:space="preserve">. Premjero pokalbiuose su merais daug dėmesio skirta gyventojams aktualioms temoms: švietimui, kelių būklei, sveikatos specialistų trūkumui, vietos verslo ir turizmo plėtrai. Kartu su Premjeru Telšius aplankė ir susisiekimo ministras Eugenijus Sabutis, švietimo, mokslo ir sporto ministrė Raminta </w:t>
      </w:r>
      <w:proofErr w:type="spellStart"/>
      <w:r w:rsidRPr="00277DB8">
        <w:t>Popovienė</w:t>
      </w:r>
      <w:proofErr w:type="spellEnd"/>
      <w:r w:rsidRPr="00277DB8">
        <w:t xml:space="preserve"> bei kitų ministerijų viceministrai.</w:t>
      </w:r>
    </w:p>
    <w:p w14:paraId="0041CF6B" w14:textId="77777777" w:rsidR="00B51DF0" w:rsidRPr="00277DB8" w:rsidRDefault="00B51DF0" w:rsidP="00B51DF0">
      <w:pPr>
        <w:tabs>
          <w:tab w:val="left" w:pos="851"/>
        </w:tabs>
        <w:spacing w:line="360" w:lineRule="auto"/>
      </w:pPr>
      <w:r w:rsidRPr="00277DB8">
        <w:tab/>
        <w:t>2025 m. liepos 16 d. Telšių rajono savivaldybėje lankėsi Lietuvos jūrininkų sąjungos atstovai. Susitikimo metu prisimintas jūrinės bendruomenės istorinis palikimas ir reikšmingos asmenybės Žemaitijos sostinėje. Susitikimo metu kalbėta apie jūrinio paveldo išsaugojimo svarbą, galimus bendradarbiavimo būdus tarp savivaldos ir jūreivių bendruomenės.</w:t>
      </w:r>
    </w:p>
    <w:p w14:paraId="77BEFC75" w14:textId="77777777" w:rsidR="00B51DF0" w:rsidRPr="00277DB8" w:rsidRDefault="00B51DF0" w:rsidP="00B51DF0">
      <w:pPr>
        <w:tabs>
          <w:tab w:val="left" w:pos="851"/>
        </w:tabs>
        <w:spacing w:line="360" w:lineRule="auto"/>
      </w:pPr>
      <w:r w:rsidRPr="00277DB8">
        <w:tab/>
        <w:t xml:space="preserve">2025 m. rugpjūčio 21 d. Telšių rajono savivaldybėje pasirašyta bendradarbiavimo ir pagalbos sutartis su Lietuvos šaulių sąjunga. Dokumentą pasirašė meras Tomas Katkus ir Žemaitijos šaulių 8-osios rinktinės vadas Julius </w:t>
      </w:r>
      <w:proofErr w:type="spellStart"/>
      <w:r w:rsidRPr="00277DB8">
        <w:t>Svirušis</w:t>
      </w:r>
      <w:proofErr w:type="spellEnd"/>
      <w:r w:rsidRPr="00277DB8">
        <w:t>. Sutartimi susitarta glaudžiai dirbti keliomis kryptimis.</w:t>
      </w:r>
    </w:p>
    <w:p w14:paraId="74E8045F" w14:textId="77777777" w:rsidR="00B51DF0" w:rsidRPr="00277DB8" w:rsidRDefault="00B51DF0" w:rsidP="00B51DF0">
      <w:pPr>
        <w:tabs>
          <w:tab w:val="left" w:pos="851"/>
        </w:tabs>
        <w:spacing w:line="360" w:lineRule="auto"/>
      </w:pPr>
      <w:r w:rsidRPr="00277DB8">
        <w:lastRenderedPageBreak/>
        <w:t xml:space="preserve">Pirmiausia – telkti jaunimą. Mokyklos bus skatinamos steigti jaunųjų šaulių būrelius, rengiami žygiai, stovyklos, kursai, kuriuose vaikai ir paaugliai galės ne tik įdomiai leisti laiką, bet ir ugdytis pilietiškumą, patriotiškumą, tautinę tapatybę. Antra kryptis – pagalba Savivaldybei ekstremalių situacijų metu. </w:t>
      </w:r>
    </w:p>
    <w:p w14:paraId="03FCA015" w14:textId="77777777" w:rsidR="00B51DF0" w:rsidRPr="00277DB8" w:rsidRDefault="00B51DF0" w:rsidP="00B51DF0">
      <w:pPr>
        <w:tabs>
          <w:tab w:val="left" w:pos="851"/>
        </w:tabs>
        <w:spacing w:line="360" w:lineRule="auto"/>
      </w:pPr>
      <w:r w:rsidRPr="00277DB8">
        <w:tab/>
        <w:t>2025 m. spalio 5 d. Plungėje vykusiame forume „Žemaitija 2035“ Telšių rajono savivaldybės meras dalyvavo diskusijoje apie regioninę politiką ir Žemaitijos regiono potencialą. Meras skaitė pranešimą, kuriame išryškino Telšių regiono stiprybes, taip pat įvardijo aktualias problemas: finansavimo gairių vėlavimą ir kaitą, ribotas ES fondų panaudojimo galimybes, perteklinius statybos reglamentavimo reikalavimus, nepakankamą institucijų lankstumą, centralizuotą požiūrį į bendruomenių stiprinimą bei žemės valdymo reformos iššūkius. Akcentuota, kad biurokratiniai procesai ir ilgi sprendimų priėmimo terminai stabdo investicijas, pramonės parkų plėtrą, infrastruktūros projektus ir naujų darbo vietų kūrimą. Pabrėžta, jog regionams stiprinti būtinas didesnis finansinis lankstumas, aiškesnis reglamentavimas ir lygiavertis požiūris į regionus.</w:t>
      </w:r>
    </w:p>
    <w:p w14:paraId="0D960AF1" w14:textId="77777777" w:rsidR="00B51DF0" w:rsidRPr="00277DB8" w:rsidRDefault="00B51DF0" w:rsidP="00B51DF0">
      <w:pPr>
        <w:tabs>
          <w:tab w:val="left" w:pos="851"/>
        </w:tabs>
        <w:spacing w:line="360" w:lineRule="auto"/>
      </w:pPr>
      <w:r w:rsidRPr="00277DB8">
        <w:tab/>
        <w:t xml:space="preserve">2025 m. spalio 17 d. Vilniuje vyko konferencija „Saugumo kodas 2025“. Telšių rajono savivaldybės meras Tomas Katkus dalyvavo viename svarbiausių konferencijos renginių – uždarame savivaldybių vadovų forume. Jame saugumo politikos bei savivaldybių įsitraukimo temomis diskutavo net 46 savivaldybių merai arba jų įgalioti atstovai. Forumo metu aptartas savivaldos vaidmuo nacionalinio saugumo sistemoje, krizių valdymas, bendradarbiavimas ir gyventojų informavimas kilus ekstremaliosioms situacijoms. Didžiausiame Lietuvoje saugumo temai skirtame renginyje diskutuota apie civilinę gynybą, visuomenės pasirengimą ekstremaliosioms situacijoms ir savivaldos vaidmenį valstybės atsparumo sistemoje. Diskusijose dalyvavo vidaus reikalų ministras Vladislavas </w:t>
      </w:r>
      <w:proofErr w:type="spellStart"/>
      <w:r w:rsidRPr="00277DB8">
        <w:t>Kondratovičius</w:t>
      </w:r>
      <w:proofErr w:type="spellEnd"/>
      <w:r w:rsidRPr="00277DB8">
        <w:t xml:space="preserve">, krašto apsaugos ministrė Dovilė </w:t>
      </w:r>
      <w:proofErr w:type="spellStart"/>
      <w:r w:rsidRPr="00277DB8">
        <w:t>Šakalienė</w:t>
      </w:r>
      <w:proofErr w:type="spellEnd"/>
      <w:r w:rsidRPr="00277DB8">
        <w:t>, ekonomikos ir inovacijų ministras Edvinas Grikšas, taip pat savivaldybių vadovai, ekspertai ir akademinės bendruomenės atstovai. Jie kalbėjo apie praktinį bendradarbiavimą tarp valstybės institucijų ir savivaldos, pasirengimą ekstremaliosioms situacijoms bei gyventojų atsparumo stiprinimą.</w:t>
      </w:r>
    </w:p>
    <w:p w14:paraId="502E73B3" w14:textId="766261FD" w:rsidR="00B51DF0" w:rsidRPr="00277DB8" w:rsidRDefault="00B51DF0" w:rsidP="00B51DF0">
      <w:pPr>
        <w:tabs>
          <w:tab w:val="left" w:pos="851"/>
        </w:tabs>
        <w:spacing w:line="360" w:lineRule="auto"/>
      </w:pPr>
      <w:r w:rsidRPr="00277DB8">
        <w:tab/>
        <w:t xml:space="preserve">2025 m. spalio 24 d. Telšių rajono savivaldybėje lankėsi Klaipėdos valstybinės kolegijos atstovai: direktorius dr. Remigijus </w:t>
      </w:r>
      <w:proofErr w:type="spellStart"/>
      <w:r w:rsidRPr="00277DB8">
        <w:t>Kinderis</w:t>
      </w:r>
      <w:proofErr w:type="spellEnd"/>
      <w:r w:rsidRPr="00277DB8">
        <w:t xml:space="preserve">, Sveikatos mokslų fakulteto dekanė doc. dr. Asta </w:t>
      </w:r>
      <w:proofErr w:type="spellStart"/>
      <w:r w:rsidRPr="00277DB8">
        <w:t>Mažionienė</w:t>
      </w:r>
      <w:proofErr w:type="spellEnd"/>
      <w:r w:rsidRPr="00277DB8">
        <w:t xml:space="preserve"> ir Verslo fakulteto dekanė Jurgita </w:t>
      </w:r>
      <w:proofErr w:type="spellStart"/>
      <w:r w:rsidRPr="00277DB8">
        <w:t>Kasparienė</w:t>
      </w:r>
      <w:proofErr w:type="spellEnd"/>
      <w:r w:rsidRPr="00277DB8">
        <w:t xml:space="preserve">. Su svečiais susitiko Telšių rajono savivaldybės meras Tomas Katkus ir mero patarėja Agnė Vaitkienė. Susitikimo metu aptartos švietimo ir praktinio bendradarbiavimo galimybės tarp Klaipėdos kolegijos ir Telšių rajono savivaldybės. Kolegijos direktorius dr. Remigijus </w:t>
      </w:r>
      <w:proofErr w:type="spellStart"/>
      <w:r w:rsidRPr="00277DB8">
        <w:t>Kinderis</w:t>
      </w:r>
      <w:proofErr w:type="spellEnd"/>
      <w:r w:rsidRPr="00277DB8">
        <w:t xml:space="preserve"> pristatė kolegijos veiklą, studijų programas ir papasakojo, kokių specialybių kvalifikuotus darbuotojus rengia kolegija. Jis pasiūlė Savivaldybei teikti temas įvairiomis probleminėmis temomis, susijusiomis su savivaldos veikla, bendruomenių iniciatyvomis ar vietos plėtra, studentų baigiamiesiems darbams. Sveikatos mokslų fakulteto dekanė doc. dr. Asta </w:t>
      </w:r>
      <w:proofErr w:type="spellStart"/>
      <w:r w:rsidRPr="00277DB8">
        <w:t>Mažionienė</w:t>
      </w:r>
      <w:proofErr w:type="spellEnd"/>
      <w:r w:rsidRPr="00277DB8">
        <w:t xml:space="preserve"> pristatė kolegijos patirtį rengiant bendrosios praktikos </w:t>
      </w:r>
      <w:r w:rsidRPr="00277DB8">
        <w:lastRenderedPageBreak/>
        <w:t xml:space="preserve">slaugytojus  ir pabrėžė glaudų ryšį su VšĮ Regionine Telšių ligonine.  Ji atkreipė dėmesį, kad slaugos specialistų trūkumas išlieka opi problema, todėl kolegija galėtų sudaryti sąlygas studentams atlikti praktiką Telšiuose. Susitikimo dalyviai sutarė tęsti bendravimą ir ieškoti praktinių būdų, kaip kolegijos turimos akademinės žinios galėtų būti pritaikomos Telšių rajono plėtrai.  </w:t>
      </w:r>
    </w:p>
    <w:p w14:paraId="5BEF41B5" w14:textId="2AB0B092" w:rsidR="005B2FEE" w:rsidRPr="00277DB8" w:rsidRDefault="00B51DF0" w:rsidP="00B51DF0">
      <w:pPr>
        <w:tabs>
          <w:tab w:val="left" w:pos="851"/>
        </w:tabs>
        <w:spacing w:line="360" w:lineRule="auto"/>
      </w:pPr>
      <w:r w:rsidRPr="00277DB8">
        <w:tab/>
        <w:t xml:space="preserve">2025 m. gruodžio 15 d. Telšiuose su komanda lankėsi kultūros ministrė Vaida </w:t>
      </w:r>
      <w:proofErr w:type="spellStart"/>
      <w:r w:rsidRPr="00277DB8">
        <w:t>Aleknavičienė</w:t>
      </w:r>
      <w:proofErr w:type="spellEnd"/>
      <w:r w:rsidRPr="00277DB8">
        <w:t xml:space="preserve">. Vizito pradžioje Telšių rajono savivaldybės Baltojoje salėje vyko diskusija Žemaitijai ir Telšių rajonui aktualiais kultūros, kalbos ir regioninės tapatybės klausimais. Diskusijoje dalyvavo Telšių rajono savivaldybės meras Tomas Katkus, Seimo nariai, akademinės bendruomenės ir Savivaldybės administracijos atstovai. Susitikimo metu aptarta Žemaitijos istorinė reikšmė Lietuvos valstybingumui, pabrėžtas regiono vaidmuo nuo XIII amžiaus iki šių dienų. Daug dėmesio skirta žemaičių kalbai: jos vartosenai, rašybai ir pastaraisiais metais vykdomoms iniciatyvoms, stiprinančioms kalbos gyvybingumą. Taip pat akcentuotas siekis teisiškai įtvirtinti Žemaitiją kaip istorinį Lietuvos regioną su sostine Telšiais, aiškiai atskiriant istorinę ir etnografinę sampratas.   Diskusijoje išsakytas lūkestis, kad Kultūros ministerija įsitrauktų į šiuos procesus, bendradarbiautų su savivalda ir prisidėtų prie teisės aktų pakeitimų, svarbių Žemaitijos kultūros paveldo apsaugai, regiono matomumui ir žemaičių kalbos teisiniam pripažinimui. Antroje vizito dalyje ministrė </w:t>
      </w:r>
      <w:r w:rsidR="0034444C" w:rsidRPr="00277DB8">
        <w:t>ir</w:t>
      </w:r>
      <w:r w:rsidRPr="00277DB8">
        <w:t xml:space="preserve"> mer</w:t>
      </w:r>
      <w:r w:rsidR="0034444C" w:rsidRPr="00277DB8">
        <w:t>as</w:t>
      </w:r>
      <w:r w:rsidRPr="00277DB8">
        <w:t xml:space="preserve"> Tomas Katkus susitiko su Telšių rajono kultūros įstaigų vadovais. Pokalbio metu aptartos praktinės kultūros sektoriaus problemos: specialistų trūkumas, darbo užmokestis, kvalifikaciniai reikalavimai kaimiškųjų kultūros centrų vadovams, pasirengimas Dainų šventėms, meno kolektyvų veiklos sąlygos bei bibliotekoms skiriamų lėšų naujoms knygoms stygius. Vizito metu ministrė taip pat lankėsi Telšių ir Varnių kultūros bei paveldo objektuose: Žemaitės dramos teatre, Žemaičių muziejuje „Alka“, Telšių kultūros centre, Rainių Kančios koplyčioje, Telšių katedroje bei Žemaičių vyskupystės muziejuje Varniuose.</w:t>
      </w:r>
    </w:p>
    <w:p w14:paraId="04B8AF53" w14:textId="77777777" w:rsidR="005B2FEE" w:rsidRPr="00277DB8" w:rsidRDefault="005B2FEE" w:rsidP="00F266B6">
      <w:pPr>
        <w:tabs>
          <w:tab w:val="left" w:pos="851"/>
        </w:tabs>
        <w:jc w:val="center"/>
        <w:rPr>
          <w:b/>
          <w:bCs/>
          <w:i/>
          <w:iCs/>
        </w:rPr>
      </w:pPr>
      <w:r w:rsidRPr="00277DB8">
        <w:rPr>
          <w:b/>
          <w:bCs/>
          <w:i/>
          <w:iCs/>
        </w:rPr>
        <w:t>Tarptautinis bendradarbiavimas</w:t>
      </w:r>
    </w:p>
    <w:p w14:paraId="4A63CA88" w14:textId="77777777" w:rsidR="00B51DF0" w:rsidRPr="00277DB8" w:rsidRDefault="00B51DF0" w:rsidP="00B51DF0">
      <w:pPr>
        <w:tabs>
          <w:tab w:val="left" w:pos="851"/>
        </w:tabs>
        <w:rPr>
          <w:b/>
          <w:bCs/>
          <w:i/>
          <w:iCs/>
        </w:rPr>
      </w:pPr>
    </w:p>
    <w:p w14:paraId="41CFF765" w14:textId="75B57F75" w:rsidR="00B51DF0" w:rsidRPr="00277DB8" w:rsidRDefault="002B0D4D" w:rsidP="00B51DF0">
      <w:pPr>
        <w:tabs>
          <w:tab w:val="left" w:pos="851"/>
        </w:tabs>
        <w:spacing w:line="360" w:lineRule="auto"/>
      </w:pPr>
      <w:r w:rsidRPr="00277DB8">
        <w:tab/>
      </w:r>
      <w:r w:rsidR="00B51DF0" w:rsidRPr="00277DB8">
        <w:t xml:space="preserve">2025 m. sausio 14 d. įvyko nuotolinis susitikimas su mūsų ilgamečiu partneriu – Švedijos </w:t>
      </w:r>
      <w:proofErr w:type="spellStart"/>
      <w:r w:rsidR="00B51DF0" w:rsidRPr="00277DB8">
        <w:t>Sävsjö</w:t>
      </w:r>
      <w:proofErr w:type="spellEnd"/>
      <w:r w:rsidR="00B51DF0" w:rsidRPr="00277DB8">
        <w:t xml:space="preserve"> miesto savivaldybe. Susitikime dalyvavo Telšių rajono savivaldybės meras Tomas Katkus, mero patarėja Agnė Vaitkienė, Kultūros ir turizmo skyriaus vyriausioji specialistė Rūta </w:t>
      </w:r>
      <w:proofErr w:type="spellStart"/>
      <w:r w:rsidR="00B51DF0" w:rsidRPr="00277DB8">
        <w:t>Žlibinienė</w:t>
      </w:r>
      <w:proofErr w:type="spellEnd"/>
      <w:r w:rsidR="00B51DF0" w:rsidRPr="00277DB8">
        <w:t xml:space="preserve"> bei Teisės ir administravimo skyriaus vyriausioji specialistė Monika </w:t>
      </w:r>
      <w:proofErr w:type="spellStart"/>
      <w:r w:rsidR="00B51DF0" w:rsidRPr="00277DB8">
        <w:t>Vaurė</w:t>
      </w:r>
      <w:proofErr w:type="spellEnd"/>
      <w:r w:rsidR="00B51DF0" w:rsidRPr="00277DB8">
        <w:t xml:space="preserve">. Susitikimo metu Telšių rajono savivaldybė inicijavo pasiūlymą atgaivinti partnerystės ryšius, kurie keletą metų buvo nutrūkę, ir tęsti bendradarbiavimą. Abiejų miestų atstovai pristatė savo esamus ir būsimus projektus, aptarė miesto ekonomikos raidą, tikslus, turizmo plėtros planus, tvarios infrastruktūros kūrimą, socialinių paslaugų gerinimo, kultūrinio bendradarbiavimo galimybės bei kitus aktualius klausimus. Bendru nutarimu buvo nuspręsta atnaujinti ir tęsti bendradarbiavimą tarp miestų savivaldybių. Sutarta dalintis patirtimi, bendrauti ir vykdyti bendrus projektus. </w:t>
      </w:r>
    </w:p>
    <w:p w14:paraId="6252B32F" w14:textId="77777777" w:rsidR="00B51DF0" w:rsidRPr="00277DB8" w:rsidRDefault="00B51DF0" w:rsidP="00B51DF0">
      <w:pPr>
        <w:tabs>
          <w:tab w:val="left" w:pos="851"/>
        </w:tabs>
        <w:spacing w:line="360" w:lineRule="auto"/>
      </w:pPr>
      <w:r w:rsidRPr="00277DB8">
        <w:lastRenderedPageBreak/>
        <w:tab/>
        <w:t xml:space="preserve">2025 m. kovo 11-14 d. Telšių rajono savivaldybės tarybos nariai Remigijus Macas ir Tomas Lekavičius oficialaus vizito metu lankėsi Izraelyje. Vizito metu vyko susitikimas su </w:t>
      </w:r>
      <w:proofErr w:type="spellStart"/>
      <w:r w:rsidRPr="00277DB8">
        <w:t>Kiryat</w:t>
      </w:r>
      <w:proofErr w:type="spellEnd"/>
      <w:r w:rsidRPr="00277DB8">
        <w:t xml:space="preserve"> </w:t>
      </w:r>
      <w:proofErr w:type="spellStart"/>
      <w:r w:rsidRPr="00277DB8">
        <w:t>Yaarim</w:t>
      </w:r>
      <w:proofErr w:type="spellEnd"/>
      <w:r w:rsidRPr="00277DB8">
        <w:t xml:space="preserve"> – </w:t>
      </w:r>
      <w:proofErr w:type="spellStart"/>
      <w:r w:rsidRPr="00277DB8">
        <w:t>Ttelz</w:t>
      </w:r>
      <w:proofErr w:type="spellEnd"/>
      <w:r w:rsidRPr="00277DB8">
        <w:t xml:space="preserve">-Stone miesto bendruomenės nariais, pasikeista gerąja patirtimi švietimo, turizmo, kultūros srityse. Taip pat aplankyta </w:t>
      </w:r>
      <w:proofErr w:type="spellStart"/>
      <w:r w:rsidRPr="00277DB8">
        <w:t>Gedolah</w:t>
      </w:r>
      <w:proofErr w:type="spellEnd"/>
      <w:r w:rsidRPr="00277DB8">
        <w:t xml:space="preserve"> </w:t>
      </w:r>
      <w:proofErr w:type="spellStart"/>
      <w:r w:rsidRPr="00277DB8">
        <w:t>Ateres</w:t>
      </w:r>
      <w:proofErr w:type="spellEnd"/>
      <w:r w:rsidRPr="00277DB8">
        <w:t xml:space="preserve"> </w:t>
      </w:r>
      <w:proofErr w:type="spellStart"/>
      <w:r w:rsidRPr="00277DB8">
        <w:t>Shlomo</w:t>
      </w:r>
      <w:proofErr w:type="spellEnd"/>
      <w:r w:rsidRPr="00277DB8">
        <w:t xml:space="preserve"> </w:t>
      </w:r>
      <w:proofErr w:type="spellStart"/>
      <w:r w:rsidRPr="00277DB8">
        <w:t>Ješiva</w:t>
      </w:r>
      <w:proofErr w:type="spellEnd"/>
      <w:r w:rsidRPr="00277DB8">
        <w:t xml:space="preserve"> (įkurta </w:t>
      </w:r>
      <w:proofErr w:type="spellStart"/>
      <w:r w:rsidRPr="00277DB8">
        <w:t>Tešių</w:t>
      </w:r>
      <w:proofErr w:type="spellEnd"/>
      <w:r w:rsidRPr="00277DB8">
        <w:t xml:space="preserve"> </w:t>
      </w:r>
      <w:proofErr w:type="spellStart"/>
      <w:r w:rsidRPr="00277DB8">
        <w:t>Ješivos</w:t>
      </w:r>
      <w:proofErr w:type="spellEnd"/>
      <w:r w:rsidRPr="00277DB8">
        <w:t xml:space="preserve"> pagrindu) susipažinta su jų veiklomis. Vizito metu taip pat įvyko susitikimas su Lietuvos ambasados Izraelyje ambasadoriaus pavaduotoju Laimiu </w:t>
      </w:r>
      <w:proofErr w:type="spellStart"/>
      <w:r w:rsidRPr="00277DB8">
        <w:t>Rubinskiu</w:t>
      </w:r>
      <w:proofErr w:type="spellEnd"/>
      <w:r w:rsidRPr="00277DB8">
        <w:t xml:space="preserve">. Susitikimo metu aptarti žydų paveldo sklaidos ir pritaikymo turizmui klausimai. Taip pat surengtas susitikimas su Rabinu </w:t>
      </w:r>
      <w:proofErr w:type="spellStart"/>
      <w:r w:rsidRPr="00277DB8">
        <w:t>Sholem</w:t>
      </w:r>
      <w:proofErr w:type="spellEnd"/>
      <w:r w:rsidRPr="00277DB8">
        <w:t xml:space="preserve"> </w:t>
      </w:r>
      <w:proofErr w:type="spellStart"/>
      <w:r w:rsidRPr="00277DB8">
        <w:t>Ber</w:t>
      </w:r>
      <w:proofErr w:type="spellEnd"/>
      <w:r w:rsidRPr="00277DB8">
        <w:t xml:space="preserve"> </w:t>
      </w:r>
      <w:proofErr w:type="spellStart"/>
      <w:r w:rsidRPr="00277DB8">
        <w:t>Sorotzkinu</w:t>
      </w:r>
      <w:proofErr w:type="spellEnd"/>
      <w:r w:rsidRPr="00277DB8">
        <w:t xml:space="preserve"> ir jo komanda, pristatytas iš kitų šalių į Izraelį sugrįžtančių žydų socialinės integracijos modelis. Vyko diskusija apie įgyvendintus jungtinius projektus, tarp Telšių </w:t>
      </w:r>
      <w:proofErr w:type="spellStart"/>
      <w:r w:rsidRPr="00277DB8">
        <w:t>Ješivos</w:t>
      </w:r>
      <w:proofErr w:type="spellEnd"/>
      <w:r w:rsidRPr="00277DB8">
        <w:t xml:space="preserve"> ir </w:t>
      </w:r>
      <w:proofErr w:type="spellStart"/>
      <w:r w:rsidRPr="00277DB8">
        <w:t>Gedolah</w:t>
      </w:r>
      <w:proofErr w:type="spellEnd"/>
      <w:r w:rsidRPr="00277DB8">
        <w:t xml:space="preserve"> </w:t>
      </w:r>
      <w:proofErr w:type="spellStart"/>
      <w:r w:rsidRPr="00277DB8">
        <w:t>Ateres</w:t>
      </w:r>
      <w:proofErr w:type="spellEnd"/>
      <w:r w:rsidRPr="00277DB8">
        <w:t xml:space="preserve"> </w:t>
      </w:r>
      <w:proofErr w:type="spellStart"/>
      <w:r w:rsidRPr="00277DB8">
        <w:t>Shlomo</w:t>
      </w:r>
      <w:proofErr w:type="spellEnd"/>
      <w:r w:rsidRPr="00277DB8">
        <w:t xml:space="preserve"> </w:t>
      </w:r>
      <w:proofErr w:type="spellStart"/>
      <w:r w:rsidRPr="00277DB8">
        <w:t>Ješivos</w:t>
      </w:r>
      <w:proofErr w:type="spellEnd"/>
      <w:r w:rsidRPr="00277DB8">
        <w:t>, aptartos tolimesnės bendradarbiavimo galimybės.</w:t>
      </w:r>
    </w:p>
    <w:p w14:paraId="19B0F595" w14:textId="5927D242" w:rsidR="00B51DF0" w:rsidRPr="00277DB8" w:rsidRDefault="00B51DF0" w:rsidP="00B51DF0">
      <w:pPr>
        <w:tabs>
          <w:tab w:val="left" w:pos="851"/>
        </w:tabs>
        <w:spacing w:line="360" w:lineRule="auto"/>
      </w:pPr>
      <w:r w:rsidRPr="00277DB8">
        <w:tab/>
        <w:t xml:space="preserve">2025 m. balandžio 23 d. Telšių </w:t>
      </w:r>
      <w:proofErr w:type="spellStart"/>
      <w:r w:rsidRPr="00277DB8">
        <w:t>Ješivoje</w:t>
      </w:r>
      <w:proofErr w:type="spellEnd"/>
      <w:r w:rsidRPr="00277DB8">
        <w:t xml:space="preserve"> įvyko istorinis įvykis – bendradarbiavimo sutarties pasirašymas tarp Telšių rajono savivaldybės ir Izraelio valstybės </w:t>
      </w:r>
      <w:proofErr w:type="spellStart"/>
      <w:r w:rsidRPr="00277DB8">
        <w:t>Kiryat</w:t>
      </w:r>
      <w:proofErr w:type="spellEnd"/>
      <w:r w:rsidRPr="00277DB8">
        <w:t xml:space="preserve"> </w:t>
      </w:r>
      <w:proofErr w:type="spellStart"/>
      <w:r w:rsidRPr="00277DB8">
        <w:t>Yearim</w:t>
      </w:r>
      <w:proofErr w:type="spellEnd"/>
      <w:r w:rsidRPr="00277DB8">
        <w:t xml:space="preserve"> – </w:t>
      </w:r>
      <w:proofErr w:type="spellStart"/>
      <w:r w:rsidRPr="00277DB8">
        <w:t>Telz</w:t>
      </w:r>
      <w:proofErr w:type="spellEnd"/>
      <w:r w:rsidRPr="00277DB8">
        <w:t xml:space="preserve"> Stone savivaldybės. Ši ceremonija tapo ne tik oficialiu dokumentų pasirašymu, bet ir nuoširdžiu kultūriniu susitikimu, atgaivinusiu bendrą atmintį ir pažymėjusiu naujos draugystės pradžią. Iškilmingame renginyje dalyvavo Seimo nariai, Telšių rajono savivaldybės tarybos nariai, Telšių Garbės piliečiai, kultūros ir meno atstovai bei kiti svarbūs svečiai. Sutartis pasirašyta lietuvių, hebrajų ir anglų kalbomis kaip simbolinis gestas, rodantis pagarbą skirtingoms kultūroms ir bendrą siekį bendradarbiauti. </w:t>
      </w:r>
      <w:r w:rsidR="0034444C" w:rsidRPr="00277DB8">
        <w:t xml:space="preserve">Bendradarbiavimo sutartį pasirašė Telšių rajono savivaldybės meras Tomas Katkus ir </w:t>
      </w:r>
      <w:proofErr w:type="spellStart"/>
      <w:r w:rsidR="0034444C" w:rsidRPr="00277DB8">
        <w:t>Kiryat</w:t>
      </w:r>
      <w:proofErr w:type="spellEnd"/>
      <w:r w:rsidR="0034444C" w:rsidRPr="00277DB8">
        <w:t xml:space="preserve"> </w:t>
      </w:r>
      <w:proofErr w:type="spellStart"/>
      <w:r w:rsidR="0034444C" w:rsidRPr="00277DB8">
        <w:t>Yearim</w:t>
      </w:r>
      <w:proofErr w:type="spellEnd"/>
      <w:r w:rsidR="0034444C" w:rsidRPr="00277DB8">
        <w:t xml:space="preserve"> – </w:t>
      </w:r>
      <w:proofErr w:type="spellStart"/>
      <w:r w:rsidR="0034444C" w:rsidRPr="00277DB8">
        <w:t>Telz</w:t>
      </w:r>
      <w:proofErr w:type="spellEnd"/>
      <w:r w:rsidR="0034444C" w:rsidRPr="00277DB8">
        <w:t xml:space="preserve"> Stone meras </w:t>
      </w:r>
      <w:proofErr w:type="spellStart"/>
      <w:r w:rsidR="0034444C" w:rsidRPr="00277DB8">
        <w:t>Yitzhak</w:t>
      </w:r>
      <w:proofErr w:type="spellEnd"/>
      <w:r w:rsidR="0034444C" w:rsidRPr="00277DB8">
        <w:t xml:space="preserve"> </w:t>
      </w:r>
      <w:proofErr w:type="spellStart"/>
      <w:r w:rsidR="0034444C" w:rsidRPr="00277DB8">
        <w:t>Ravitz</w:t>
      </w:r>
      <w:proofErr w:type="spellEnd"/>
    </w:p>
    <w:p w14:paraId="34CA10FF" w14:textId="77777777" w:rsidR="00B51DF0" w:rsidRPr="00277DB8" w:rsidRDefault="00B51DF0" w:rsidP="00B51DF0">
      <w:pPr>
        <w:tabs>
          <w:tab w:val="left" w:pos="851"/>
        </w:tabs>
        <w:spacing w:line="360" w:lineRule="auto"/>
      </w:pPr>
      <w:r w:rsidRPr="00277DB8">
        <w:tab/>
        <w:t xml:space="preserve">2025 m. balandžio 29 d. Telšiuose lankėsi Jungtinių Amerikos Valstijų ambasadorė </w:t>
      </w:r>
      <w:proofErr w:type="spellStart"/>
      <w:r w:rsidRPr="00277DB8">
        <w:t>Kara</w:t>
      </w:r>
      <w:proofErr w:type="spellEnd"/>
      <w:r w:rsidRPr="00277DB8">
        <w:t xml:space="preserve"> </w:t>
      </w:r>
      <w:proofErr w:type="spellStart"/>
      <w:r w:rsidRPr="00277DB8">
        <w:t>McDonald</w:t>
      </w:r>
      <w:proofErr w:type="spellEnd"/>
      <w:r w:rsidRPr="00277DB8">
        <w:t xml:space="preserve">. Į susitikimą atvyko ir JAV ambasados diplomatė </w:t>
      </w:r>
      <w:proofErr w:type="spellStart"/>
      <w:r w:rsidRPr="00277DB8">
        <w:t>Shella</w:t>
      </w:r>
      <w:proofErr w:type="spellEnd"/>
      <w:r w:rsidRPr="00277DB8">
        <w:t xml:space="preserve"> </w:t>
      </w:r>
      <w:proofErr w:type="spellStart"/>
      <w:r w:rsidRPr="00277DB8">
        <w:t>Biallas</w:t>
      </w:r>
      <w:proofErr w:type="spellEnd"/>
      <w:r w:rsidRPr="00277DB8">
        <w:t xml:space="preserve"> bei ambasados politikos ir ekonomikos specialistė Giedra </w:t>
      </w:r>
      <w:proofErr w:type="spellStart"/>
      <w:r w:rsidRPr="00277DB8">
        <w:t>Gurevičiūtė-Demereckienė</w:t>
      </w:r>
      <w:proofErr w:type="spellEnd"/>
      <w:r w:rsidRPr="00277DB8">
        <w:t>. Susitikime dalyvavo Telšių rajono savivaldybės meras Tomas Katkus bei Telšių rajono savivaldybės tarybos narė Rugilė Kumžaitė, kurią JAV ambasada 2023 m. buvo delegavusi dalyvauti tarptautinėje lyderystės mainų programoje.</w:t>
      </w:r>
    </w:p>
    <w:p w14:paraId="46FAE57F" w14:textId="77777777" w:rsidR="00B51DF0" w:rsidRPr="00277DB8" w:rsidRDefault="00B51DF0" w:rsidP="00B51DF0">
      <w:pPr>
        <w:tabs>
          <w:tab w:val="left" w:pos="851"/>
        </w:tabs>
        <w:spacing w:line="360" w:lineRule="auto"/>
      </w:pPr>
      <w:r w:rsidRPr="00277DB8">
        <w:t xml:space="preserve">Susitikimo metu meras Tomas Katkus su JAV ambasadore </w:t>
      </w:r>
      <w:proofErr w:type="spellStart"/>
      <w:r w:rsidRPr="00277DB8">
        <w:t>Kara</w:t>
      </w:r>
      <w:proofErr w:type="spellEnd"/>
      <w:r w:rsidRPr="00277DB8">
        <w:t xml:space="preserve"> </w:t>
      </w:r>
      <w:proofErr w:type="spellStart"/>
      <w:r w:rsidRPr="00277DB8">
        <w:t>McDonald</w:t>
      </w:r>
      <w:proofErr w:type="spellEnd"/>
      <w:r w:rsidRPr="00277DB8">
        <w:t xml:space="preserve"> aptarė Telšių rajonui svarbias temas: vietos verslo aplinką, investicijų pritraukimą, švietimo stiprinimą, turizmo plėtrą bei žydų kultūrinio paveldo išsaugojimą. Dalis pokalbio buvo skirta ir tarptautiniam kontekstui – Baltijos šalių regiono saugumui, bendradarbiavimo su JAV stiprinimui, partnerystei sprendžiant globalius iššūkius bei taikos ir stabilumo užtikrinimui šiuolaikinių geopolitinių įtampų akivaizdoje.</w:t>
      </w:r>
    </w:p>
    <w:p w14:paraId="22431154" w14:textId="77777777" w:rsidR="00B51DF0" w:rsidRPr="00277DB8" w:rsidRDefault="00B51DF0" w:rsidP="00B51DF0">
      <w:pPr>
        <w:tabs>
          <w:tab w:val="left" w:pos="851"/>
        </w:tabs>
        <w:spacing w:line="360" w:lineRule="auto"/>
      </w:pPr>
      <w:r w:rsidRPr="00277DB8">
        <w:tab/>
        <w:t>2025 m. gegužės 15 d. Telšių rajono savivaldybėje lankėsi tarptautinio projekto „Mūsų Baltijos jūra“ (</w:t>
      </w:r>
      <w:proofErr w:type="spellStart"/>
      <w:r w:rsidRPr="00277DB8">
        <w:t>Our</w:t>
      </w:r>
      <w:proofErr w:type="spellEnd"/>
      <w:r w:rsidRPr="00277DB8">
        <w:t xml:space="preserve"> Baltic </w:t>
      </w:r>
      <w:proofErr w:type="spellStart"/>
      <w:r w:rsidRPr="00277DB8">
        <w:t>Sea</w:t>
      </w:r>
      <w:proofErr w:type="spellEnd"/>
      <w:r w:rsidRPr="00277DB8">
        <w:t xml:space="preserve">) atstovai. Į Telšius atvyko 51 dalyvis: 30 mokinių (16–18 metų) ir 21 mokytojas iš Suomijos, Švedijos, Danijos, Estijos ir Latvijos. Atvykusiems svečiams Telšių rajono savivaldybės meras Tomas Katkus papasakojo apie Telšių miestą, įgyvendintas tvarumo iniciatyvas, švietimo plėtrą, aplinkosaugos sprendimus, žaliųjų erdvių kūrimą ir bendruomenės įtraukimą į miesto </w:t>
      </w:r>
      <w:r w:rsidRPr="00277DB8">
        <w:lastRenderedPageBreak/>
        <w:t xml:space="preserve">vystymą. Jaunuoliai domėjosi, kaip mieste pritaikyta aplinka žmonėms su negalia, kokie projektai numatyti ateityje, taip pat – kokios pagrindinės miesto šventės vyksta Telšiuose. </w:t>
      </w:r>
    </w:p>
    <w:p w14:paraId="01FC9557" w14:textId="67BA08DD" w:rsidR="00B51DF0" w:rsidRPr="00277DB8" w:rsidRDefault="00B51DF0" w:rsidP="00B51DF0">
      <w:pPr>
        <w:tabs>
          <w:tab w:val="left" w:pos="851"/>
        </w:tabs>
        <w:spacing w:line="360" w:lineRule="auto"/>
      </w:pPr>
      <w:r w:rsidRPr="00277DB8">
        <w:tab/>
        <w:t xml:space="preserve">2025 m. gegužės 20 d. Telšiuose lankėsi Prancūzijos ambasados patarėja politikos klausimais </w:t>
      </w:r>
      <w:proofErr w:type="spellStart"/>
      <w:r w:rsidRPr="00277DB8">
        <w:t>Marion</w:t>
      </w:r>
      <w:proofErr w:type="spellEnd"/>
      <w:r w:rsidRPr="00277DB8">
        <w:t xml:space="preserve"> </w:t>
      </w:r>
      <w:proofErr w:type="spellStart"/>
      <w:r w:rsidRPr="00277DB8">
        <w:t>Hascoët</w:t>
      </w:r>
      <w:proofErr w:type="spellEnd"/>
      <w:r w:rsidRPr="00277DB8">
        <w:t>. Susitikimo metu Telšių rajono savivaldybės meras aptarė bendradarbiavimą su Telšių miesto partneriu – Prancūzijo</w:t>
      </w:r>
      <w:r w:rsidR="0034444C" w:rsidRPr="00277DB8">
        <w:t>s</w:t>
      </w:r>
      <w:r w:rsidRPr="00277DB8">
        <w:t xml:space="preserve"> </w:t>
      </w:r>
      <w:proofErr w:type="spellStart"/>
      <w:r w:rsidRPr="00277DB8">
        <w:t>Saint-Egrève</w:t>
      </w:r>
      <w:proofErr w:type="spellEnd"/>
      <w:r w:rsidRPr="00277DB8">
        <w:t xml:space="preserve"> miestu. Pokalbio metu diskutuota apie Telšių rajono socialinį gyvenimą, švietimo sistemą, verslo aplinką, kultūrą, turizmą ir tai, kaip šios sritys vystomos pasitelkiant Europos Sąjungos finansavimą. </w:t>
      </w:r>
    </w:p>
    <w:p w14:paraId="51F9EB91" w14:textId="66F2ECC9" w:rsidR="00B51DF0" w:rsidRPr="00277DB8" w:rsidRDefault="00B51DF0" w:rsidP="00B51DF0">
      <w:pPr>
        <w:tabs>
          <w:tab w:val="left" w:pos="851"/>
        </w:tabs>
        <w:spacing w:line="360" w:lineRule="auto"/>
      </w:pPr>
      <w:r w:rsidRPr="00277DB8">
        <w:tab/>
        <w:t>2025 m. birželio 13-15 d. Telšiuose, Žemaitijos sostinės šventės „</w:t>
      </w:r>
      <w:proofErr w:type="spellStart"/>
      <w:r w:rsidRPr="00277DB8">
        <w:t>Telšē</w:t>
      </w:r>
      <w:proofErr w:type="spellEnd"/>
      <w:r w:rsidRPr="00277DB8">
        <w:t xml:space="preserve"> </w:t>
      </w:r>
      <w:proofErr w:type="spellStart"/>
      <w:r w:rsidRPr="00277DB8">
        <w:t>linGOun</w:t>
      </w:r>
      <w:proofErr w:type="spellEnd"/>
      <w:r w:rsidRPr="00277DB8">
        <w:t xml:space="preserve">“ metu, lankėsi miesto partneriai iš </w:t>
      </w:r>
      <w:proofErr w:type="spellStart"/>
      <w:r w:rsidRPr="00277DB8">
        <w:t>Krnov</w:t>
      </w:r>
      <w:proofErr w:type="spellEnd"/>
      <w:r w:rsidRPr="00277DB8">
        <w:t xml:space="preserve"> miesto (Čekija), </w:t>
      </w:r>
      <w:proofErr w:type="spellStart"/>
      <w:r w:rsidRPr="00277DB8">
        <w:t>Minsk</w:t>
      </w:r>
      <w:proofErr w:type="spellEnd"/>
      <w:r w:rsidRPr="00277DB8">
        <w:t xml:space="preserve"> </w:t>
      </w:r>
      <w:proofErr w:type="spellStart"/>
      <w:r w:rsidRPr="00277DB8">
        <w:t>Mazowiecki</w:t>
      </w:r>
      <w:proofErr w:type="spellEnd"/>
      <w:r w:rsidRPr="00277DB8">
        <w:t xml:space="preserve"> miesto (Lenkija), </w:t>
      </w:r>
      <w:proofErr w:type="spellStart"/>
      <w:r w:rsidRPr="00277DB8">
        <w:t>Sant</w:t>
      </w:r>
      <w:proofErr w:type="spellEnd"/>
      <w:r w:rsidRPr="00277DB8">
        <w:t xml:space="preserve"> </w:t>
      </w:r>
      <w:proofErr w:type="spellStart"/>
      <w:r w:rsidRPr="00277DB8">
        <w:t>Egreve</w:t>
      </w:r>
      <w:proofErr w:type="spellEnd"/>
      <w:r w:rsidRPr="00277DB8">
        <w:t xml:space="preserve"> miesto (Prancūzija) ir atstovai iš </w:t>
      </w:r>
      <w:proofErr w:type="spellStart"/>
      <w:r w:rsidRPr="00277DB8">
        <w:t>Vezirköprü</w:t>
      </w:r>
      <w:proofErr w:type="spellEnd"/>
      <w:r w:rsidRPr="00277DB8">
        <w:t xml:space="preserve"> miesto (Turkijos). Vizito metu svečiai dalyvavo įvairiuose miesto šventės renginiuose, oficialiame susitikime su rajono vadovais ir Telšių rajono savivaldybės darybos nariais. Taip pat lankėsi Telšių rajono savivaldybėje, Telšių miesto įstaigose – Telšių meno mokykloje, Telšių kultūros centre, Telšių Karolinos Praniauskaitės bibliotekoje.</w:t>
      </w:r>
      <w:r w:rsidRPr="00277DB8">
        <w:tab/>
        <w:t>Taip pat susipažino su ekspozicijomis naujai po renovacijos duris pravėrusiame Žemaičių muziejuje „Alka“. Vizito metu miestų atstovai dalijosi tarpusavio patirtimi apie įgyvendinamus projektus, teikiamą pagalbą Ukrainai, organizuojamus miestų renginius, diskutavo apie ateities bendradarbiavimo galimybes, mainus ir bendrus projektus.</w:t>
      </w:r>
    </w:p>
    <w:p w14:paraId="7BCF0605" w14:textId="77777777" w:rsidR="00B51DF0" w:rsidRPr="00277DB8" w:rsidRDefault="00B51DF0" w:rsidP="00B51DF0">
      <w:pPr>
        <w:tabs>
          <w:tab w:val="left" w:pos="851"/>
        </w:tabs>
        <w:spacing w:line="360" w:lineRule="auto"/>
      </w:pPr>
      <w:r w:rsidRPr="00277DB8">
        <w:tab/>
        <w:t xml:space="preserve">2025 m. birželio 18 d. Telšių rajono savivaldybės meras Tomas Katkus kartu su Savivaldybės administracijos Architektūros ir paveldosaugos skyriaus vedėju Simonu Bagdonu dalyvavo Europos miestų forume, vykstančiame Krokuvoje. Forumo metu aptartos Europos miestų politikos kryptys, sanglaudos politikos įgyvendinimas bei pagrindiniai miestų iššūkiai: būsto prieinamumas, skaitmeninė transformacija, įtrauki ekonomika ir tvarus judumas. Taip pat dalintasi patirtimi ir įžvalgomis apie miestų vaidmenį skatinant inovacijas, tvarumą ir </w:t>
      </w:r>
      <w:proofErr w:type="spellStart"/>
      <w:r w:rsidRPr="00277DB8">
        <w:t>įtrauktį</w:t>
      </w:r>
      <w:proofErr w:type="spellEnd"/>
      <w:r w:rsidRPr="00277DB8">
        <w:t>. Forumo metu dalyvauta interaktyviose dirbtuvėse, analizuoti sėkmingi įvairių Europos miestų projektai, užmegzti ryšiai su kitų miestų atstovais, politikos formuotojais ir ekspertais.</w:t>
      </w:r>
    </w:p>
    <w:p w14:paraId="5026F7AF" w14:textId="77777777" w:rsidR="00B51DF0" w:rsidRPr="00277DB8" w:rsidRDefault="00B51DF0" w:rsidP="00B51DF0">
      <w:pPr>
        <w:tabs>
          <w:tab w:val="left" w:pos="851"/>
        </w:tabs>
        <w:spacing w:line="360" w:lineRule="auto"/>
      </w:pPr>
      <w:r w:rsidRPr="00277DB8">
        <w:tab/>
        <w:t xml:space="preserve">2025 m. liepos 6 d. Telšių rajono savivaldybės meras Tomas Katkus susitiko su skautais iš Ukrainos. Skautai lankėsi Telšiuose, dalyvavo Telšių krašto stovykloje. Su jaunuoliais diskutuota apie vertybes, kurios jungia </w:t>
      </w:r>
      <w:proofErr w:type="spellStart"/>
      <w:r w:rsidRPr="00277DB8">
        <w:t>skautišką</w:t>
      </w:r>
      <w:proofErr w:type="spellEnd"/>
      <w:r w:rsidRPr="00277DB8">
        <w:t xml:space="preserve"> dvasią – tarnystę, draugystę ir atsakomybę. Jaunuoliai pasidžiaugė, kad Telšių rajonas, tai vieta, kur kuriasi tarptautinė draugystė ir palaikymas.</w:t>
      </w:r>
    </w:p>
    <w:p w14:paraId="01F8D6CF" w14:textId="77777777" w:rsidR="00B51DF0" w:rsidRPr="00277DB8" w:rsidRDefault="00B51DF0" w:rsidP="00B51DF0">
      <w:pPr>
        <w:tabs>
          <w:tab w:val="left" w:pos="851"/>
        </w:tabs>
        <w:spacing w:line="360" w:lineRule="auto"/>
      </w:pPr>
      <w:r w:rsidRPr="00277DB8">
        <w:tab/>
        <w:t xml:space="preserve">2025 m. rugpjūčio 6 d. Telšių rajono savivaldybėje lankėsi Lietuvos Respublikos garbės konsulas Italijoje </w:t>
      </w:r>
      <w:proofErr w:type="spellStart"/>
      <w:r w:rsidRPr="00277DB8">
        <w:t>Giuseppe</w:t>
      </w:r>
      <w:proofErr w:type="spellEnd"/>
      <w:r w:rsidRPr="00277DB8">
        <w:t xml:space="preserve"> </w:t>
      </w:r>
      <w:proofErr w:type="spellStart"/>
      <w:r w:rsidRPr="00277DB8">
        <w:t>Saracino</w:t>
      </w:r>
      <w:proofErr w:type="spellEnd"/>
      <w:r w:rsidRPr="00277DB8">
        <w:t xml:space="preserve"> (atstovaujantis Apulijos ir </w:t>
      </w:r>
      <w:proofErr w:type="spellStart"/>
      <w:r w:rsidRPr="00277DB8">
        <w:t>Bazilikatos</w:t>
      </w:r>
      <w:proofErr w:type="spellEnd"/>
      <w:r w:rsidRPr="00277DB8">
        <w:t xml:space="preserve"> regionams). Susitikime dalyvavo Telšių rajono savivaldybės meras Tomas Katkus, mero patarėja Agnė Vaitkienė, Kultūros ir turizmo skyriaus vedėja Monika Domarkienė. Susitikimo metu kalbėta apie galimą partnerystę tarp Telšių rajono ir Italijos regionų, aptartos bendradarbiavimo galimybės turizmo, ekonomikos ir kitose srityse. Diskutuota apie galimybes rengti bendrus projektus. Svečias pristatė Apulijos ir </w:t>
      </w:r>
      <w:proofErr w:type="spellStart"/>
      <w:r w:rsidRPr="00277DB8">
        <w:t>Bazilikatos</w:t>
      </w:r>
      <w:proofErr w:type="spellEnd"/>
      <w:r w:rsidRPr="00277DB8">
        <w:t xml:space="preserve"> </w:t>
      </w:r>
      <w:r w:rsidRPr="00277DB8">
        <w:lastRenderedPageBreak/>
        <w:t>regionus, pasidalijo žiniomis apie jų istorinį, kultūrinį ir ekonominį kontekstą, taip pat patirtimi, susijusia su Italijos tarptautiniu bendradarbiavimu.</w:t>
      </w:r>
    </w:p>
    <w:p w14:paraId="42557BB2" w14:textId="77777777" w:rsidR="00B51DF0" w:rsidRPr="00277DB8" w:rsidRDefault="00B51DF0" w:rsidP="00B51DF0">
      <w:pPr>
        <w:tabs>
          <w:tab w:val="left" w:pos="851"/>
        </w:tabs>
        <w:spacing w:line="360" w:lineRule="auto"/>
      </w:pPr>
      <w:r w:rsidRPr="00277DB8">
        <w:tab/>
        <w:t xml:space="preserve">2025 rugpjūčio 28 – rugsėjo 1 dienomis Telšių rajono savivaldybės delegacija lankėsi Vokietijoje, </w:t>
      </w:r>
      <w:proofErr w:type="spellStart"/>
      <w:r w:rsidRPr="00277DB8">
        <w:t>Šteinfurte</w:t>
      </w:r>
      <w:proofErr w:type="spellEnd"/>
      <w:r w:rsidRPr="00277DB8">
        <w:t xml:space="preserve">, kur vyko Europos partnerių savivaldybių susitikimai, skirti </w:t>
      </w:r>
      <w:proofErr w:type="spellStart"/>
      <w:r w:rsidRPr="00277DB8">
        <w:t>Šteinfurto</w:t>
      </w:r>
      <w:proofErr w:type="spellEnd"/>
      <w:r w:rsidRPr="00277DB8">
        <w:t xml:space="preserve"> administracijos 50-mečiui paminėti. Vizite dalyvavo Telšių rajono savivaldybės tarybos narė Vilma Šakienė, Savivaldybės administracijos Finansų skyriaus vedėja Regina </w:t>
      </w:r>
      <w:proofErr w:type="spellStart"/>
      <w:r w:rsidRPr="00277DB8">
        <w:t>Radimonienė</w:t>
      </w:r>
      <w:proofErr w:type="spellEnd"/>
      <w:r w:rsidRPr="00277DB8">
        <w:t xml:space="preserve">, Statybos ir urbanistikos skyriaus vyriausioji specialistė Dalia </w:t>
      </w:r>
      <w:proofErr w:type="spellStart"/>
      <w:r w:rsidRPr="00277DB8">
        <w:t>Jonylienė</w:t>
      </w:r>
      <w:proofErr w:type="spellEnd"/>
      <w:r w:rsidRPr="00277DB8">
        <w:t xml:space="preserve"> bei Vokiečių kalbos ir kultūros draugijos atstovai Vaclovas Vaičekauskas ir Irena Petrauskienė. Vizito metu delegacija dalyvavo oficialiame priėmime </w:t>
      </w:r>
      <w:proofErr w:type="spellStart"/>
      <w:r w:rsidRPr="00277DB8">
        <w:t>Šteinfurto</w:t>
      </w:r>
      <w:proofErr w:type="spellEnd"/>
      <w:r w:rsidRPr="00277DB8">
        <w:t xml:space="preserve"> administracijoje, kur svečius pasitiko rajono vadovas Dr. Martinas </w:t>
      </w:r>
      <w:proofErr w:type="spellStart"/>
      <w:r w:rsidRPr="00277DB8">
        <w:t>Sommeris</w:t>
      </w:r>
      <w:proofErr w:type="spellEnd"/>
      <w:r w:rsidRPr="00277DB8">
        <w:t xml:space="preserve"> su rajono tarybos nariais bei administracijos darbuotojais. Iškilmingoje ceremonijoje Telšių rajono atstovai pasirašė </w:t>
      </w:r>
      <w:proofErr w:type="spellStart"/>
      <w:r w:rsidRPr="00277DB8">
        <w:t>Šteinfurto</w:t>
      </w:r>
      <w:proofErr w:type="spellEnd"/>
      <w:r w:rsidRPr="00277DB8">
        <w:t xml:space="preserve"> rajono Aukso knygoje, taip įamžindami partnerystės ryšius, kurie mini jau 20 metų sukaktį. Programos metu Telšių delegacija lankėsi </w:t>
      </w:r>
      <w:proofErr w:type="spellStart"/>
      <w:r w:rsidRPr="00277DB8">
        <w:t>Miunsterio</w:t>
      </w:r>
      <w:proofErr w:type="spellEnd"/>
      <w:r w:rsidRPr="00277DB8">
        <w:t>–</w:t>
      </w:r>
      <w:proofErr w:type="spellStart"/>
      <w:r w:rsidRPr="00277DB8">
        <w:t>Osnabriuko</w:t>
      </w:r>
      <w:proofErr w:type="spellEnd"/>
      <w:r w:rsidRPr="00277DB8">
        <w:t xml:space="preserve"> oro uoste, </w:t>
      </w:r>
      <w:proofErr w:type="spellStart"/>
      <w:r w:rsidRPr="00277DB8">
        <w:t>Sarebeko</w:t>
      </w:r>
      <w:proofErr w:type="spellEnd"/>
      <w:r w:rsidRPr="00277DB8">
        <w:t xml:space="preserve"> bioenergetikos parke, dalyvavo ekskursijoje po </w:t>
      </w:r>
      <w:proofErr w:type="spellStart"/>
      <w:r w:rsidRPr="00277DB8">
        <w:t>Teklenburgo</w:t>
      </w:r>
      <w:proofErr w:type="spellEnd"/>
      <w:r w:rsidRPr="00277DB8">
        <w:t xml:space="preserve"> senamiestį, aplankė </w:t>
      </w:r>
      <w:proofErr w:type="spellStart"/>
      <w:r w:rsidRPr="00277DB8">
        <w:t>Ibbenbiureno</w:t>
      </w:r>
      <w:proofErr w:type="spellEnd"/>
      <w:r w:rsidRPr="00277DB8">
        <w:t xml:space="preserve"> parką „</w:t>
      </w:r>
      <w:proofErr w:type="spellStart"/>
      <w:r w:rsidRPr="00277DB8">
        <w:t>NaturaGart</w:t>
      </w:r>
      <w:proofErr w:type="spellEnd"/>
      <w:r w:rsidRPr="00277DB8">
        <w:t>“ bei tarptautinį žirgų sporto centrą „</w:t>
      </w:r>
      <w:proofErr w:type="spellStart"/>
      <w:r w:rsidRPr="00277DB8">
        <w:t>Riesenbeck</w:t>
      </w:r>
      <w:proofErr w:type="spellEnd"/>
      <w:r w:rsidRPr="00277DB8">
        <w:t xml:space="preserve"> International“.  Vizito metu netrūko diskusijų apie bendrus Europos regionų iššūkius, energijos transformaciją, darnų vystymąsi ir kvalifikuotų darbuotojų pritraukimą.</w:t>
      </w:r>
    </w:p>
    <w:p w14:paraId="6380ADA9" w14:textId="1E1B186A" w:rsidR="009139C7" w:rsidRPr="00277DB8" w:rsidRDefault="00B51DF0" w:rsidP="00B51DF0">
      <w:pPr>
        <w:tabs>
          <w:tab w:val="left" w:pos="851"/>
        </w:tabs>
        <w:spacing w:line="360" w:lineRule="auto"/>
      </w:pPr>
      <w:r w:rsidRPr="00277DB8">
        <w:tab/>
        <w:t xml:space="preserve">2025 m. lapkričio 23-25 d. Telšių rajono savivaldybės tarybos narys Tomas Lekavičius oficialiu vizitu lankė ES institucijas Briuselyje – „Kuriame Europą su vietos savivalda“. Vizito </w:t>
      </w:r>
      <w:r w:rsidR="005D73F3" w:rsidRPr="00277DB8">
        <w:t>organizatorius</w:t>
      </w:r>
      <w:r w:rsidRPr="00277DB8">
        <w:t xml:space="preserve"> Europos Komisijos atstovybė Lietuvoje. Vizito metu pristatyta Europos sąjungos Tarybos veikla, Europos Komisijos veikla, įvyko susitikimas su iniciatyvos „Kuriame Europą su vietos savivalda“ koordinatoriumi, pristatytas ES biudžetas, parodytas pristatymas ką ES daro gynybos pramonės ir gynybos parengties srityje, pristatyta strateginė komunikacija ir priemonės kovai su dezinformacija, įvyko susitikimas su J.E. Nerijumi Aleksiejūnu, Lietuvos Respublikos nepaprastuoju ir įgaliotuoju ambasadoriumi, Lietuvos nuolatiniu atstovu ES, pristatyta Regionų komitetų veikla.</w:t>
      </w:r>
    </w:p>
    <w:p w14:paraId="7FC58E7D" w14:textId="77777777" w:rsidR="0034444C" w:rsidRPr="00277DB8" w:rsidRDefault="0034444C" w:rsidP="00B51DF0">
      <w:pPr>
        <w:tabs>
          <w:tab w:val="left" w:pos="851"/>
        </w:tabs>
        <w:spacing w:line="360" w:lineRule="auto"/>
      </w:pPr>
    </w:p>
    <w:p w14:paraId="517584EC" w14:textId="07F1980D" w:rsidR="005B2FEE" w:rsidRPr="00277DB8" w:rsidRDefault="005B2FEE" w:rsidP="00957124">
      <w:pPr>
        <w:tabs>
          <w:tab w:val="left" w:pos="851"/>
        </w:tabs>
        <w:jc w:val="center"/>
        <w:rPr>
          <w:b/>
          <w:bCs/>
          <w:i/>
          <w:iCs/>
        </w:rPr>
      </w:pPr>
      <w:r w:rsidRPr="00277DB8">
        <w:rPr>
          <w:b/>
          <w:bCs/>
          <w:i/>
          <w:iCs/>
        </w:rPr>
        <w:t>Pagalba Ukrainai ir Ukrainos piliečiams</w:t>
      </w:r>
      <w:r w:rsidR="00B0753C" w:rsidRPr="00277DB8">
        <w:rPr>
          <w:b/>
          <w:bCs/>
          <w:i/>
          <w:iCs/>
        </w:rPr>
        <w:t>,</w:t>
      </w:r>
      <w:r w:rsidRPr="00277DB8">
        <w:rPr>
          <w:b/>
          <w:bCs/>
          <w:i/>
          <w:iCs/>
        </w:rPr>
        <w:t xml:space="preserve"> gyvenantiems Telšiuose</w:t>
      </w:r>
    </w:p>
    <w:p w14:paraId="57E5227E" w14:textId="77777777" w:rsidR="00B51DF0" w:rsidRPr="00277DB8" w:rsidRDefault="00B51DF0" w:rsidP="00B51DF0">
      <w:pPr>
        <w:tabs>
          <w:tab w:val="left" w:pos="851"/>
        </w:tabs>
        <w:spacing w:line="360" w:lineRule="auto"/>
        <w:ind w:firstLine="680"/>
        <w:rPr>
          <w:b/>
          <w:bCs/>
          <w:i/>
          <w:iCs/>
        </w:rPr>
      </w:pPr>
    </w:p>
    <w:p w14:paraId="1A52586F" w14:textId="7F0D4149" w:rsidR="00B51DF0" w:rsidRPr="00277DB8" w:rsidRDefault="00B51DF0" w:rsidP="00984F88">
      <w:pPr>
        <w:spacing w:after="160" w:line="360" w:lineRule="auto"/>
        <w:ind w:firstLine="680"/>
        <w:rPr>
          <w:rFonts w:eastAsia="Aptos"/>
          <w:kern w:val="2"/>
          <w:lang w:eastAsia="en-US"/>
          <w14:ligatures w14:val="standardContextual"/>
        </w:rPr>
      </w:pPr>
      <w:r w:rsidRPr="00277DB8">
        <w:rPr>
          <w:rFonts w:eastAsia="Aptos"/>
          <w:kern w:val="2"/>
          <w:lang w:eastAsia="en-US"/>
          <w14:ligatures w14:val="standardContextual"/>
        </w:rPr>
        <w:t xml:space="preserve">Telšių rajono savivaldybė perdavė devynis automobilius, kurių likutinė vertė 0 Eur. Automobiliai perduoti Lvovo srities </w:t>
      </w:r>
      <w:proofErr w:type="spellStart"/>
      <w:r w:rsidRPr="00277DB8">
        <w:rPr>
          <w:rFonts w:eastAsia="Aptos"/>
          <w:kern w:val="2"/>
          <w:lang w:eastAsia="en-US"/>
          <w14:ligatures w14:val="standardContextual"/>
        </w:rPr>
        <w:t>Pidberizsivsko</w:t>
      </w:r>
      <w:proofErr w:type="spellEnd"/>
      <w:r w:rsidRPr="00277DB8">
        <w:rPr>
          <w:rFonts w:eastAsia="Aptos"/>
          <w:kern w:val="2"/>
          <w:lang w:eastAsia="en-US"/>
          <w14:ligatures w14:val="standardContextual"/>
        </w:rPr>
        <w:t xml:space="preserve"> kaimo tarybai Ukrainoje ir Lvovo rajono </w:t>
      </w:r>
      <w:proofErr w:type="spellStart"/>
      <w:r w:rsidRPr="00277DB8">
        <w:rPr>
          <w:rFonts w:eastAsia="Aptos"/>
          <w:kern w:val="2"/>
          <w:lang w:eastAsia="en-US"/>
          <w14:ligatures w14:val="standardContextual"/>
        </w:rPr>
        <w:t>Žovkvos</w:t>
      </w:r>
      <w:proofErr w:type="spellEnd"/>
      <w:r w:rsidRPr="00277DB8">
        <w:rPr>
          <w:rFonts w:eastAsia="Aptos"/>
          <w:kern w:val="2"/>
          <w:lang w:eastAsia="en-US"/>
          <w14:ligatures w14:val="standardContextual"/>
        </w:rPr>
        <w:t xml:space="preserve"> miesto tarybai Ukrainoje. Automobiliai skirti humanitarinei pagalbai gabenti, gyventojų evakuacijai, gaisrų gesinimui ir skubios pagalbos suteikimui. Ivano </w:t>
      </w:r>
      <w:proofErr w:type="spellStart"/>
      <w:r w:rsidRPr="00277DB8">
        <w:rPr>
          <w:rFonts w:eastAsia="Aptos"/>
          <w:kern w:val="2"/>
          <w:lang w:eastAsia="en-US"/>
          <w14:ligatures w14:val="standardContextual"/>
        </w:rPr>
        <w:t>Frankivsko</w:t>
      </w:r>
      <w:proofErr w:type="spellEnd"/>
      <w:r w:rsidRPr="00277DB8">
        <w:rPr>
          <w:rFonts w:eastAsia="Aptos"/>
          <w:kern w:val="2"/>
          <w:lang w:eastAsia="en-US"/>
          <w14:ligatures w14:val="standardContextual"/>
        </w:rPr>
        <w:t xml:space="preserve"> miesto tarybai, Ukrainoje, perduota Telšių rajono savivaldybės nupirkta įranga: įkrovimo stotelės – 15 vienetų, </w:t>
      </w:r>
      <w:proofErr w:type="spellStart"/>
      <w:r w:rsidRPr="00277DB8">
        <w:rPr>
          <w:rFonts w:eastAsia="Aptos"/>
          <w:kern w:val="2"/>
          <w:lang w:eastAsia="en-US"/>
          <w14:ligatures w14:val="standardContextual"/>
        </w:rPr>
        <w:t>inverteriniai</w:t>
      </w:r>
      <w:proofErr w:type="spellEnd"/>
      <w:r w:rsidRPr="00277DB8">
        <w:rPr>
          <w:rFonts w:eastAsia="Aptos"/>
          <w:kern w:val="2"/>
          <w:lang w:eastAsia="en-US"/>
          <w14:ligatures w14:val="standardContextual"/>
        </w:rPr>
        <w:t xml:space="preserve"> generatoriai – 10, lazeriniai spausdintuvai – 5 vienetai, </w:t>
      </w:r>
      <w:r w:rsidR="002B0D4D" w:rsidRPr="00277DB8">
        <w:rPr>
          <w:rFonts w:eastAsia="Aptos"/>
          <w:kern w:val="2"/>
          <w:lang w:eastAsia="en-US"/>
          <w14:ligatures w14:val="standardContextual"/>
        </w:rPr>
        <w:t>įrankių</w:t>
      </w:r>
      <w:r w:rsidRPr="00277DB8">
        <w:rPr>
          <w:rFonts w:eastAsia="Aptos"/>
          <w:kern w:val="2"/>
          <w:lang w:eastAsia="en-US"/>
          <w14:ligatures w14:val="standardContextual"/>
        </w:rPr>
        <w:t xml:space="preserve"> rinkiniai – 10 vienetų, atsuktuvas su </w:t>
      </w:r>
      <w:r w:rsidR="002B0D4D" w:rsidRPr="00277DB8">
        <w:rPr>
          <w:rFonts w:eastAsia="Aptos"/>
          <w:kern w:val="2"/>
          <w:lang w:eastAsia="en-US"/>
          <w14:ligatures w14:val="standardContextual"/>
        </w:rPr>
        <w:t>akumuliatoriumi</w:t>
      </w:r>
      <w:r w:rsidR="00984F88" w:rsidRPr="00277DB8">
        <w:rPr>
          <w:rFonts w:eastAsia="Aptos"/>
          <w:kern w:val="2"/>
          <w:lang w:eastAsia="en-US"/>
          <w14:ligatures w14:val="standardContextual"/>
        </w:rPr>
        <w:t xml:space="preserve"> – </w:t>
      </w:r>
      <w:r w:rsidRPr="00277DB8">
        <w:rPr>
          <w:rFonts w:eastAsia="Aptos"/>
          <w:kern w:val="2"/>
          <w:lang w:eastAsia="en-US"/>
          <w14:ligatures w14:val="standardContextual"/>
        </w:rPr>
        <w:t>9 vienetai.</w:t>
      </w:r>
    </w:p>
    <w:p w14:paraId="6417561D" w14:textId="682657FB" w:rsidR="00B51DF0" w:rsidRPr="00277DB8" w:rsidRDefault="00B51DF0" w:rsidP="00B51DF0">
      <w:pPr>
        <w:spacing w:after="160" w:line="360" w:lineRule="auto"/>
        <w:ind w:firstLine="680"/>
        <w:rPr>
          <w:rFonts w:eastAsia="Aptos"/>
          <w:kern w:val="2"/>
          <w:lang w:eastAsia="en-US"/>
          <w14:ligatures w14:val="standardContextual"/>
        </w:rPr>
      </w:pPr>
      <w:r w:rsidRPr="00277DB8">
        <w:rPr>
          <w:rFonts w:eastAsia="Aptos"/>
          <w:kern w:val="2"/>
          <w:lang w:eastAsia="en-US"/>
          <w14:ligatures w14:val="standardContextual"/>
        </w:rPr>
        <w:lastRenderedPageBreak/>
        <w:t xml:space="preserve"> Telšių rajono savivaldybės administracijos Socialinės paramos ir rūpybos skyriaus duomenimis, per 2025 metus Telšių rajone gyvenantiems Ukrainos piliečiams buvo suteikta tokia piniginė parama ir socialinės paslaugos (duomenys pateikti lentelėje).</w:t>
      </w:r>
    </w:p>
    <w:p w14:paraId="6E4F94C9" w14:textId="582A3DBE" w:rsidR="00B51DF0" w:rsidRPr="00277DB8" w:rsidRDefault="00B51DF0" w:rsidP="00B51DF0">
      <w:pPr>
        <w:spacing w:after="160" w:line="276" w:lineRule="auto"/>
        <w:rPr>
          <w:rFonts w:eastAsia="Aptos"/>
          <w:b/>
          <w:bCs/>
          <w:kern w:val="2"/>
          <w:lang w:eastAsia="en-US"/>
          <w14:ligatures w14:val="standardContextual"/>
        </w:rPr>
      </w:pPr>
      <w:r w:rsidRPr="00277DB8">
        <w:rPr>
          <w:rFonts w:eastAsia="Aptos"/>
          <w:b/>
          <w:bCs/>
          <w:kern w:val="2"/>
          <w:lang w:eastAsia="en-US"/>
          <w14:ligatures w14:val="standardContextual"/>
        </w:rPr>
        <w:t xml:space="preserve">2024-2025 m. socialinės paramos </w:t>
      </w:r>
      <w:r w:rsidR="00984F88" w:rsidRPr="00277DB8">
        <w:rPr>
          <w:rFonts w:eastAsia="Aptos"/>
          <w:b/>
          <w:bCs/>
          <w:kern w:val="2"/>
          <w:lang w:eastAsia="en-US"/>
          <w14:ligatures w14:val="standardContextual"/>
        </w:rPr>
        <w:t>Ukrainos piliečiams</w:t>
      </w:r>
      <w:r w:rsidRPr="00277DB8">
        <w:rPr>
          <w:rFonts w:eastAsia="Aptos"/>
          <w:b/>
          <w:bCs/>
          <w:kern w:val="2"/>
          <w:lang w:eastAsia="en-US"/>
          <w14:ligatures w14:val="standardContextual"/>
        </w:rPr>
        <w:t xml:space="preserve"> statistika</w:t>
      </w:r>
    </w:p>
    <w:tbl>
      <w:tblPr>
        <w:tblStyle w:val="Lentelstinklelis5"/>
        <w:tblW w:w="0" w:type="auto"/>
        <w:tblInd w:w="0" w:type="dxa"/>
        <w:tblLook w:val="04A0" w:firstRow="1" w:lastRow="0" w:firstColumn="1" w:lastColumn="0" w:noHBand="0" w:noVBand="1"/>
      </w:tblPr>
      <w:tblGrid>
        <w:gridCol w:w="4308"/>
        <w:gridCol w:w="1403"/>
        <w:gridCol w:w="1301"/>
        <w:gridCol w:w="1351"/>
        <w:gridCol w:w="1265"/>
      </w:tblGrid>
      <w:tr w:rsidR="00B51DF0" w:rsidRPr="00277DB8" w14:paraId="04843A72" w14:textId="77777777" w:rsidTr="00B51DF0">
        <w:tc>
          <w:tcPr>
            <w:tcW w:w="7401" w:type="dxa"/>
            <w:tcBorders>
              <w:top w:val="single" w:sz="4" w:space="0" w:color="auto"/>
              <w:left w:val="single" w:sz="4" w:space="0" w:color="auto"/>
              <w:bottom w:val="single" w:sz="4" w:space="0" w:color="auto"/>
              <w:right w:val="single" w:sz="4" w:space="0" w:color="auto"/>
            </w:tcBorders>
            <w:vAlign w:val="center"/>
            <w:hideMark/>
          </w:tcPr>
          <w:p w14:paraId="7E0BE5B1"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Išmokos pavadinimas:</w:t>
            </w:r>
          </w:p>
        </w:tc>
        <w:tc>
          <w:tcPr>
            <w:tcW w:w="1762" w:type="dxa"/>
            <w:tcBorders>
              <w:top w:val="single" w:sz="4" w:space="0" w:color="auto"/>
              <w:left w:val="single" w:sz="4" w:space="0" w:color="auto"/>
              <w:bottom w:val="single" w:sz="4" w:space="0" w:color="auto"/>
              <w:right w:val="single" w:sz="4" w:space="0" w:color="auto"/>
            </w:tcBorders>
            <w:hideMark/>
          </w:tcPr>
          <w:p w14:paraId="2977AF1D"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Gavėjų skaičius</w:t>
            </w:r>
          </w:p>
          <w:p w14:paraId="6F85B018"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(asmenų skaičius)</w:t>
            </w:r>
          </w:p>
          <w:p w14:paraId="76C16A46"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2024 m.</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7516EC73"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Gavėjų skaičius</w:t>
            </w:r>
          </w:p>
          <w:p w14:paraId="0B79DCB6"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(asmenų skaičius)</w:t>
            </w:r>
          </w:p>
          <w:p w14:paraId="5D14D901"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2025 m.</w:t>
            </w:r>
          </w:p>
        </w:tc>
        <w:tc>
          <w:tcPr>
            <w:tcW w:w="1744" w:type="dxa"/>
            <w:tcBorders>
              <w:top w:val="single" w:sz="4" w:space="0" w:color="auto"/>
              <w:left w:val="single" w:sz="4" w:space="0" w:color="auto"/>
              <w:bottom w:val="single" w:sz="4" w:space="0" w:color="auto"/>
              <w:right w:val="single" w:sz="4" w:space="0" w:color="auto"/>
            </w:tcBorders>
            <w:hideMark/>
          </w:tcPr>
          <w:p w14:paraId="03D5DF9F"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Šeimų skaičius</w:t>
            </w:r>
          </w:p>
          <w:p w14:paraId="3EF08B96"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2024 m.</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2D27D581"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Šeimų skaičius</w:t>
            </w:r>
          </w:p>
          <w:p w14:paraId="6C3691CC" w14:textId="77777777" w:rsidR="00B51DF0" w:rsidRPr="00277DB8" w:rsidRDefault="00B51DF0" w:rsidP="00984F88">
            <w:pPr>
              <w:spacing w:line="276" w:lineRule="auto"/>
              <w:jc w:val="center"/>
              <w:rPr>
                <w:rFonts w:eastAsia="Aptos"/>
                <w:b/>
                <w:bCs/>
                <w:lang w:val="lt-LT" w:eastAsia="en-US"/>
              </w:rPr>
            </w:pPr>
            <w:r w:rsidRPr="00277DB8">
              <w:rPr>
                <w:rFonts w:eastAsia="Aptos"/>
                <w:b/>
                <w:bCs/>
                <w:lang w:val="lt-LT" w:eastAsia="en-US"/>
              </w:rPr>
              <w:t>2025 m.</w:t>
            </w:r>
          </w:p>
        </w:tc>
      </w:tr>
      <w:tr w:rsidR="00B51DF0" w:rsidRPr="00277DB8" w14:paraId="0545F2E9"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5FC2DA4A" w14:textId="77777777" w:rsidR="00B51DF0" w:rsidRPr="00277DB8" w:rsidRDefault="00B51DF0" w:rsidP="00B51DF0">
            <w:pPr>
              <w:spacing w:line="276" w:lineRule="auto"/>
              <w:rPr>
                <w:rFonts w:eastAsia="Aptos"/>
                <w:lang w:val="lt-LT" w:eastAsia="en-US"/>
              </w:rPr>
            </w:pPr>
            <w:r w:rsidRPr="00277DB8">
              <w:rPr>
                <w:rFonts w:eastAsia="Aptos"/>
                <w:lang w:val="lt-LT" w:eastAsia="en-US"/>
              </w:rPr>
              <w:t>Socialinė pašalpa</w:t>
            </w:r>
          </w:p>
        </w:tc>
        <w:tc>
          <w:tcPr>
            <w:tcW w:w="1762" w:type="dxa"/>
            <w:tcBorders>
              <w:top w:val="single" w:sz="4" w:space="0" w:color="auto"/>
              <w:left w:val="single" w:sz="4" w:space="0" w:color="auto"/>
              <w:bottom w:val="single" w:sz="4" w:space="0" w:color="auto"/>
              <w:right w:val="single" w:sz="4" w:space="0" w:color="auto"/>
            </w:tcBorders>
            <w:hideMark/>
          </w:tcPr>
          <w:p w14:paraId="513D2F89" w14:textId="77777777" w:rsidR="00B51DF0" w:rsidRPr="00277DB8" w:rsidRDefault="00B51DF0" w:rsidP="00B51DF0">
            <w:pPr>
              <w:spacing w:line="276" w:lineRule="auto"/>
              <w:rPr>
                <w:rFonts w:eastAsia="Aptos"/>
                <w:lang w:val="lt-LT" w:eastAsia="en-US"/>
              </w:rPr>
            </w:pPr>
            <w:r w:rsidRPr="00277DB8">
              <w:rPr>
                <w:rFonts w:eastAsia="Aptos"/>
                <w:lang w:val="lt-LT" w:eastAsia="en-US"/>
              </w:rPr>
              <w:t>48</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33556EC4" w14:textId="77777777" w:rsidR="00B51DF0" w:rsidRPr="00277DB8" w:rsidRDefault="00B51DF0" w:rsidP="00B51DF0">
            <w:pPr>
              <w:spacing w:line="276" w:lineRule="auto"/>
              <w:rPr>
                <w:rFonts w:eastAsia="Aptos"/>
                <w:lang w:val="lt-LT" w:eastAsia="en-US"/>
              </w:rPr>
            </w:pPr>
            <w:r w:rsidRPr="00277DB8">
              <w:rPr>
                <w:rFonts w:eastAsia="Aptos"/>
                <w:lang w:val="lt-LT" w:eastAsia="en-US"/>
              </w:rPr>
              <w:t>37</w:t>
            </w:r>
          </w:p>
        </w:tc>
        <w:tc>
          <w:tcPr>
            <w:tcW w:w="1744" w:type="dxa"/>
            <w:tcBorders>
              <w:top w:val="single" w:sz="4" w:space="0" w:color="auto"/>
              <w:left w:val="single" w:sz="4" w:space="0" w:color="auto"/>
              <w:bottom w:val="single" w:sz="4" w:space="0" w:color="auto"/>
              <w:right w:val="single" w:sz="4" w:space="0" w:color="auto"/>
            </w:tcBorders>
            <w:hideMark/>
          </w:tcPr>
          <w:p w14:paraId="6F87206E" w14:textId="77777777" w:rsidR="00B51DF0" w:rsidRPr="00277DB8" w:rsidRDefault="00B51DF0" w:rsidP="00B51DF0">
            <w:pPr>
              <w:spacing w:line="276" w:lineRule="auto"/>
              <w:rPr>
                <w:rFonts w:eastAsia="Aptos"/>
                <w:lang w:val="lt-LT" w:eastAsia="en-US"/>
              </w:rPr>
            </w:pPr>
            <w:r w:rsidRPr="00277DB8">
              <w:rPr>
                <w:rFonts w:eastAsia="Aptos"/>
                <w:lang w:val="lt-LT" w:eastAsia="en-US"/>
              </w:rPr>
              <w:t>29</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2DF403E3" w14:textId="77777777" w:rsidR="00B51DF0" w:rsidRPr="00277DB8" w:rsidRDefault="00B51DF0" w:rsidP="00B51DF0">
            <w:pPr>
              <w:spacing w:line="276" w:lineRule="auto"/>
              <w:rPr>
                <w:rFonts w:eastAsia="Aptos"/>
                <w:lang w:val="lt-LT" w:eastAsia="en-US"/>
              </w:rPr>
            </w:pPr>
            <w:r w:rsidRPr="00277DB8">
              <w:rPr>
                <w:rFonts w:eastAsia="Aptos"/>
                <w:lang w:val="lt-LT" w:eastAsia="en-US"/>
              </w:rPr>
              <w:t>19</w:t>
            </w:r>
          </w:p>
        </w:tc>
      </w:tr>
      <w:tr w:rsidR="00B51DF0" w:rsidRPr="00277DB8" w14:paraId="3DE557EC"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67848725" w14:textId="77777777" w:rsidR="00B51DF0" w:rsidRPr="00277DB8" w:rsidRDefault="00B51DF0" w:rsidP="00B51DF0">
            <w:pPr>
              <w:spacing w:line="276" w:lineRule="auto"/>
              <w:rPr>
                <w:rFonts w:eastAsia="Aptos"/>
                <w:lang w:val="lt-LT" w:eastAsia="en-US"/>
              </w:rPr>
            </w:pPr>
            <w:r w:rsidRPr="00277DB8">
              <w:rPr>
                <w:rFonts w:eastAsia="Aptos"/>
                <w:lang w:val="lt-LT" w:eastAsia="en-US"/>
              </w:rPr>
              <w:t>Išmoka vaikui</w:t>
            </w:r>
          </w:p>
        </w:tc>
        <w:tc>
          <w:tcPr>
            <w:tcW w:w="1762" w:type="dxa"/>
            <w:tcBorders>
              <w:top w:val="single" w:sz="4" w:space="0" w:color="auto"/>
              <w:left w:val="single" w:sz="4" w:space="0" w:color="auto"/>
              <w:bottom w:val="single" w:sz="4" w:space="0" w:color="auto"/>
              <w:right w:val="single" w:sz="4" w:space="0" w:color="auto"/>
            </w:tcBorders>
            <w:hideMark/>
          </w:tcPr>
          <w:p w14:paraId="6241809D" w14:textId="77777777" w:rsidR="00B51DF0" w:rsidRPr="00277DB8" w:rsidRDefault="00B51DF0" w:rsidP="00B51DF0">
            <w:pPr>
              <w:spacing w:line="276" w:lineRule="auto"/>
              <w:rPr>
                <w:rFonts w:eastAsia="Aptos"/>
                <w:lang w:val="lt-LT" w:eastAsia="en-US"/>
              </w:rPr>
            </w:pPr>
            <w:r w:rsidRPr="00277DB8">
              <w:rPr>
                <w:rFonts w:eastAsia="Aptos"/>
                <w:lang w:val="lt-LT" w:eastAsia="en-US"/>
              </w:rPr>
              <w:t>78</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05EFEFA4" w14:textId="77777777" w:rsidR="00B51DF0" w:rsidRPr="00277DB8" w:rsidRDefault="00B51DF0" w:rsidP="00B51DF0">
            <w:pPr>
              <w:spacing w:line="276" w:lineRule="auto"/>
              <w:rPr>
                <w:rFonts w:eastAsia="Aptos"/>
                <w:lang w:val="lt-LT" w:eastAsia="en-US"/>
              </w:rPr>
            </w:pPr>
            <w:r w:rsidRPr="00277DB8">
              <w:rPr>
                <w:rFonts w:eastAsia="Aptos"/>
                <w:lang w:val="lt-LT" w:eastAsia="en-US"/>
              </w:rPr>
              <w:t>62</w:t>
            </w:r>
          </w:p>
        </w:tc>
        <w:tc>
          <w:tcPr>
            <w:tcW w:w="1744" w:type="dxa"/>
            <w:tcBorders>
              <w:top w:val="single" w:sz="4" w:space="0" w:color="auto"/>
              <w:left w:val="single" w:sz="4" w:space="0" w:color="auto"/>
              <w:bottom w:val="single" w:sz="4" w:space="0" w:color="auto"/>
              <w:right w:val="single" w:sz="4" w:space="0" w:color="auto"/>
            </w:tcBorders>
            <w:hideMark/>
          </w:tcPr>
          <w:p w14:paraId="60C90991" w14:textId="77777777" w:rsidR="00B51DF0" w:rsidRPr="00277DB8" w:rsidRDefault="00B51DF0" w:rsidP="00B51DF0">
            <w:pPr>
              <w:spacing w:line="276" w:lineRule="auto"/>
              <w:rPr>
                <w:rFonts w:eastAsia="Aptos"/>
                <w:lang w:val="lt-LT" w:eastAsia="en-US"/>
              </w:rPr>
            </w:pPr>
            <w:r w:rsidRPr="00277DB8">
              <w:rPr>
                <w:rFonts w:eastAsia="Aptos"/>
                <w:lang w:val="lt-LT" w:eastAsia="en-US"/>
              </w:rPr>
              <w:t>56</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1B80F936" w14:textId="77777777" w:rsidR="00B51DF0" w:rsidRPr="00277DB8" w:rsidRDefault="00B51DF0" w:rsidP="00B51DF0">
            <w:pPr>
              <w:spacing w:line="276" w:lineRule="auto"/>
              <w:rPr>
                <w:rFonts w:eastAsia="Aptos"/>
                <w:lang w:val="lt-LT" w:eastAsia="en-US"/>
              </w:rPr>
            </w:pPr>
            <w:r w:rsidRPr="00277DB8">
              <w:rPr>
                <w:rFonts w:eastAsia="Aptos"/>
                <w:lang w:val="lt-LT" w:eastAsia="en-US"/>
              </w:rPr>
              <w:t>46</w:t>
            </w:r>
          </w:p>
        </w:tc>
      </w:tr>
      <w:tr w:rsidR="00B51DF0" w:rsidRPr="00277DB8" w14:paraId="28154FA4"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226AC144" w14:textId="77777777" w:rsidR="00B51DF0" w:rsidRPr="00277DB8" w:rsidRDefault="00B51DF0" w:rsidP="00B51DF0">
            <w:pPr>
              <w:spacing w:line="276" w:lineRule="auto"/>
              <w:rPr>
                <w:rFonts w:eastAsia="Aptos"/>
                <w:lang w:val="lt-LT" w:eastAsia="en-US"/>
              </w:rPr>
            </w:pPr>
            <w:r w:rsidRPr="00277DB8">
              <w:rPr>
                <w:rFonts w:eastAsia="Aptos"/>
                <w:lang w:val="lt-LT" w:eastAsia="en-US"/>
              </w:rPr>
              <w:t>Vienkartinė išmoka nėščiai moteriai</w:t>
            </w:r>
          </w:p>
        </w:tc>
        <w:tc>
          <w:tcPr>
            <w:tcW w:w="1762" w:type="dxa"/>
            <w:tcBorders>
              <w:top w:val="single" w:sz="4" w:space="0" w:color="auto"/>
              <w:left w:val="single" w:sz="4" w:space="0" w:color="auto"/>
              <w:bottom w:val="single" w:sz="4" w:space="0" w:color="auto"/>
              <w:right w:val="single" w:sz="4" w:space="0" w:color="auto"/>
            </w:tcBorders>
            <w:hideMark/>
          </w:tcPr>
          <w:p w14:paraId="748520F2"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324DDC8D"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744" w:type="dxa"/>
            <w:tcBorders>
              <w:top w:val="single" w:sz="4" w:space="0" w:color="auto"/>
              <w:left w:val="single" w:sz="4" w:space="0" w:color="auto"/>
              <w:bottom w:val="single" w:sz="4" w:space="0" w:color="auto"/>
              <w:right w:val="single" w:sz="4" w:space="0" w:color="auto"/>
            </w:tcBorders>
            <w:hideMark/>
          </w:tcPr>
          <w:p w14:paraId="7012D1C8"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1D06C737"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r>
      <w:tr w:rsidR="00B51DF0" w:rsidRPr="00277DB8" w14:paraId="108E2737"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549D0511" w14:textId="77777777" w:rsidR="00B51DF0" w:rsidRPr="00277DB8" w:rsidRDefault="00B51DF0" w:rsidP="00B51DF0">
            <w:pPr>
              <w:spacing w:line="276" w:lineRule="auto"/>
              <w:rPr>
                <w:rFonts w:eastAsia="Aptos"/>
                <w:lang w:val="lt-LT" w:eastAsia="en-US"/>
              </w:rPr>
            </w:pPr>
            <w:r w:rsidRPr="00277DB8">
              <w:rPr>
                <w:rFonts w:eastAsia="Aptos"/>
                <w:lang w:val="lt-LT" w:eastAsia="en-US"/>
              </w:rPr>
              <w:t>Laidojimo pašalpa</w:t>
            </w:r>
          </w:p>
        </w:tc>
        <w:tc>
          <w:tcPr>
            <w:tcW w:w="1762" w:type="dxa"/>
            <w:tcBorders>
              <w:top w:val="single" w:sz="4" w:space="0" w:color="auto"/>
              <w:left w:val="single" w:sz="4" w:space="0" w:color="auto"/>
              <w:bottom w:val="single" w:sz="4" w:space="0" w:color="auto"/>
              <w:right w:val="single" w:sz="4" w:space="0" w:color="auto"/>
            </w:tcBorders>
            <w:hideMark/>
          </w:tcPr>
          <w:p w14:paraId="26D849C0"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529205CB"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744" w:type="dxa"/>
            <w:tcBorders>
              <w:top w:val="single" w:sz="4" w:space="0" w:color="auto"/>
              <w:left w:val="single" w:sz="4" w:space="0" w:color="auto"/>
              <w:bottom w:val="single" w:sz="4" w:space="0" w:color="auto"/>
              <w:right w:val="single" w:sz="4" w:space="0" w:color="auto"/>
            </w:tcBorders>
            <w:hideMark/>
          </w:tcPr>
          <w:p w14:paraId="46F51BAE"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4433C15F"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r>
      <w:tr w:rsidR="00B51DF0" w:rsidRPr="00277DB8" w14:paraId="560F9303"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38832A52" w14:textId="77777777" w:rsidR="00B51DF0" w:rsidRPr="00277DB8" w:rsidRDefault="00B51DF0" w:rsidP="00B51DF0">
            <w:pPr>
              <w:spacing w:line="276" w:lineRule="auto"/>
              <w:rPr>
                <w:rFonts w:eastAsia="Aptos"/>
                <w:lang w:val="lt-LT" w:eastAsia="en-US"/>
              </w:rPr>
            </w:pPr>
            <w:r w:rsidRPr="00277DB8">
              <w:rPr>
                <w:rFonts w:eastAsia="Aptos"/>
                <w:lang w:val="lt-LT" w:eastAsia="en-US"/>
              </w:rPr>
              <w:t>Vienkartinė išmoka vaikui</w:t>
            </w:r>
          </w:p>
        </w:tc>
        <w:tc>
          <w:tcPr>
            <w:tcW w:w="1762" w:type="dxa"/>
            <w:tcBorders>
              <w:top w:val="single" w:sz="4" w:space="0" w:color="auto"/>
              <w:left w:val="single" w:sz="4" w:space="0" w:color="auto"/>
              <w:bottom w:val="single" w:sz="4" w:space="0" w:color="auto"/>
              <w:right w:val="single" w:sz="4" w:space="0" w:color="auto"/>
            </w:tcBorders>
            <w:hideMark/>
          </w:tcPr>
          <w:p w14:paraId="1AFB4E41"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35F5CB83"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744" w:type="dxa"/>
            <w:tcBorders>
              <w:top w:val="single" w:sz="4" w:space="0" w:color="auto"/>
              <w:left w:val="single" w:sz="4" w:space="0" w:color="auto"/>
              <w:bottom w:val="single" w:sz="4" w:space="0" w:color="auto"/>
              <w:right w:val="single" w:sz="4" w:space="0" w:color="auto"/>
            </w:tcBorders>
            <w:hideMark/>
          </w:tcPr>
          <w:p w14:paraId="318D2766"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0F2D407C"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r>
      <w:tr w:rsidR="00B51DF0" w:rsidRPr="00277DB8" w14:paraId="373B52F5"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2E87BC3F" w14:textId="77777777" w:rsidR="00B51DF0" w:rsidRPr="00277DB8" w:rsidRDefault="00B51DF0" w:rsidP="00B51DF0">
            <w:pPr>
              <w:spacing w:line="276" w:lineRule="auto"/>
              <w:rPr>
                <w:rFonts w:eastAsia="Aptos"/>
                <w:lang w:val="lt-LT" w:eastAsia="en-US"/>
              </w:rPr>
            </w:pPr>
            <w:r w:rsidRPr="00277DB8">
              <w:rPr>
                <w:rFonts w:eastAsia="Aptos"/>
                <w:lang w:val="lt-LT" w:eastAsia="en-US"/>
              </w:rPr>
              <w:t>Vienkartinė išmoka įsikurti (skiriama po socialinės globos)</w:t>
            </w:r>
          </w:p>
        </w:tc>
        <w:tc>
          <w:tcPr>
            <w:tcW w:w="1762" w:type="dxa"/>
            <w:tcBorders>
              <w:top w:val="single" w:sz="4" w:space="0" w:color="auto"/>
              <w:left w:val="single" w:sz="4" w:space="0" w:color="auto"/>
              <w:bottom w:val="single" w:sz="4" w:space="0" w:color="auto"/>
              <w:right w:val="single" w:sz="4" w:space="0" w:color="auto"/>
            </w:tcBorders>
            <w:hideMark/>
          </w:tcPr>
          <w:p w14:paraId="284D94C8"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4351729B"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744" w:type="dxa"/>
            <w:tcBorders>
              <w:top w:val="single" w:sz="4" w:space="0" w:color="auto"/>
              <w:left w:val="single" w:sz="4" w:space="0" w:color="auto"/>
              <w:bottom w:val="single" w:sz="4" w:space="0" w:color="auto"/>
              <w:right w:val="single" w:sz="4" w:space="0" w:color="auto"/>
            </w:tcBorders>
            <w:hideMark/>
          </w:tcPr>
          <w:p w14:paraId="26A675C2"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5B0057F6"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r>
      <w:tr w:rsidR="00B51DF0" w:rsidRPr="00277DB8" w14:paraId="070DF12C"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79EA4BA1" w14:textId="77777777" w:rsidR="00B51DF0" w:rsidRPr="00277DB8" w:rsidRDefault="00B51DF0" w:rsidP="00B51DF0">
            <w:pPr>
              <w:spacing w:line="276" w:lineRule="auto"/>
              <w:rPr>
                <w:rFonts w:eastAsia="Aptos"/>
                <w:lang w:val="lt-LT" w:eastAsia="en-US"/>
              </w:rPr>
            </w:pPr>
            <w:r w:rsidRPr="00277DB8">
              <w:rPr>
                <w:rFonts w:eastAsia="Aptos"/>
                <w:lang w:val="lt-LT" w:eastAsia="en-US"/>
              </w:rPr>
              <w:t>Parama mokinio reikmėms įsigyti</w:t>
            </w:r>
          </w:p>
        </w:tc>
        <w:tc>
          <w:tcPr>
            <w:tcW w:w="1762" w:type="dxa"/>
            <w:tcBorders>
              <w:top w:val="single" w:sz="4" w:space="0" w:color="auto"/>
              <w:left w:val="single" w:sz="4" w:space="0" w:color="auto"/>
              <w:bottom w:val="single" w:sz="4" w:space="0" w:color="auto"/>
              <w:right w:val="single" w:sz="4" w:space="0" w:color="auto"/>
            </w:tcBorders>
            <w:hideMark/>
          </w:tcPr>
          <w:p w14:paraId="2C645C65" w14:textId="77777777" w:rsidR="00B51DF0" w:rsidRPr="00277DB8" w:rsidRDefault="00B51DF0" w:rsidP="00B51DF0">
            <w:pPr>
              <w:spacing w:line="276" w:lineRule="auto"/>
              <w:rPr>
                <w:rFonts w:eastAsia="Aptos"/>
                <w:lang w:val="lt-LT" w:eastAsia="en-US"/>
              </w:rPr>
            </w:pPr>
            <w:r w:rsidRPr="00277DB8">
              <w:rPr>
                <w:rFonts w:eastAsia="Aptos"/>
                <w:lang w:val="lt-LT" w:eastAsia="en-US"/>
              </w:rPr>
              <w:t>19</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213960BD" w14:textId="77777777" w:rsidR="00B51DF0" w:rsidRPr="00277DB8" w:rsidRDefault="00B51DF0" w:rsidP="00B51DF0">
            <w:pPr>
              <w:spacing w:line="276" w:lineRule="auto"/>
              <w:rPr>
                <w:rFonts w:eastAsia="Aptos"/>
                <w:lang w:val="lt-LT" w:eastAsia="en-US"/>
              </w:rPr>
            </w:pPr>
            <w:r w:rsidRPr="00277DB8">
              <w:rPr>
                <w:rFonts w:eastAsia="Aptos"/>
                <w:lang w:val="lt-LT" w:eastAsia="en-US"/>
              </w:rPr>
              <w:t>13</w:t>
            </w:r>
          </w:p>
        </w:tc>
        <w:tc>
          <w:tcPr>
            <w:tcW w:w="1744" w:type="dxa"/>
            <w:tcBorders>
              <w:top w:val="single" w:sz="4" w:space="0" w:color="auto"/>
              <w:left w:val="single" w:sz="4" w:space="0" w:color="auto"/>
              <w:bottom w:val="single" w:sz="4" w:space="0" w:color="auto"/>
              <w:right w:val="single" w:sz="4" w:space="0" w:color="auto"/>
            </w:tcBorders>
            <w:hideMark/>
          </w:tcPr>
          <w:p w14:paraId="31410887" w14:textId="77777777" w:rsidR="00B51DF0" w:rsidRPr="00277DB8" w:rsidRDefault="00B51DF0" w:rsidP="00B51DF0">
            <w:pPr>
              <w:spacing w:line="276" w:lineRule="auto"/>
              <w:rPr>
                <w:rFonts w:eastAsia="Aptos"/>
                <w:lang w:val="lt-LT" w:eastAsia="en-US"/>
              </w:rPr>
            </w:pPr>
            <w:r w:rsidRPr="00277DB8">
              <w:rPr>
                <w:rFonts w:eastAsia="Aptos"/>
                <w:lang w:val="lt-LT" w:eastAsia="en-US"/>
              </w:rPr>
              <w:t>11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26F10307" w14:textId="77777777" w:rsidR="00B51DF0" w:rsidRPr="00277DB8" w:rsidRDefault="00B51DF0" w:rsidP="00B51DF0">
            <w:pPr>
              <w:spacing w:line="276" w:lineRule="auto"/>
              <w:rPr>
                <w:rFonts w:eastAsia="Aptos"/>
                <w:lang w:val="lt-LT" w:eastAsia="en-US"/>
              </w:rPr>
            </w:pPr>
            <w:r w:rsidRPr="00277DB8">
              <w:rPr>
                <w:rFonts w:eastAsia="Aptos"/>
                <w:lang w:val="lt-LT" w:eastAsia="en-US"/>
              </w:rPr>
              <w:t>6</w:t>
            </w:r>
          </w:p>
        </w:tc>
      </w:tr>
      <w:tr w:rsidR="00B51DF0" w:rsidRPr="00277DB8" w14:paraId="060A7789"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3CE9DF5B" w14:textId="77777777" w:rsidR="00B51DF0" w:rsidRPr="00277DB8" w:rsidRDefault="00B51DF0" w:rsidP="00B51DF0">
            <w:pPr>
              <w:spacing w:line="276" w:lineRule="auto"/>
              <w:rPr>
                <w:rFonts w:eastAsia="Aptos"/>
                <w:lang w:val="lt-LT" w:eastAsia="en-US"/>
              </w:rPr>
            </w:pPr>
            <w:r w:rsidRPr="00277DB8">
              <w:rPr>
                <w:rFonts w:eastAsia="Aptos"/>
                <w:lang w:val="lt-LT" w:eastAsia="en-US"/>
              </w:rPr>
              <w:t>Nemokamas mokinių maitinimas</w:t>
            </w:r>
          </w:p>
        </w:tc>
        <w:tc>
          <w:tcPr>
            <w:tcW w:w="1762" w:type="dxa"/>
            <w:tcBorders>
              <w:top w:val="single" w:sz="4" w:space="0" w:color="auto"/>
              <w:left w:val="single" w:sz="4" w:space="0" w:color="auto"/>
              <w:bottom w:val="single" w:sz="4" w:space="0" w:color="auto"/>
              <w:right w:val="single" w:sz="4" w:space="0" w:color="auto"/>
            </w:tcBorders>
            <w:hideMark/>
          </w:tcPr>
          <w:p w14:paraId="732A6CA3" w14:textId="77777777" w:rsidR="00B51DF0" w:rsidRPr="00277DB8" w:rsidRDefault="00B51DF0" w:rsidP="00B51DF0">
            <w:pPr>
              <w:spacing w:line="276" w:lineRule="auto"/>
              <w:rPr>
                <w:rFonts w:eastAsia="Aptos"/>
                <w:lang w:val="lt-LT" w:eastAsia="en-US"/>
              </w:rPr>
            </w:pPr>
            <w:r w:rsidRPr="00277DB8">
              <w:rPr>
                <w:rFonts w:eastAsia="Aptos"/>
                <w:lang w:val="lt-LT" w:eastAsia="en-US"/>
              </w:rPr>
              <w:t>36</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3D96AD77" w14:textId="77777777" w:rsidR="00B51DF0" w:rsidRPr="00277DB8" w:rsidRDefault="00B51DF0" w:rsidP="00B51DF0">
            <w:pPr>
              <w:spacing w:line="276" w:lineRule="auto"/>
              <w:rPr>
                <w:rFonts w:eastAsia="Aptos"/>
                <w:lang w:val="lt-LT" w:eastAsia="en-US"/>
              </w:rPr>
            </w:pPr>
            <w:r w:rsidRPr="00277DB8">
              <w:rPr>
                <w:rFonts w:eastAsia="Aptos"/>
                <w:lang w:val="lt-LT" w:eastAsia="en-US"/>
              </w:rPr>
              <w:t>24</w:t>
            </w:r>
          </w:p>
        </w:tc>
        <w:tc>
          <w:tcPr>
            <w:tcW w:w="1744" w:type="dxa"/>
            <w:tcBorders>
              <w:top w:val="single" w:sz="4" w:space="0" w:color="auto"/>
              <w:left w:val="single" w:sz="4" w:space="0" w:color="auto"/>
              <w:bottom w:val="single" w:sz="4" w:space="0" w:color="auto"/>
              <w:right w:val="single" w:sz="4" w:space="0" w:color="auto"/>
            </w:tcBorders>
            <w:hideMark/>
          </w:tcPr>
          <w:p w14:paraId="588978A2"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2CE5C6DB"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r>
      <w:tr w:rsidR="00B51DF0" w:rsidRPr="00277DB8" w14:paraId="08D99D65"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5A986A2E" w14:textId="77777777" w:rsidR="00B51DF0" w:rsidRPr="00277DB8" w:rsidRDefault="00B51DF0" w:rsidP="00B51DF0">
            <w:pPr>
              <w:spacing w:line="276" w:lineRule="auto"/>
              <w:rPr>
                <w:rFonts w:eastAsia="Aptos"/>
                <w:lang w:val="lt-LT" w:eastAsia="en-US"/>
              </w:rPr>
            </w:pPr>
            <w:r w:rsidRPr="00277DB8">
              <w:rPr>
                <w:rFonts w:eastAsia="Aptos"/>
                <w:lang w:val="lt-LT" w:eastAsia="en-US"/>
              </w:rPr>
              <w:t>Vienkartinė išmoka įsikurti užsieniečiams gavusiems laikinąją apsaugą (būsto nuomos kompensacija)</w:t>
            </w:r>
          </w:p>
        </w:tc>
        <w:tc>
          <w:tcPr>
            <w:tcW w:w="1762" w:type="dxa"/>
            <w:tcBorders>
              <w:top w:val="single" w:sz="4" w:space="0" w:color="auto"/>
              <w:left w:val="single" w:sz="4" w:space="0" w:color="auto"/>
              <w:bottom w:val="single" w:sz="4" w:space="0" w:color="auto"/>
              <w:right w:val="single" w:sz="4" w:space="0" w:color="auto"/>
            </w:tcBorders>
            <w:hideMark/>
          </w:tcPr>
          <w:p w14:paraId="242E5562"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208E4EF2"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744" w:type="dxa"/>
            <w:tcBorders>
              <w:top w:val="single" w:sz="4" w:space="0" w:color="auto"/>
              <w:left w:val="single" w:sz="4" w:space="0" w:color="auto"/>
              <w:bottom w:val="single" w:sz="4" w:space="0" w:color="auto"/>
              <w:right w:val="single" w:sz="4" w:space="0" w:color="auto"/>
            </w:tcBorders>
            <w:hideMark/>
          </w:tcPr>
          <w:p w14:paraId="0E775230"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1298BEBA"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r>
      <w:tr w:rsidR="00B51DF0" w:rsidRPr="00277DB8" w14:paraId="4B5F233F"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1F77EB88" w14:textId="77777777" w:rsidR="00B51DF0" w:rsidRPr="00277DB8" w:rsidRDefault="00B51DF0" w:rsidP="00B51DF0">
            <w:pPr>
              <w:spacing w:line="276" w:lineRule="auto"/>
              <w:rPr>
                <w:rFonts w:eastAsia="Aptos"/>
                <w:lang w:val="lt-LT" w:eastAsia="en-US"/>
              </w:rPr>
            </w:pPr>
            <w:r w:rsidRPr="00277DB8">
              <w:rPr>
                <w:rFonts w:eastAsia="Aptos"/>
                <w:lang w:val="lt-LT" w:eastAsia="en-US"/>
              </w:rPr>
              <w:t>Globos (rūpybos) išmoka (nustačius socialinę globą)</w:t>
            </w:r>
          </w:p>
        </w:tc>
        <w:tc>
          <w:tcPr>
            <w:tcW w:w="1762" w:type="dxa"/>
            <w:tcBorders>
              <w:top w:val="single" w:sz="4" w:space="0" w:color="auto"/>
              <w:left w:val="single" w:sz="4" w:space="0" w:color="auto"/>
              <w:bottom w:val="single" w:sz="4" w:space="0" w:color="auto"/>
              <w:right w:val="single" w:sz="4" w:space="0" w:color="auto"/>
            </w:tcBorders>
            <w:hideMark/>
          </w:tcPr>
          <w:p w14:paraId="569390F4" w14:textId="77777777" w:rsidR="00B51DF0" w:rsidRPr="00277DB8" w:rsidRDefault="00B51DF0" w:rsidP="00B51DF0">
            <w:pPr>
              <w:spacing w:line="276" w:lineRule="auto"/>
              <w:rPr>
                <w:rFonts w:eastAsia="Aptos"/>
                <w:lang w:val="lt-LT" w:eastAsia="en-US"/>
              </w:rPr>
            </w:pPr>
            <w:r w:rsidRPr="00277DB8">
              <w:rPr>
                <w:rFonts w:eastAsia="Aptos"/>
                <w:lang w:val="lt-LT" w:eastAsia="en-US"/>
              </w:rPr>
              <w:t>6</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762CC498"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c>
          <w:tcPr>
            <w:tcW w:w="1744" w:type="dxa"/>
            <w:tcBorders>
              <w:top w:val="single" w:sz="4" w:space="0" w:color="auto"/>
              <w:left w:val="single" w:sz="4" w:space="0" w:color="auto"/>
              <w:bottom w:val="single" w:sz="4" w:space="0" w:color="auto"/>
              <w:right w:val="single" w:sz="4" w:space="0" w:color="auto"/>
            </w:tcBorders>
            <w:hideMark/>
          </w:tcPr>
          <w:p w14:paraId="2E7EE0E6" w14:textId="77777777" w:rsidR="00B51DF0" w:rsidRPr="00277DB8" w:rsidRDefault="00B51DF0" w:rsidP="00B51DF0">
            <w:pPr>
              <w:spacing w:line="276" w:lineRule="auto"/>
              <w:rPr>
                <w:rFonts w:eastAsia="Aptos"/>
                <w:lang w:val="lt-LT" w:eastAsia="en-US"/>
              </w:rPr>
            </w:pPr>
            <w:r w:rsidRPr="00277DB8">
              <w:rPr>
                <w:rFonts w:eastAsia="Aptos"/>
                <w:lang w:val="lt-LT" w:eastAsia="en-US"/>
              </w:rPr>
              <w:t>5</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54869DC3"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r>
      <w:tr w:rsidR="00B51DF0" w:rsidRPr="00277DB8" w14:paraId="672FEBD6"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1BD806D3" w14:textId="77777777" w:rsidR="00B51DF0" w:rsidRPr="00277DB8" w:rsidRDefault="00B51DF0" w:rsidP="00B51DF0">
            <w:pPr>
              <w:spacing w:line="276" w:lineRule="auto"/>
              <w:rPr>
                <w:rFonts w:eastAsia="Aptos"/>
                <w:lang w:val="lt-LT" w:eastAsia="en-US"/>
              </w:rPr>
            </w:pPr>
            <w:r w:rsidRPr="00277DB8">
              <w:rPr>
                <w:rFonts w:eastAsia="Aptos"/>
                <w:lang w:val="lt-LT" w:eastAsia="en-US"/>
              </w:rPr>
              <w:t>Globos (rūpybos) tikslinis priedas (globėjui)</w:t>
            </w:r>
          </w:p>
        </w:tc>
        <w:tc>
          <w:tcPr>
            <w:tcW w:w="1762" w:type="dxa"/>
            <w:tcBorders>
              <w:top w:val="single" w:sz="4" w:space="0" w:color="auto"/>
              <w:left w:val="single" w:sz="4" w:space="0" w:color="auto"/>
              <w:bottom w:val="single" w:sz="4" w:space="0" w:color="auto"/>
              <w:right w:val="single" w:sz="4" w:space="0" w:color="auto"/>
            </w:tcBorders>
            <w:hideMark/>
          </w:tcPr>
          <w:p w14:paraId="498A8573" w14:textId="77777777" w:rsidR="00B51DF0" w:rsidRPr="00277DB8" w:rsidRDefault="00B51DF0" w:rsidP="00B51DF0">
            <w:pPr>
              <w:spacing w:line="276" w:lineRule="auto"/>
              <w:rPr>
                <w:rFonts w:eastAsia="Aptos"/>
                <w:lang w:val="lt-LT" w:eastAsia="en-US"/>
              </w:rPr>
            </w:pPr>
            <w:r w:rsidRPr="00277DB8">
              <w:rPr>
                <w:rFonts w:eastAsia="Aptos"/>
                <w:lang w:val="lt-LT" w:eastAsia="en-US"/>
              </w:rPr>
              <w:t>5</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622E5A7A"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c>
          <w:tcPr>
            <w:tcW w:w="1744" w:type="dxa"/>
            <w:tcBorders>
              <w:top w:val="single" w:sz="4" w:space="0" w:color="auto"/>
              <w:left w:val="single" w:sz="4" w:space="0" w:color="auto"/>
              <w:bottom w:val="single" w:sz="4" w:space="0" w:color="auto"/>
              <w:right w:val="single" w:sz="4" w:space="0" w:color="auto"/>
            </w:tcBorders>
            <w:hideMark/>
          </w:tcPr>
          <w:p w14:paraId="2751E206"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0B58C2A5"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r>
      <w:tr w:rsidR="00B51DF0" w:rsidRPr="00277DB8" w14:paraId="07E6DAD0"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34775DEA" w14:textId="77777777" w:rsidR="00B51DF0" w:rsidRPr="00277DB8" w:rsidRDefault="00B51DF0" w:rsidP="00B51DF0">
            <w:pPr>
              <w:spacing w:line="276" w:lineRule="auto"/>
              <w:rPr>
                <w:rFonts w:eastAsia="Aptos"/>
                <w:lang w:val="lt-LT" w:eastAsia="en-US"/>
              </w:rPr>
            </w:pPr>
            <w:r w:rsidRPr="00277DB8">
              <w:rPr>
                <w:rFonts w:eastAsia="Aptos"/>
                <w:lang w:val="lt-LT" w:eastAsia="en-US"/>
              </w:rPr>
              <w:t xml:space="preserve">Būsto šildymo ir vandens kompensacijos </w:t>
            </w:r>
          </w:p>
        </w:tc>
        <w:tc>
          <w:tcPr>
            <w:tcW w:w="1762" w:type="dxa"/>
            <w:tcBorders>
              <w:top w:val="single" w:sz="4" w:space="0" w:color="auto"/>
              <w:left w:val="single" w:sz="4" w:space="0" w:color="auto"/>
              <w:bottom w:val="single" w:sz="4" w:space="0" w:color="auto"/>
              <w:right w:val="single" w:sz="4" w:space="0" w:color="auto"/>
            </w:tcBorders>
            <w:hideMark/>
          </w:tcPr>
          <w:p w14:paraId="625AA66F" w14:textId="77777777" w:rsidR="00B51DF0" w:rsidRPr="00277DB8" w:rsidRDefault="00B51DF0" w:rsidP="00B51DF0">
            <w:pPr>
              <w:spacing w:line="276" w:lineRule="auto"/>
              <w:rPr>
                <w:rFonts w:eastAsia="Aptos"/>
                <w:lang w:val="lt-LT" w:eastAsia="en-US"/>
              </w:rPr>
            </w:pPr>
            <w:r w:rsidRPr="00277DB8">
              <w:rPr>
                <w:rFonts w:eastAsia="Aptos"/>
                <w:lang w:val="lt-LT" w:eastAsia="en-US"/>
              </w:rPr>
              <w:t>23</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4AAFD4A7" w14:textId="77777777" w:rsidR="00B51DF0" w:rsidRPr="00277DB8" w:rsidRDefault="00B51DF0" w:rsidP="00B51DF0">
            <w:pPr>
              <w:spacing w:line="276" w:lineRule="auto"/>
              <w:rPr>
                <w:rFonts w:eastAsia="Aptos"/>
                <w:lang w:val="lt-LT" w:eastAsia="en-US"/>
              </w:rPr>
            </w:pPr>
            <w:r w:rsidRPr="00277DB8">
              <w:rPr>
                <w:rFonts w:eastAsia="Aptos"/>
                <w:lang w:val="lt-LT" w:eastAsia="en-US"/>
              </w:rPr>
              <w:t>9</w:t>
            </w:r>
          </w:p>
        </w:tc>
        <w:tc>
          <w:tcPr>
            <w:tcW w:w="1744" w:type="dxa"/>
            <w:tcBorders>
              <w:top w:val="single" w:sz="4" w:space="0" w:color="auto"/>
              <w:left w:val="single" w:sz="4" w:space="0" w:color="auto"/>
              <w:bottom w:val="single" w:sz="4" w:space="0" w:color="auto"/>
              <w:right w:val="single" w:sz="4" w:space="0" w:color="auto"/>
            </w:tcBorders>
            <w:hideMark/>
          </w:tcPr>
          <w:p w14:paraId="567DECD3" w14:textId="77777777" w:rsidR="00B51DF0" w:rsidRPr="00277DB8" w:rsidRDefault="00B51DF0" w:rsidP="00B51DF0">
            <w:pPr>
              <w:spacing w:line="276" w:lineRule="auto"/>
              <w:rPr>
                <w:rFonts w:eastAsia="Aptos"/>
                <w:lang w:val="lt-LT" w:eastAsia="en-US"/>
              </w:rPr>
            </w:pPr>
            <w:r w:rsidRPr="00277DB8">
              <w:rPr>
                <w:rFonts w:eastAsia="Aptos"/>
                <w:lang w:val="lt-LT" w:eastAsia="en-US"/>
              </w:rPr>
              <w:t>12</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37F3328B"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r>
      <w:tr w:rsidR="00B51DF0" w:rsidRPr="00277DB8" w14:paraId="4B7ECDBE"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3E6508A6" w14:textId="77777777" w:rsidR="00B51DF0" w:rsidRPr="00277DB8" w:rsidRDefault="00B51DF0" w:rsidP="00B51DF0">
            <w:pPr>
              <w:spacing w:line="276" w:lineRule="auto"/>
              <w:rPr>
                <w:rFonts w:eastAsia="Aptos"/>
                <w:lang w:val="lt-LT" w:eastAsia="en-US"/>
              </w:rPr>
            </w:pPr>
            <w:r w:rsidRPr="00277DB8">
              <w:rPr>
                <w:rFonts w:eastAsia="Aptos"/>
                <w:lang w:val="lt-LT" w:eastAsia="en-US"/>
              </w:rPr>
              <w:t>Išmoka mirus tikslinės kompensacijos gavėjui</w:t>
            </w:r>
          </w:p>
        </w:tc>
        <w:tc>
          <w:tcPr>
            <w:tcW w:w="1762" w:type="dxa"/>
            <w:tcBorders>
              <w:top w:val="single" w:sz="4" w:space="0" w:color="auto"/>
              <w:left w:val="single" w:sz="4" w:space="0" w:color="auto"/>
              <w:bottom w:val="single" w:sz="4" w:space="0" w:color="auto"/>
              <w:right w:val="single" w:sz="4" w:space="0" w:color="auto"/>
            </w:tcBorders>
            <w:hideMark/>
          </w:tcPr>
          <w:p w14:paraId="45098CCA"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1A6AFBF9"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744" w:type="dxa"/>
            <w:tcBorders>
              <w:top w:val="single" w:sz="4" w:space="0" w:color="auto"/>
              <w:left w:val="single" w:sz="4" w:space="0" w:color="auto"/>
              <w:bottom w:val="single" w:sz="4" w:space="0" w:color="auto"/>
              <w:right w:val="single" w:sz="4" w:space="0" w:color="auto"/>
            </w:tcBorders>
            <w:hideMark/>
          </w:tcPr>
          <w:p w14:paraId="15514A17"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6A940488"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r>
      <w:tr w:rsidR="00B51DF0" w:rsidRPr="00277DB8" w14:paraId="55971E06"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5AA7C0EC" w14:textId="77777777" w:rsidR="00B51DF0" w:rsidRPr="00277DB8" w:rsidRDefault="00B51DF0" w:rsidP="00B51DF0">
            <w:pPr>
              <w:spacing w:line="276" w:lineRule="auto"/>
              <w:rPr>
                <w:rFonts w:eastAsia="Aptos"/>
                <w:lang w:val="lt-LT" w:eastAsia="en-US"/>
              </w:rPr>
            </w:pPr>
            <w:r w:rsidRPr="00277DB8">
              <w:rPr>
                <w:rFonts w:eastAsia="Aptos"/>
                <w:lang w:val="lt-LT" w:eastAsia="en-US"/>
              </w:rPr>
              <w:t>Slaugos išlaidų tikslinė kompensacija</w:t>
            </w:r>
          </w:p>
        </w:tc>
        <w:tc>
          <w:tcPr>
            <w:tcW w:w="1762" w:type="dxa"/>
            <w:tcBorders>
              <w:top w:val="single" w:sz="4" w:space="0" w:color="auto"/>
              <w:left w:val="single" w:sz="4" w:space="0" w:color="auto"/>
              <w:bottom w:val="single" w:sz="4" w:space="0" w:color="auto"/>
              <w:right w:val="single" w:sz="4" w:space="0" w:color="auto"/>
            </w:tcBorders>
            <w:hideMark/>
          </w:tcPr>
          <w:p w14:paraId="70A101D6"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6BD0625B"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744" w:type="dxa"/>
            <w:tcBorders>
              <w:top w:val="single" w:sz="4" w:space="0" w:color="auto"/>
              <w:left w:val="single" w:sz="4" w:space="0" w:color="auto"/>
              <w:bottom w:val="single" w:sz="4" w:space="0" w:color="auto"/>
              <w:right w:val="single" w:sz="4" w:space="0" w:color="auto"/>
            </w:tcBorders>
            <w:hideMark/>
          </w:tcPr>
          <w:p w14:paraId="345A2163"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00BFB533"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r>
      <w:tr w:rsidR="00B51DF0" w:rsidRPr="00277DB8" w14:paraId="41F94B26"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2167A460" w14:textId="77777777" w:rsidR="00B51DF0" w:rsidRPr="00277DB8" w:rsidRDefault="00B51DF0" w:rsidP="00B51DF0">
            <w:pPr>
              <w:spacing w:line="276" w:lineRule="auto"/>
              <w:rPr>
                <w:rFonts w:eastAsia="Aptos"/>
                <w:lang w:val="lt-LT" w:eastAsia="en-US"/>
              </w:rPr>
            </w:pPr>
            <w:r w:rsidRPr="00277DB8">
              <w:rPr>
                <w:rFonts w:eastAsia="Aptos"/>
                <w:lang w:val="lt-LT" w:eastAsia="en-US"/>
              </w:rPr>
              <w:t>Priežiūros (pagalbos) išlaidų tikslinė kompensacija</w:t>
            </w:r>
          </w:p>
        </w:tc>
        <w:tc>
          <w:tcPr>
            <w:tcW w:w="1762" w:type="dxa"/>
            <w:tcBorders>
              <w:top w:val="single" w:sz="4" w:space="0" w:color="auto"/>
              <w:left w:val="single" w:sz="4" w:space="0" w:color="auto"/>
              <w:bottom w:val="single" w:sz="4" w:space="0" w:color="auto"/>
              <w:right w:val="single" w:sz="4" w:space="0" w:color="auto"/>
            </w:tcBorders>
            <w:hideMark/>
          </w:tcPr>
          <w:p w14:paraId="2019ADCD"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142D4A6C"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744" w:type="dxa"/>
            <w:tcBorders>
              <w:top w:val="single" w:sz="4" w:space="0" w:color="auto"/>
              <w:left w:val="single" w:sz="4" w:space="0" w:color="auto"/>
              <w:bottom w:val="single" w:sz="4" w:space="0" w:color="auto"/>
              <w:right w:val="single" w:sz="4" w:space="0" w:color="auto"/>
            </w:tcBorders>
            <w:hideMark/>
          </w:tcPr>
          <w:p w14:paraId="288CC683"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3BA848B0"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r>
      <w:tr w:rsidR="00B51DF0" w:rsidRPr="00277DB8" w14:paraId="471749AF"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13C4C806" w14:textId="77777777" w:rsidR="00B51DF0" w:rsidRPr="00277DB8" w:rsidRDefault="00B51DF0" w:rsidP="00B51DF0">
            <w:pPr>
              <w:spacing w:line="276" w:lineRule="auto"/>
              <w:rPr>
                <w:rFonts w:eastAsia="Aptos"/>
                <w:lang w:val="lt-LT" w:eastAsia="en-US"/>
              </w:rPr>
            </w:pPr>
            <w:r w:rsidRPr="00277DB8">
              <w:rPr>
                <w:rFonts w:eastAsia="Aptos"/>
                <w:lang w:val="lt-LT" w:eastAsia="en-US"/>
              </w:rPr>
              <w:t>Individualios pagalbos teikimo išlaidų kompensacija</w:t>
            </w:r>
          </w:p>
        </w:tc>
        <w:tc>
          <w:tcPr>
            <w:tcW w:w="1762" w:type="dxa"/>
            <w:tcBorders>
              <w:top w:val="single" w:sz="4" w:space="0" w:color="auto"/>
              <w:left w:val="single" w:sz="4" w:space="0" w:color="auto"/>
              <w:bottom w:val="single" w:sz="4" w:space="0" w:color="auto"/>
              <w:right w:val="single" w:sz="4" w:space="0" w:color="auto"/>
            </w:tcBorders>
            <w:hideMark/>
          </w:tcPr>
          <w:p w14:paraId="7F3A5223"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7B6DFF40"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c>
          <w:tcPr>
            <w:tcW w:w="1744" w:type="dxa"/>
            <w:tcBorders>
              <w:top w:val="single" w:sz="4" w:space="0" w:color="auto"/>
              <w:left w:val="single" w:sz="4" w:space="0" w:color="auto"/>
              <w:bottom w:val="single" w:sz="4" w:space="0" w:color="auto"/>
              <w:right w:val="single" w:sz="4" w:space="0" w:color="auto"/>
            </w:tcBorders>
            <w:hideMark/>
          </w:tcPr>
          <w:p w14:paraId="45E621E0"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28AE704F"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r>
      <w:tr w:rsidR="00B51DF0" w:rsidRPr="00277DB8" w14:paraId="1784A6B1"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6372A73F" w14:textId="77777777" w:rsidR="00B51DF0" w:rsidRPr="00277DB8" w:rsidRDefault="00B51DF0" w:rsidP="00B51DF0">
            <w:pPr>
              <w:spacing w:line="276" w:lineRule="auto"/>
              <w:rPr>
                <w:rFonts w:eastAsia="Aptos"/>
                <w:lang w:val="lt-LT" w:eastAsia="en-US"/>
              </w:rPr>
            </w:pPr>
            <w:r w:rsidRPr="00277DB8">
              <w:rPr>
                <w:rFonts w:eastAsia="Aptos"/>
                <w:lang w:val="lt-LT" w:eastAsia="en-US"/>
              </w:rPr>
              <w:t>Vienkartinė pašalpa karo pabėgėliams (SB)</w:t>
            </w:r>
          </w:p>
        </w:tc>
        <w:tc>
          <w:tcPr>
            <w:tcW w:w="1762" w:type="dxa"/>
            <w:tcBorders>
              <w:top w:val="single" w:sz="4" w:space="0" w:color="auto"/>
              <w:left w:val="single" w:sz="4" w:space="0" w:color="auto"/>
              <w:bottom w:val="single" w:sz="4" w:space="0" w:color="auto"/>
              <w:right w:val="single" w:sz="4" w:space="0" w:color="auto"/>
            </w:tcBorders>
            <w:hideMark/>
          </w:tcPr>
          <w:p w14:paraId="40871293" w14:textId="77777777" w:rsidR="00B51DF0" w:rsidRPr="00277DB8" w:rsidRDefault="00B51DF0" w:rsidP="00B51DF0">
            <w:pPr>
              <w:spacing w:line="276" w:lineRule="auto"/>
              <w:rPr>
                <w:rFonts w:eastAsia="Aptos"/>
                <w:lang w:val="lt-LT" w:eastAsia="en-US"/>
              </w:rPr>
            </w:pPr>
            <w:r w:rsidRPr="00277DB8">
              <w:rPr>
                <w:rFonts w:eastAsia="Aptos"/>
                <w:lang w:val="lt-LT" w:eastAsia="en-US"/>
              </w:rPr>
              <w:t>13</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18E06074"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c>
          <w:tcPr>
            <w:tcW w:w="1744" w:type="dxa"/>
            <w:tcBorders>
              <w:top w:val="single" w:sz="4" w:space="0" w:color="auto"/>
              <w:left w:val="single" w:sz="4" w:space="0" w:color="auto"/>
              <w:bottom w:val="single" w:sz="4" w:space="0" w:color="auto"/>
              <w:right w:val="single" w:sz="4" w:space="0" w:color="auto"/>
            </w:tcBorders>
            <w:hideMark/>
          </w:tcPr>
          <w:p w14:paraId="72E10DD1" w14:textId="77777777" w:rsidR="00B51DF0" w:rsidRPr="00277DB8" w:rsidRDefault="00B51DF0" w:rsidP="00B51DF0">
            <w:pPr>
              <w:spacing w:line="276" w:lineRule="auto"/>
              <w:rPr>
                <w:rFonts w:eastAsia="Aptos"/>
                <w:lang w:val="lt-LT" w:eastAsia="en-US"/>
              </w:rPr>
            </w:pPr>
            <w:r w:rsidRPr="00277DB8">
              <w:rPr>
                <w:rFonts w:eastAsia="Aptos"/>
                <w:lang w:val="lt-LT" w:eastAsia="en-US"/>
              </w:rPr>
              <w:t>9</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3EDBF64C"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r>
      <w:tr w:rsidR="00B51DF0" w:rsidRPr="00277DB8" w14:paraId="3AFB3DA6"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56FB890D" w14:textId="77777777" w:rsidR="00B51DF0" w:rsidRPr="00277DB8" w:rsidRDefault="00B51DF0" w:rsidP="00B51DF0">
            <w:pPr>
              <w:spacing w:line="276" w:lineRule="auto"/>
              <w:rPr>
                <w:rFonts w:eastAsia="Aptos"/>
                <w:lang w:val="lt-LT" w:eastAsia="en-US"/>
              </w:rPr>
            </w:pPr>
            <w:r w:rsidRPr="00277DB8">
              <w:rPr>
                <w:rFonts w:eastAsia="Aptos"/>
                <w:lang w:val="lt-LT" w:eastAsia="en-US"/>
              </w:rPr>
              <w:t>Išmoka mirus tikslinės kompensacijos gavėjui (SB)</w:t>
            </w:r>
          </w:p>
        </w:tc>
        <w:tc>
          <w:tcPr>
            <w:tcW w:w="1762" w:type="dxa"/>
            <w:tcBorders>
              <w:top w:val="single" w:sz="4" w:space="0" w:color="auto"/>
              <w:left w:val="single" w:sz="4" w:space="0" w:color="auto"/>
              <w:bottom w:val="single" w:sz="4" w:space="0" w:color="auto"/>
              <w:right w:val="single" w:sz="4" w:space="0" w:color="auto"/>
            </w:tcBorders>
            <w:hideMark/>
          </w:tcPr>
          <w:p w14:paraId="0AC58CC5"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57B61B43"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744" w:type="dxa"/>
            <w:tcBorders>
              <w:top w:val="single" w:sz="4" w:space="0" w:color="auto"/>
              <w:left w:val="single" w:sz="4" w:space="0" w:color="auto"/>
              <w:bottom w:val="single" w:sz="4" w:space="0" w:color="auto"/>
              <w:right w:val="single" w:sz="4" w:space="0" w:color="auto"/>
            </w:tcBorders>
            <w:hideMark/>
          </w:tcPr>
          <w:p w14:paraId="0040ADF0"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4C5D866F"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r>
      <w:tr w:rsidR="00B51DF0" w:rsidRPr="00277DB8" w14:paraId="2E367C6A"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5378CBB1" w14:textId="77777777" w:rsidR="00B51DF0" w:rsidRPr="00277DB8" w:rsidRDefault="00B51DF0" w:rsidP="00B51DF0">
            <w:pPr>
              <w:spacing w:line="276" w:lineRule="auto"/>
              <w:rPr>
                <w:rFonts w:eastAsia="Aptos"/>
                <w:lang w:val="lt-LT" w:eastAsia="en-US"/>
              </w:rPr>
            </w:pPr>
            <w:r w:rsidRPr="00277DB8">
              <w:rPr>
                <w:rFonts w:eastAsia="Aptos"/>
                <w:lang w:val="lt-LT" w:eastAsia="en-US"/>
              </w:rPr>
              <w:t>Tikslinė pašalpa (vienkartinė, pvz. onkologijos, vaikų akiniai ir kt.) (SB)</w:t>
            </w:r>
          </w:p>
        </w:tc>
        <w:tc>
          <w:tcPr>
            <w:tcW w:w="1762" w:type="dxa"/>
            <w:tcBorders>
              <w:top w:val="single" w:sz="4" w:space="0" w:color="auto"/>
              <w:left w:val="single" w:sz="4" w:space="0" w:color="auto"/>
              <w:bottom w:val="single" w:sz="4" w:space="0" w:color="auto"/>
              <w:right w:val="single" w:sz="4" w:space="0" w:color="auto"/>
            </w:tcBorders>
            <w:hideMark/>
          </w:tcPr>
          <w:p w14:paraId="5C2B1C97"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7CF4BE25"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c>
          <w:tcPr>
            <w:tcW w:w="1744" w:type="dxa"/>
            <w:tcBorders>
              <w:top w:val="single" w:sz="4" w:space="0" w:color="auto"/>
              <w:left w:val="single" w:sz="4" w:space="0" w:color="auto"/>
              <w:bottom w:val="single" w:sz="4" w:space="0" w:color="auto"/>
              <w:right w:val="single" w:sz="4" w:space="0" w:color="auto"/>
            </w:tcBorders>
            <w:hideMark/>
          </w:tcPr>
          <w:p w14:paraId="542F83DB"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3DE2507C"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r>
      <w:tr w:rsidR="00B51DF0" w:rsidRPr="00277DB8" w14:paraId="68801751"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7B4FC067" w14:textId="77777777" w:rsidR="00B51DF0" w:rsidRPr="00277DB8" w:rsidRDefault="00B51DF0" w:rsidP="00B51DF0">
            <w:pPr>
              <w:spacing w:line="276" w:lineRule="auto"/>
              <w:rPr>
                <w:rFonts w:eastAsia="Aptos"/>
                <w:lang w:val="lt-LT" w:eastAsia="en-US"/>
              </w:rPr>
            </w:pPr>
            <w:r w:rsidRPr="00277DB8">
              <w:rPr>
                <w:rFonts w:eastAsia="Aptos"/>
                <w:lang w:val="lt-LT" w:eastAsia="en-US"/>
              </w:rPr>
              <w:t>Tikslinė vaiko gimimo pašalpa (SB)</w:t>
            </w:r>
          </w:p>
        </w:tc>
        <w:tc>
          <w:tcPr>
            <w:tcW w:w="1762" w:type="dxa"/>
            <w:tcBorders>
              <w:top w:val="single" w:sz="4" w:space="0" w:color="auto"/>
              <w:left w:val="single" w:sz="4" w:space="0" w:color="auto"/>
              <w:bottom w:val="single" w:sz="4" w:space="0" w:color="auto"/>
              <w:right w:val="single" w:sz="4" w:space="0" w:color="auto"/>
            </w:tcBorders>
            <w:hideMark/>
          </w:tcPr>
          <w:p w14:paraId="3D951DB6"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1CA1B758"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c>
          <w:tcPr>
            <w:tcW w:w="1744" w:type="dxa"/>
            <w:tcBorders>
              <w:top w:val="single" w:sz="4" w:space="0" w:color="auto"/>
              <w:left w:val="single" w:sz="4" w:space="0" w:color="auto"/>
              <w:bottom w:val="single" w:sz="4" w:space="0" w:color="auto"/>
              <w:right w:val="single" w:sz="4" w:space="0" w:color="auto"/>
            </w:tcBorders>
            <w:hideMark/>
          </w:tcPr>
          <w:p w14:paraId="030377D9"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3719813F" w14:textId="77777777" w:rsidR="00B51DF0" w:rsidRPr="00277DB8" w:rsidRDefault="00B51DF0" w:rsidP="00B51DF0">
            <w:pPr>
              <w:spacing w:line="276" w:lineRule="auto"/>
              <w:rPr>
                <w:rFonts w:eastAsia="Aptos"/>
                <w:lang w:val="lt-LT" w:eastAsia="en-US"/>
              </w:rPr>
            </w:pPr>
            <w:r w:rsidRPr="00277DB8">
              <w:rPr>
                <w:rFonts w:eastAsia="Aptos"/>
                <w:lang w:val="lt-LT" w:eastAsia="en-US"/>
              </w:rPr>
              <w:t>1</w:t>
            </w:r>
          </w:p>
        </w:tc>
      </w:tr>
      <w:tr w:rsidR="00B51DF0" w:rsidRPr="00277DB8" w14:paraId="6421E3DC"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150B6F92" w14:textId="77777777" w:rsidR="00B51DF0" w:rsidRPr="00277DB8" w:rsidRDefault="00B51DF0" w:rsidP="00B51DF0">
            <w:pPr>
              <w:spacing w:line="276" w:lineRule="auto"/>
              <w:rPr>
                <w:rFonts w:eastAsia="Aptos"/>
                <w:lang w:val="lt-LT" w:eastAsia="en-US"/>
              </w:rPr>
            </w:pPr>
            <w:r w:rsidRPr="00277DB8">
              <w:rPr>
                <w:rFonts w:eastAsia="Aptos"/>
                <w:lang w:val="lt-LT" w:eastAsia="en-US"/>
              </w:rPr>
              <w:t>Vienkartinė pašalpa (SB)</w:t>
            </w:r>
          </w:p>
        </w:tc>
        <w:tc>
          <w:tcPr>
            <w:tcW w:w="1762" w:type="dxa"/>
            <w:tcBorders>
              <w:top w:val="single" w:sz="4" w:space="0" w:color="auto"/>
              <w:left w:val="single" w:sz="4" w:space="0" w:color="auto"/>
              <w:bottom w:val="single" w:sz="4" w:space="0" w:color="auto"/>
              <w:right w:val="single" w:sz="4" w:space="0" w:color="auto"/>
            </w:tcBorders>
            <w:hideMark/>
          </w:tcPr>
          <w:p w14:paraId="72C3F227"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622DB242"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c>
          <w:tcPr>
            <w:tcW w:w="1744" w:type="dxa"/>
            <w:tcBorders>
              <w:top w:val="single" w:sz="4" w:space="0" w:color="auto"/>
              <w:left w:val="single" w:sz="4" w:space="0" w:color="auto"/>
              <w:bottom w:val="single" w:sz="4" w:space="0" w:color="auto"/>
              <w:right w:val="single" w:sz="4" w:space="0" w:color="auto"/>
            </w:tcBorders>
            <w:hideMark/>
          </w:tcPr>
          <w:p w14:paraId="0E1C83FE"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77005DF8"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r>
      <w:tr w:rsidR="00B51DF0" w:rsidRPr="00277DB8" w14:paraId="7B722A30"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032F5700" w14:textId="77777777" w:rsidR="00B51DF0" w:rsidRPr="00277DB8" w:rsidRDefault="00B51DF0" w:rsidP="00B51DF0">
            <w:pPr>
              <w:spacing w:line="276" w:lineRule="auto"/>
              <w:rPr>
                <w:rFonts w:eastAsia="Aptos"/>
                <w:lang w:val="lt-LT" w:eastAsia="en-US"/>
              </w:rPr>
            </w:pPr>
            <w:r w:rsidRPr="00277DB8">
              <w:rPr>
                <w:rFonts w:eastAsia="Aptos"/>
                <w:lang w:val="lt-LT" w:eastAsia="en-US"/>
              </w:rPr>
              <w:t>Pagalbos pinigai (už globojamą vaiką) (SB)</w:t>
            </w:r>
          </w:p>
        </w:tc>
        <w:tc>
          <w:tcPr>
            <w:tcW w:w="1762" w:type="dxa"/>
            <w:tcBorders>
              <w:top w:val="single" w:sz="4" w:space="0" w:color="auto"/>
              <w:left w:val="single" w:sz="4" w:space="0" w:color="auto"/>
              <w:bottom w:val="single" w:sz="4" w:space="0" w:color="auto"/>
              <w:right w:val="single" w:sz="4" w:space="0" w:color="auto"/>
            </w:tcBorders>
            <w:hideMark/>
          </w:tcPr>
          <w:p w14:paraId="4A2959F1" w14:textId="77777777" w:rsidR="00B51DF0" w:rsidRPr="00277DB8" w:rsidRDefault="00B51DF0" w:rsidP="00B51DF0">
            <w:pPr>
              <w:spacing w:line="276" w:lineRule="auto"/>
              <w:rPr>
                <w:rFonts w:eastAsia="Aptos"/>
                <w:lang w:val="lt-LT" w:eastAsia="en-US"/>
              </w:rPr>
            </w:pPr>
            <w:r w:rsidRPr="00277DB8">
              <w:rPr>
                <w:rFonts w:eastAsia="Aptos"/>
                <w:lang w:val="lt-LT" w:eastAsia="en-US"/>
              </w:rPr>
              <w:t>6</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2F6C3C35"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c>
          <w:tcPr>
            <w:tcW w:w="1744" w:type="dxa"/>
            <w:tcBorders>
              <w:top w:val="single" w:sz="4" w:space="0" w:color="auto"/>
              <w:left w:val="single" w:sz="4" w:space="0" w:color="auto"/>
              <w:bottom w:val="single" w:sz="4" w:space="0" w:color="auto"/>
              <w:right w:val="single" w:sz="4" w:space="0" w:color="auto"/>
            </w:tcBorders>
            <w:hideMark/>
          </w:tcPr>
          <w:p w14:paraId="664E9CEF" w14:textId="77777777" w:rsidR="00B51DF0" w:rsidRPr="00277DB8" w:rsidRDefault="00B51DF0" w:rsidP="00B51DF0">
            <w:pPr>
              <w:spacing w:line="276" w:lineRule="auto"/>
              <w:rPr>
                <w:rFonts w:eastAsia="Aptos"/>
                <w:lang w:val="lt-LT" w:eastAsia="en-US"/>
              </w:rPr>
            </w:pPr>
            <w:r w:rsidRPr="00277DB8">
              <w:rPr>
                <w:rFonts w:eastAsia="Aptos"/>
                <w:lang w:val="lt-LT" w:eastAsia="en-US"/>
              </w:rPr>
              <w:t>5</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70E77B4D" w14:textId="77777777" w:rsidR="00B51DF0" w:rsidRPr="00277DB8" w:rsidRDefault="00B51DF0" w:rsidP="00B51DF0">
            <w:pPr>
              <w:spacing w:line="276" w:lineRule="auto"/>
              <w:rPr>
                <w:rFonts w:eastAsia="Aptos"/>
                <w:lang w:val="lt-LT" w:eastAsia="en-US"/>
              </w:rPr>
            </w:pPr>
            <w:r w:rsidRPr="00277DB8">
              <w:rPr>
                <w:rFonts w:eastAsia="Aptos"/>
                <w:lang w:val="lt-LT" w:eastAsia="en-US"/>
              </w:rPr>
              <w:t>3</w:t>
            </w:r>
          </w:p>
        </w:tc>
      </w:tr>
      <w:tr w:rsidR="00B51DF0" w:rsidRPr="00277DB8" w14:paraId="1ABF1EA6" w14:textId="77777777" w:rsidTr="00B51DF0">
        <w:tc>
          <w:tcPr>
            <w:tcW w:w="7401" w:type="dxa"/>
            <w:tcBorders>
              <w:top w:val="single" w:sz="4" w:space="0" w:color="auto"/>
              <w:left w:val="single" w:sz="4" w:space="0" w:color="auto"/>
              <w:bottom w:val="single" w:sz="4" w:space="0" w:color="auto"/>
              <w:right w:val="single" w:sz="4" w:space="0" w:color="auto"/>
            </w:tcBorders>
            <w:vAlign w:val="center"/>
            <w:hideMark/>
          </w:tcPr>
          <w:p w14:paraId="65C95EF5"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lastRenderedPageBreak/>
              <w:t>Paslaugos pavadinimas</w:t>
            </w:r>
          </w:p>
        </w:tc>
        <w:tc>
          <w:tcPr>
            <w:tcW w:w="1762" w:type="dxa"/>
            <w:tcBorders>
              <w:top w:val="single" w:sz="4" w:space="0" w:color="auto"/>
              <w:left w:val="single" w:sz="4" w:space="0" w:color="auto"/>
              <w:bottom w:val="single" w:sz="4" w:space="0" w:color="auto"/>
              <w:right w:val="single" w:sz="4" w:space="0" w:color="auto"/>
            </w:tcBorders>
            <w:hideMark/>
          </w:tcPr>
          <w:p w14:paraId="794CD004"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Gavėjų skaičius</w:t>
            </w:r>
          </w:p>
          <w:p w14:paraId="12D522B1"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(asmenų skaičius)</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15A08FE2"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Gavėjų skaičius</w:t>
            </w:r>
          </w:p>
          <w:p w14:paraId="4BBC91B0"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(asmenų skaičius)</w:t>
            </w:r>
          </w:p>
          <w:p w14:paraId="1C2DFCCF"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2025 m.</w:t>
            </w:r>
          </w:p>
        </w:tc>
        <w:tc>
          <w:tcPr>
            <w:tcW w:w="1744" w:type="dxa"/>
            <w:tcBorders>
              <w:top w:val="single" w:sz="4" w:space="0" w:color="auto"/>
              <w:left w:val="single" w:sz="4" w:space="0" w:color="auto"/>
              <w:bottom w:val="single" w:sz="4" w:space="0" w:color="auto"/>
              <w:right w:val="single" w:sz="4" w:space="0" w:color="auto"/>
            </w:tcBorders>
            <w:hideMark/>
          </w:tcPr>
          <w:p w14:paraId="2B484BF2"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Šeimų skaičius</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0F9645FA"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Šeimų skaičius</w:t>
            </w:r>
          </w:p>
          <w:p w14:paraId="1307511A" w14:textId="77777777" w:rsidR="00B51DF0" w:rsidRPr="00277DB8" w:rsidRDefault="00B51DF0" w:rsidP="00B51DF0">
            <w:pPr>
              <w:spacing w:line="276" w:lineRule="auto"/>
              <w:rPr>
                <w:rFonts w:eastAsia="Aptos"/>
                <w:b/>
                <w:bCs/>
                <w:lang w:val="lt-LT" w:eastAsia="en-US"/>
              </w:rPr>
            </w:pPr>
            <w:r w:rsidRPr="00277DB8">
              <w:rPr>
                <w:rFonts w:eastAsia="Aptos"/>
                <w:b/>
                <w:bCs/>
                <w:lang w:val="lt-LT" w:eastAsia="en-US"/>
              </w:rPr>
              <w:t>2025 m.</w:t>
            </w:r>
          </w:p>
        </w:tc>
      </w:tr>
      <w:tr w:rsidR="00B51DF0" w:rsidRPr="00277DB8" w14:paraId="49A60F43"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310795BB" w14:textId="77777777" w:rsidR="00B51DF0" w:rsidRPr="00277DB8" w:rsidRDefault="00B51DF0" w:rsidP="00B51DF0">
            <w:pPr>
              <w:spacing w:line="276" w:lineRule="auto"/>
              <w:rPr>
                <w:rFonts w:eastAsia="Aptos"/>
                <w:lang w:val="lt-LT" w:eastAsia="en-US"/>
              </w:rPr>
            </w:pPr>
            <w:r w:rsidRPr="00277DB8">
              <w:rPr>
                <w:rFonts w:eastAsia="Aptos"/>
                <w:lang w:val="lt-LT" w:eastAsia="en-US"/>
              </w:rPr>
              <w:t>Socialinės kortelės (maisto produktams ir higienos prekėms įsigyti)</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B07EF18" w14:textId="77777777" w:rsidR="00B51DF0" w:rsidRPr="00277DB8" w:rsidRDefault="00B51DF0" w:rsidP="00B51DF0">
            <w:pPr>
              <w:spacing w:line="276" w:lineRule="auto"/>
              <w:rPr>
                <w:rFonts w:eastAsia="Aptos"/>
                <w:lang w:val="lt-LT" w:eastAsia="en-US"/>
              </w:rPr>
            </w:pPr>
            <w:r w:rsidRPr="00277DB8">
              <w:rPr>
                <w:rFonts w:eastAsia="Aptos"/>
                <w:lang w:val="lt-LT" w:eastAsia="en-US"/>
              </w:rPr>
              <w:t>71</w:t>
            </w:r>
          </w:p>
        </w:tc>
        <w:tc>
          <w:tcPr>
            <w:tcW w:w="1534"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4A6C1C1F" w14:textId="77777777" w:rsidR="00B51DF0" w:rsidRPr="00277DB8" w:rsidRDefault="00B51DF0" w:rsidP="00B51DF0">
            <w:pPr>
              <w:spacing w:line="276" w:lineRule="auto"/>
              <w:rPr>
                <w:rFonts w:eastAsia="Aptos"/>
                <w:lang w:val="lt-LT" w:eastAsia="en-US"/>
              </w:rPr>
            </w:pPr>
            <w:r w:rsidRPr="00277DB8">
              <w:rPr>
                <w:rFonts w:eastAsia="Aptos"/>
                <w:lang w:val="lt-LT" w:eastAsia="en-US"/>
              </w:rPr>
              <w:t>37</w:t>
            </w:r>
          </w:p>
        </w:tc>
        <w:tc>
          <w:tcPr>
            <w:tcW w:w="1744" w:type="dxa"/>
            <w:tcBorders>
              <w:top w:val="single" w:sz="4" w:space="0" w:color="auto"/>
              <w:left w:val="single" w:sz="4" w:space="0" w:color="auto"/>
              <w:bottom w:val="single" w:sz="4" w:space="0" w:color="auto"/>
              <w:right w:val="single" w:sz="4" w:space="0" w:color="auto"/>
            </w:tcBorders>
            <w:vAlign w:val="center"/>
            <w:hideMark/>
          </w:tcPr>
          <w:p w14:paraId="307FB824" w14:textId="77777777" w:rsidR="00B51DF0" w:rsidRPr="00277DB8" w:rsidRDefault="00B51DF0" w:rsidP="00B51DF0">
            <w:pPr>
              <w:spacing w:line="276" w:lineRule="auto"/>
              <w:rPr>
                <w:rFonts w:eastAsia="Aptos"/>
                <w:lang w:val="lt-LT" w:eastAsia="en-US"/>
              </w:rPr>
            </w:pPr>
            <w:r w:rsidRPr="00277DB8">
              <w:rPr>
                <w:rFonts w:eastAsia="Aptos"/>
                <w:lang w:val="lt-LT" w:eastAsia="en-US"/>
              </w:rPr>
              <w:t>31</w:t>
            </w:r>
          </w:p>
        </w:tc>
        <w:tc>
          <w:tcPr>
            <w:tcW w:w="1552"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2EC7FF9E" w14:textId="77777777" w:rsidR="00B51DF0" w:rsidRPr="00277DB8" w:rsidRDefault="00B51DF0" w:rsidP="00B51DF0">
            <w:pPr>
              <w:spacing w:line="276" w:lineRule="auto"/>
              <w:rPr>
                <w:rFonts w:eastAsia="Aptos"/>
                <w:lang w:val="lt-LT" w:eastAsia="en-US"/>
              </w:rPr>
            </w:pPr>
            <w:r w:rsidRPr="00277DB8">
              <w:rPr>
                <w:rFonts w:eastAsia="Aptos"/>
                <w:lang w:val="lt-LT" w:eastAsia="en-US"/>
              </w:rPr>
              <w:t>17</w:t>
            </w:r>
          </w:p>
        </w:tc>
      </w:tr>
      <w:tr w:rsidR="00B51DF0" w:rsidRPr="00277DB8" w14:paraId="0498E6ED"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02A46665" w14:textId="77777777" w:rsidR="00B51DF0" w:rsidRPr="00277DB8" w:rsidRDefault="00B51DF0" w:rsidP="00B51DF0">
            <w:pPr>
              <w:spacing w:line="276" w:lineRule="auto"/>
              <w:rPr>
                <w:rFonts w:eastAsia="Aptos"/>
                <w:lang w:val="lt-LT" w:eastAsia="en-US"/>
              </w:rPr>
            </w:pPr>
            <w:r w:rsidRPr="00277DB8">
              <w:rPr>
                <w:rFonts w:eastAsia="Aptos"/>
                <w:lang w:val="lt-LT" w:eastAsia="en-US"/>
              </w:rPr>
              <w:t>Apgyvendinimo paslauga (Telšių rajono vaiko šeimos gerovės centre, Džiugo g. 6, Telšiai)</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7F8D720" w14:textId="77777777" w:rsidR="00B51DF0" w:rsidRPr="00277DB8" w:rsidRDefault="00B51DF0" w:rsidP="00B51DF0">
            <w:pPr>
              <w:spacing w:line="276" w:lineRule="auto"/>
              <w:rPr>
                <w:rFonts w:eastAsia="Aptos"/>
                <w:lang w:val="lt-LT" w:eastAsia="en-US"/>
              </w:rPr>
            </w:pPr>
            <w:r w:rsidRPr="00277DB8">
              <w:rPr>
                <w:rFonts w:eastAsia="Aptos"/>
                <w:lang w:val="lt-LT" w:eastAsia="en-US"/>
              </w:rPr>
              <w:t>12</w:t>
            </w:r>
          </w:p>
        </w:tc>
        <w:tc>
          <w:tcPr>
            <w:tcW w:w="1534"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2061EDCD" w14:textId="77777777" w:rsidR="00B51DF0" w:rsidRPr="00277DB8" w:rsidRDefault="00B51DF0" w:rsidP="00B51DF0">
            <w:pPr>
              <w:spacing w:line="276" w:lineRule="auto"/>
              <w:rPr>
                <w:rFonts w:eastAsia="Aptos"/>
                <w:lang w:val="lt-LT" w:eastAsia="en-US"/>
              </w:rPr>
            </w:pPr>
            <w:r w:rsidRPr="00277DB8">
              <w:rPr>
                <w:rFonts w:eastAsia="Aptos"/>
                <w:lang w:val="lt-LT" w:eastAsia="en-US"/>
              </w:rPr>
              <w:t>11</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7EC8FBC"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552"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79531D53" w14:textId="77777777" w:rsidR="00B51DF0" w:rsidRPr="00277DB8" w:rsidRDefault="00B51DF0" w:rsidP="00B51DF0">
            <w:pPr>
              <w:spacing w:line="276" w:lineRule="auto"/>
              <w:rPr>
                <w:rFonts w:eastAsia="Aptos"/>
                <w:lang w:val="lt-LT" w:eastAsia="en-US"/>
              </w:rPr>
            </w:pPr>
            <w:r w:rsidRPr="00277DB8">
              <w:rPr>
                <w:rFonts w:eastAsia="Aptos"/>
                <w:lang w:val="lt-LT" w:eastAsia="en-US"/>
              </w:rPr>
              <w:t>6</w:t>
            </w:r>
          </w:p>
        </w:tc>
      </w:tr>
      <w:tr w:rsidR="00B51DF0" w:rsidRPr="00277DB8" w14:paraId="7C1FAEDB" w14:textId="77777777" w:rsidTr="00B51DF0">
        <w:tc>
          <w:tcPr>
            <w:tcW w:w="7401" w:type="dxa"/>
            <w:tcBorders>
              <w:top w:val="single" w:sz="4" w:space="0" w:color="auto"/>
              <w:left w:val="single" w:sz="4" w:space="0" w:color="auto"/>
              <w:bottom w:val="single" w:sz="4" w:space="0" w:color="auto"/>
              <w:right w:val="single" w:sz="4" w:space="0" w:color="auto"/>
            </w:tcBorders>
            <w:hideMark/>
          </w:tcPr>
          <w:p w14:paraId="78DFC99E" w14:textId="77777777" w:rsidR="00B51DF0" w:rsidRPr="00277DB8" w:rsidRDefault="00B51DF0" w:rsidP="00B51DF0">
            <w:pPr>
              <w:spacing w:line="276" w:lineRule="auto"/>
              <w:rPr>
                <w:rFonts w:eastAsia="Aptos"/>
                <w:lang w:val="lt-LT" w:eastAsia="en-US"/>
              </w:rPr>
            </w:pPr>
            <w:r w:rsidRPr="00277DB8">
              <w:rPr>
                <w:rFonts w:eastAsia="Aptos"/>
                <w:lang w:val="lt-LT" w:eastAsia="en-US"/>
              </w:rPr>
              <w:t>Vaikų dienos socialinė priežiūra</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C46A317" w14:textId="77777777" w:rsidR="00B51DF0" w:rsidRPr="00277DB8" w:rsidRDefault="00B51DF0" w:rsidP="00B51DF0">
            <w:pPr>
              <w:spacing w:line="276" w:lineRule="auto"/>
              <w:rPr>
                <w:rFonts w:eastAsia="Aptos"/>
                <w:lang w:val="lt-LT" w:eastAsia="en-US"/>
              </w:rPr>
            </w:pPr>
            <w:r w:rsidRPr="00277DB8">
              <w:rPr>
                <w:rFonts w:eastAsia="Aptos"/>
                <w:lang w:val="lt-LT" w:eastAsia="en-US"/>
              </w:rPr>
              <w:t>18</w:t>
            </w:r>
          </w:p>
        </w:tc>
        <w:tc>
          <w:tcPr>
            <w:tcW w:w="1534" w:type="dxa"/>
            <w:tcBorders>
              <w:top w:val="single" w:sz="4" w:space="0" w:color="auto"/>
              <w:left w:val="single" w:sz="4" w:space="0" w:color="auto"/>
              <w:bottom w:val="single" w:sz="4" w:space="0" w:color="auto"/>
              <w:right w:val="single" w:sz="4" w:space="0" w:color="auto"/>
            </w:tcBorders>
            <w:shd w:val="clear" w:color="auto" w:fill="D9F2D0"/>
            <w:hideMark/>
          </w:tcPr>
          <w:p w14:paraId="7CEB8A62" w14:textId="77777777" w:rsidR="00B51DF0" w:rsidRPr="00277DB8" w:rsidRDefault="00B51DF0" w:rsidP="00B51DF0">
            <w:pPr>
              <w:spacing w:line="276" w:lineRule="auto"/>
              <w:rPr>
                <w:rFonts w:eastAsia="Aptos"/>
                <w:lang w:val="lt-LT" w:eastAsia="en-US"/>
              </w:rPr>
            </w:pPr>
            <w:r w:rsidRPr="00277DB8">
              <w:rPr>
                <w:rFonts w:eastAsia="Aptos"/>
                <w:lang w:val="lt-LT" w:eastAsia="en-US"/>
              </w:rPr>
              <w:t>4</w:t>
            </w:r>
          </w:p>
        </w:tc>
        <w:tc>
          <w:tcPr>
            <w:tcW w:w="1744" w:type="dxa"/>
            <w:tcBorders>
              <w:top w:val="single" w:sz="4" w:space="0" w:color="auto"/>
              <w:left w:val="single" w:sz="4" w:space="0" w:color="auto"/>
              <w:bottom w:val="single" w:sz="4" w:space="0" w:color="auto"/>
              <w:right w:val="single" w:sz="4" w:space="0" w:color="auto"/>
            </w:tcBorders>
            <w:vAlign w:val="center"/>
            <w:hideMark/>
          </w:tcPr>
          <w:p w14:paraId="7328DA6B" w14:textId="77777777" w:rsidR="00B51DF0" w:rsidRPr="00277DB8" w:rsidRDefault="00B51DF0" w:rsidP="00B51DF0">
            <w:pPr>
              <w:spacing w:line="276" w:lineRule="auto"/>
              <w:rPr>
                <w:rFonts w:eastAsia="Aptos"/>
                <w:lang w:val="lt-LT" w:eastAsia="en-US"/>
              </w:rPr>
            </w:pPr>
            <w:r w:rsidRPr="00277DB8">
              <w:rPr>
                <w:rFonts w:eastAsia="Aptos"/>
                <w:lang w:val="lt-LT" w:eastAsia="en-US"/>
              </w:rPr>
              <w:t>–</w:t>
            </w:r>
          </w:p>
        </w:tc>
        <w:tc>
          <w:tcPr>
            <w:tcW w:w="1552" w:type="dxa"/>
            <w:tcBorders>
              <w:top w:val="single" w:sz="4" w:space="0" w:color="auto"/>
              <w:left w:val="single" w:sz="4" w:space="0" w:color="auto"/>
              <w:bottom w:val="single" w:sz="4" w:space="0" w:color="auto"/>
              <w:right w:val="single" w:sz="4" w:space="0" w:color="auto"/>
            </w:tcBorders>
            <w:shd w:val="clear" w:color="auto" w:fill="D9F2D0"/>
            <w:hideMark/>
          </w:tcPr>
          <w:p w14:paraId="01502ECA" w14:textId="77777777" w:rsidR="00B51DF0" w:rsidRPr="00277DB8" w:rsidRDefault="00B51DF0" w:rsidP="00B51DF0">
            <w:pPr>
              <w:spacing w:line="276" w:lineRule="auto"/>
              <w:rPr>
                <w:rFonts w:eastAsia="Aptos"/>
                <w:lang w:val="lt-LT" w:eastAsia="en-US"/>
              </w:rPr>
            </w:pPr>
            <w:r w:rsidRPr="00277DB8">
              <w:rPr>
                <w:rFonts w:eastAsia="Aptos"/>
                <w:lang w:val="lt-LT" w:eastAsia="en-US"/>
              </w:rPr>
              <w:t>2</w:t>
            </w:r>
          </w:p>
        </w:tc>
      </w:tr>
    </w:tbl>
    <w:p w14:paraId="36B3F69B" w14:textId="77777777" w:rsidR="00B51DF0" w:rsidRPr="00277DB8" w:rsidRDefault="00B51DF0" w:rsidP="00B51DF0">
      <w:pPr>
        <w:tabs>
          <w:tab w:val="left" w:pos="851"/>
        </w:tabs>
      </w:pPr>
    </w:p>
    <w:p w14:paraId="4F80C946" w14:textId="2230A8CD" w:rsidR="005B2FEE" w:rsidRPr="00277DB8" w:rsidRDefault="005B2FEE">
      <w:pPr>
        <w:pStyle w:val="Antrat2"/>
        <w:keepLines w:val="0"/>
        <w:widowControl w:val="0"/>
        <w:numPr>
          <w:ilvl w:val="1"/>
          <w:numId w:val="50"/>
        </w:numPr>
      </w:pPr>
      <w:bookmarkStart w:id="7" w:name="_Toc227317219"/>
      <w:r w:rsidRPr="00277DB8">
        <w:t>MERO PADĖKOS, APDOVANOJIMAI, INICIATYVOS</w:t>
      </w:r>
      <w:bookmarkEnd w:id="7"/>
    </w:p>
    <w:tbl>
      <w:tblPr>
        <w:tblStyle w:val="Lentelstinklelis"/>
        <w:tblW w:w="0" w:type="auto"/>
        <w:tblLook w:val="04A0" w:firstRow="1" w:lastRow="0" w:firstColumn="1" w:lastColumn="0" w:noHBand="0" w:noVBand="1"/>
      </w:tblPr>
      <w:tblGrid>
        <w:gridCol w:w="4815"/>
        <w:gridCol w:w="4813"/>
      </w:tblGrid>
      <w:tr w:rsidR="005B2FEE" w:rsidRPr="00277DB8" w14:paraId="6E5711C8" w14:textId="77777777" w:rsidTr="00AA4E19">
        <w:tc>
          <w:tcPr>
            <w:tcW w:w="9628" w:type="dxa"/>
            <w:gridSpan w:val="2"/>
          </w:tcPr>
          <w:p w14:paraId="616EAFB1" w14:textId="15C0D407" w:rsidR="005B2FEE" w:rsidRPr="00277DB8" w:rsidRDefault="005B2FEE" w:rsidP="008814C9">
            <w:pPr>
              <w:keepNext/>
              <w:widowControl w:val="0"/>
              <w:tabs>
                <w:tab w:val="left" w:pos="1134"/>
              </w:tabs>
              <w:ind w:firstLine="0"/>
              <w:jc w:val="center"/>
              <w:rPr>
                <w:b/>
              </w:rPr>
            </w:pPr>
            <w:r w:rsidRPr="00277DB8">
              <w:rPr>
                <w:b/>
              </w:rPr>
              <w:t>202</w:t>
            </w:r>
            <w:r w:rsidR="00734DB6" w:rsidRPr="00277DB8">
              <w:rPr>
                <w:b/>
              </w:rPr>
              <w:t>5</w:t>
            </w:r>
            <w:r w:rsidRPr="00277DB8">
              <w:rPr>
                <w:b/>
              </w:rPr>
              <w:t xml:space="preserve"> M. ĮTEIKTI PADĖKOS RAŠTAI</w:t>
            </w:r>
          </w:p>
        </w:tc>
      </w:tr>
      <w:tr w:rsidR="005B2FEE" w:rsidRPr="00277DB8" w14:paraId="476F1E1B" w14:textId="77777777" w:rsidTr="00AA4E19">
        <w:tc>
          <w:tcPr>
            <w:tcW w:w="4815" w:type="dxa"/>
          </w:tcPr>
          <w:p w14:paraId="1D5228DC" w14:textId="543B1068" w:rsidR="005B2FEE" w:rsidRPr="00277DB8" w:rsidRDefault="005B2FEE" w:rsidP="008814C9">
            <w:pPr>
              <w:keepNext/>
              <w:widowControl w:val="0"/>
              <w:tabs>
                <w:tab w:val="left" w:pos="1134"/>
              </w:tabs>
              <w:ind w:firstLine="0"/>
              <w:jc w:val="center"/>
              <w:rPr>
                <w:bCs/>
                <w:highlight w:val="green"/>
              </w:rPr>
            </w:pPr>
            <w:r w:rsidRPr="00277DB8">
              <w:rPr>
                <w:bCs/>
              </w:rPr>
              <w:t>Nuo 202</w:t>
            </w:r>
            <w:r w:rsidR="00D81D4E" w:rsidRPr="00277DB8">
              <w:rPr>
                <w:bCs/>
              </w:rPr>
              <w:t>5</w:t>
            </w:r>
            <w:r w:rsidRPr="00277DB8">
              <w:rPr>
                <w:bCs/>
              </w:rPr>
              <w:t xml:space="preserve"> m. sausio 1 d. iki </w:t>
            </w:r>
            <w:r w:rsidR="00AA4E19" w:rsidRPr="00277DB8">
              <w:rPr>
                <w:bCs/>
              </w:rPr>
              <w:t>gruodžio 31</w:t>
            </w:r>
            <w:r w:rsidRPr="00277DB8">
              <w:rPr>
                <w:bCs/>
              </w:rPr>
              <w:t xml:space="preserve"> d. </w:t>
            </w:r>
            <w:r w:rsidR="00AA4E19" w:rsidRPr="00277DB8">
              <w:rPr>
                <w:bCs/>
              </w:rPr>
              <w:t xml:space="preserve">parengti </w:t>
            </w:r>
            <w:r w:rsidR="00D81D4E" w:rsidRPr="00277DB8">
              <w:rPr>
                <w:bCs/>
              </w:rPr>
              <w:t>46</w:t>
            </w:r>
            <w:r w:rsidR="00AA4E19" w:rsidRPr="00277DB8">
              <w:rPr>
                <w:bCs/>
              </w:rPr>
              <w:t xml:space="preserve"> </w:t>
            </w:r>
            <w:r w:rsidRPr="00277DB8">
              <w:rPr>
                <w:bCs/>
              </w:rPr>
              <w:t xml:space="preserve">mero </w:t>
            </w:r>
            <w:r w:rsidR="00AA4E19" w:rsidRPr="00277DB8">
              <w:rPr>
                <w:bCs/>
              </w:rPr>
              <w:t>Tomo Katkaus</w:t>
            </w:r>
            <w:r w:rsidRPr="00277DB8">
              <w:rPr>
                <w:bCs/>
              </w:rPr>
              <w:t xml:space="preserve"> </w:t>
            </w:r>
            <w:r w:rsidR="00AA4E19" w:rsidRPr="00277DB8">
              <w:rPr>
                <w:bCs/>
              </w:rPr>
              <w:t xml:space="preserve">potvarkiai dėl apdovanojimų padėkos raštais </w:t>
            </w:r>
          </w:p>
        </w:tc>
        <w:tc>
          <w:tcPr>
            <w:tcW w:w="4813" w:type="dxa"/>
          </w:tcPr>
          <w:p w14:paraId="73F6357E" w14:textId="3A8E779E" w:rsidR="005B2FEE" w:rsidRPr="00277DB8" w:rsidRDefault="00AA4E19" w:rsidP="002B0D4D">
            <w:pPr>
              <w:keepNext/>
              <w:widowControl w:val="0"/>
              <w:tabs>
                <w:tab w:val="left" w:pos="1134"/>
              </w:tabs>
              <w:ind w:firstLine="0"/>
              <w:jc w:val="center"/>
              <w:rPr>
                <w:bCs/>
                <w:highlight w:val="green"/>
              </w:rPr>
            </w:pPr>
            <w:r w:rsidRPr="00277DB8">
              <w:rPr>
                <w:bCs/>
              </w:rPr>
              <w:t xml:space="preserve">Įteiktos </w:t>
            </w:r>
            <w:r w:rsidR="00D81D4E" w:rsidRPr="00277DB8">
              <w:rPr>
                <w:bCs/>
              </w:rPr>
              <w:t>378</w:t>
            </w:r>
            <w:r w:rsidRPr="00277DB8">
              <w:rPr>
                <w:bCs/>
              </w:rPr>
              <w:t xml:space="preserve"> padėkos</w:t>
            </w:r>
          </w:p>
        </w:tc>
      </w:tr>
    </w:tbl>
    <w:p w14:paraId="2747CE91" w14:textId="0CFB8AF3" w:rsidR="00036118" w:rsidRPr="00277DB8" w:rsidRDefault="005B2FEE" w:rsidP="00036118">
      <w:pPr>
        <w:pStyle w:val="Informacijosriftas"/>
      </w:pPr>
      <w:r w:rsidRPr="00277DB8">
        <w:tab/>
      </w:r>
      <w:r w:rsidR="00036118" w:rsidRPr="00277DB8">
        <w:t xml:space="preserve">2025 m. meras Tomas Katkus apdovanojo 62 geriausius akademinius rezultatus pademonstravusius moksleivius. Už kiekvieną 100 balų įvertintą 2025 m. brandos egzaminą buvo skiriama piniginė 200 Eur premija ir padėkos raštas. </w:t>
      </w:r>
    </w:p>
    <w:p w14:paraId="08CC6340" w14:textId="224FEBE0" w:rsidR="00036118" w:rsidRPr="00277DB8" w:rsidRDefault="00036118" w:rsidP="00036118">
      <w:pPr>
        <w:pStyle w:val="Informacijosriftas"/>
      </w:pPr>
      <w:r w:rsidRPr="00277DB8">
        <w:tab/>
        <w:t xml:space="preserve">Minint tarptautinę mokytojų dieną apdovanoti Metų mokytojai ir iniciatyviausi metodinių būrelių nariai. 2025 m. Metų mokytojo vardas atiteko dviem pedagogams: Vaidai </w:t>
      </w:r>
      <w:proofErr w:type="spellStart"/>
      <w:r w:rsidRPr="00277DB8">
        <w:t>Šepikaitei</w:t>
      </w:r>
      <w:proofErr w:type="spellEnd"/>
      <w:r w:rsidRPr="00277DB8">
        <w:t xml:space="preserve"> – Telšių meno mokyklos dailės mokytojai metodininkei ir Kristinai Griciuvienei – Telšių Žemaitės gimnazijos anglų kalbos vyresniajai mokytojai. Laureatėms įteikti padėkos raštai, piniginė premija 1000 Eur ir juvelyrės Neringos </w:t>
      </w:r>
      <w:proofErr w:type="spellStart"/>
      <w:r w:rsidRPr="00277DB8">
        <w:t>Pučkoriūtės</w:t>
      </w:r>
      <w:proofErr w:type="spellEnd"/>
      <w:r w:rsidRPr="00277DB8">
        <w:t xml:space="preserve"> sukurta segė „Plunksna“, simbolizuojanti žinias, kūrybą ir įkvėpimą.  Už pedagoginę lyderystę</w:t>
      </w:r>
      <w:r w:rsidR="002B0D4D" w:rsidRPr="00277DB8">
        <w:t>,</w:t>
      </w:r>
      <w:r w:rsidRPr="00277DB8">
        <w:t xml:space="preserve"> dalykinių ir metodinių inovacijų sklaidą rajone įteiktos padėkos ir 200 Eur premijomis apdovanoti Telšių rajono savivaldybės metodinių būrelių 5 iniciatyviausi nariai: Dalia </w:t>
      </w:r>
      <w:proofErr w:type="spellStart"/>
      <w:r w:rsidRPr="00277DB8">
        <w:t>Grubliauskienė</w:t>
      </w:r>
      <w:proofErr w:type="spellEnd"/>
      <w:r w:rsidRPr="00277DB8">
        <w:t xml:space="preserve"> Telšių rajono istorijos mokytojų metodinio būrelio koordinatoriaus pavaduotoja, Loreta Jankauskienė Telšių rajono fizinio ugdymo mokytojų metodinio būrelio koordinatoriaus pavaduotoja, Laimą </w:t>
      </w:r>
      <w:proofErr w:type="spellStart"/>
      <w:r w:rsidRPr="00277DB8">
        <w:t>Uosytė</w:t>
      </w:r>
      <w:proofErr w:type="spellEnd"/>
      <w:r w:rsidRPr="00277DB8">
        <w:t xml:space="preserve"> Telšių rajono geografijos mokytojų metodinio būrelio koordinatorė, Renata </w:t>
      </w:r>
      <w:proofErr w:type="spellStart"/>
      <w:r w:rsidRPr="00277DB8">
        <w:t>Kulevičiūtė</w:t>
      </w:r>
      <w:proofErr w:type="spellEnd"/>
      <w:r w:rsidRPr="00277DB8">
        <w:t xml:space="preserve"> Telšių rajono specialiųjų pedagogų-logopedų metodinio būrelio narė, Nijolė </w:t>
      </w:r>
      <w:proofErr w:type="spellStart"/>
      <w:r w:rsidRPr="00277DB8">
        <w:t>Činskienė</w:t>
      </w:r>
      <w:proofErr w:type="spellEnd"/>
      <w:r w:rsidRPr="00277DB8">
        <w:t xml:space="preserve"> Telšių rajono muzikos mokytojų metodinio būrelio koordinatorė.</w:t>
      </w:r>
    </w:p>
    <w:p w14:paraId="2408482C" w14:textId="37FF71E8" w:rsidR="00036118" w:rsidRPr="00277DB8" w:rsidRDefault="00036118" w:rsidP="00036118">
      <w:pPr>
        <w:pStyle w:val="Informacijosriftas"/>
      </w:pPr>
      <w:r w:rsidRPr="00277DB8">
        <w:tab/>
        <w:t>2025 m. rugsėjo 1 d. perspektyviausiems VDA Telšių fakulteto studentams: Ingai Vilei (4 kurso Dizaino studijų programos Baldų specializacijos studentei), Gabijai Ramanauskaitei (4 kurso Dailės ir interjero restauravimo Metalo dirbinių specializacijos studijų programos studentei), Emilijai Dapkutei (Metalo meno ir juvelyrikos studijų programos 4 kurso studentei), Teofilei Miglei Jovaišaitei (Skulptūros studijų programos Taikomosios skulptūros specializacijos 4 kurso studentei)</w:t>
      </w:r>
    </w:p>
    <w:p w14:paraId="6CC5831E" w14:textId="77777777" w:rsidR="00036118" w:rsidRPr="00277DB8" w:rsidRDefault="00036118" w:rsidP="00036118">
      <w:pPr>
        <w:pStyle w:val="Informacijosriftas"/>
      </w:pPr>
      <w:r w:rsidRPr="00277DB8">
        <w:t>už pažangų mokymąsi ir puikias kūrybines idėjas įteiktos padėkos ir premijos už puikius rezultatus.</w:t>
      </w:r>
    </w:p>
    <w:p w14:paraId="0F10D338" w14:textId="1383BC93" w:rsidR="009E297D" w:rsidRPr="00277DB8" w:rsidRDefault="009E297D" w:rsidP="00036118">
      <w:pPr>
        <w:pStyle w:val="Informacijosriftas"/>
      </w:pPr>
      <w:r w:rsidRPr="00277DB8">
        <w:lastRenderedPageBreak/>
        <w:tab/>
        <w:t xml:space="preserve">2025 m. spalio 1 d. minint Tarptautinę pagyvenusių žmonių dieną, Telšių kultūros centre, vykusio renginio metu Telšių rajono savivaldybės meras Tomas Katkus įteikė padėkas aktyviems senjorams už jų veiklą, sukauptą patirtį ir bendruomenės stiprinimą. Renginio metu meras taip pat pristatė svarbiausius rajono plėtros planus ir projektus, kurie bus įgyvendinami artimiausiu metu. </w:t>
      </w:r>
    </w:p>
    <w:p w14:paraId="70440C82" w14:textId="3E967D88" w:rsidR="00036118" w:rsidRPr="00277DB8" w:rsidRDefault="00036118" w:rsidP="00036118">
      <w:pPr>
        <w:pStyle w:val="Informacijosriftas"/>
      </w:pPr>
      <w:r w:rsidRPr="00277DB8">
        <w:tab/>
        <w:t>2025 m. buvo tęsiamas skatinimas mokiniams lankytis savivaldybėje, siekiant supažindinti mokinius su vietos savivalda, didinti domėjimąsi viešojo sektoriaus veikla, suteikiant galimybę jiems užduoti klausimus ir betarpiškai pabendrauti su savivaldybės ir administracijos vadovais. Meras priėmė ir su savivaldos bei administracijos darbu supažindino: Telšių centro „Viltis“ paslaugų gavėjus, Telšių „Ateities“ progimnazijos 2a klasės moksleivius.</w:t>
      </w:r>
    </w:p>
    <w:p w14:paraId="7DA0C5BE" w14:textId="7A96ABC1" w:rsidR="00036118" w:rsidRPr="00277DB8" w:rsidRDefault="00036118" w:rsidP="002B0D4D">
      <w:pPr>
        <w:pStyle w:val="Informacijosriftas"/>
        <w:ind w:firstLine="680"/>
      </w:pPr>
      <w:r w:rsidRPr="00277DB8">
        <w:tab/>
        <w:t>2025 m. pirmą kartą suorganizuotas Telšių rajono savivaldybės padėkos vakaras, kurio metu įteikti 7 apdovanojimai 7 skirtingų sričių atstova</w:t>
      </w:r>
      <w:r w:rsidR="00104B03" w:rsidRPr="00277DB8">
        <w:t>m</w:t>
      </w:r>
      <w:r w:rsidRPr="00277DB8">
        <w:t>s. Telšių rajono savivaldybės meras Tomas Katkus įteikė apvanojimus: 2024 metų Jaunimo lyderystės ir tarptautinio bendradarbiavimo ambasadoriams „</w:t>
      </w:r>
      <w:proofErr w:type="spellStart"/>
      <w:r w:rsidRPr="00277DB8">
        <w:t>Generation</w:t>
      </w:r>
      <w:proofErr w:type="spellEnd"/>
      <w:r w:rsidRPr="00277DB8">
        <w:t xml:space="preserve"> </w:t>
      </w:r>
      <w:proofErr w:type="spellStart"/>
      <w:r w:rsidRPr="00277DB8">
        <w:t>Europe</w:t>
      </w:r>
      <w:proofErr w:type="spellEnd"/>
      <w:r w:rsidRPr="00277DB8">
        <w:t xml:space="preserve"> – </w:t>
      </w:r>
      <w:proofErr w:type="spellStart"/>
      <w:r w:rsidRPr="00277DB8">
        <w:t>The</w:t>
      </w:r>
      <w:proofErr w:type="spellEnd"/>
      <w:r w:rsidRPr="00277DB8">
        <w:t xml:space="preserve"> </w:t>
      </w:r>
      <w:proofErr w:type="spellStart"/>
      <w:r w:rsidRPr="00277DB8">
        <w:t>Academy</w:t>
      </w:r>
      <w:proofErr w:type="spellEnd"/>
      <w:r w:rsidRPr="00277DB8">
        <w:t xml:space="preserve"> Telšiai“, 2024 metų Švietimo lyderiams – Trečiojo amžiaus universitetui, 2024 m. Kultūros žmogui – Inai </w:t>
      </w:r>
      <w:proofErr w:type="spellStart"/>
      <w:r w:rsidRPr="00277DB8">
        <w:t>Levickienei</w:t>
      </w:r>
      <w:proofErr w:type="spellEnd"/>
      <w:r w:rsidRPr="00277DB8">
        <w:t xml:space="preserve">, </w:t>
      </w:r>
      <w:proofErr w:type="spellStart"/>
      <w:r w:rsidRPr="00277DB8">
        <w:t>Žemaitiu</w:t>
      </w:r>
      <w:proofErr w:type="spellEnd"/>
      <w:r w:rsidRPr="00277DB8">
        <w:t xml:space="preserve"> </w:t>
      </w:r>
      <w:proofErr w:type="spellStart"/>
      <w:r w:rsidRPr="00277DB8">
        <w:t>kalbuos</w:t>
      </w:r>
      <w:proofErr w:type="spellEnd"/>
      <w:r w:rsidRPr="00277DB8">
        <w:t xml:space="preserve"> </w:t>
      </w:r>
      <w:proofErr w:type="spellStart"/>
      <w:r w:rsidRPr="00277DB8">
        <w:t>keravuotojai</w:t>
      </w:r>
      <w:proofErr w:type="spellEnd"/>
      <w:r w:rsidRPr="00277DB8">
        <w:t xml:space="preserve"> – Irenai </w:t>
      </w:r>
      <w:proofErr w:type="spellStart"/>
      <w:r w:rsidRPr="00277DB8">
        <w:t>Daubarienei</w:t>
      </w:r>
      <w:proofErr w:type="spellEnd"/>
      <w:r w:rsidRPr="00277DB8">
        <w:t xml:space="preserve">, Metų gydytojui – Tomui Lūžai, Socialiai atsakingiausiam verslui – AB „Žemaitijos pienas“, bendruomenės kategorijoje apdovanotas – Ryškėnų bendruomenės projektas „Ryškėnai – Lietuvos mažosios kultūros sostinės 2024“. </w:t>
      </w:r>
    </w:p>
    <w:p w14:paraId="705529FD" w14:textId="2ACDFDB6" w:rsidR="00036118" w:rsidRPr="00277DB8" w:rsidRDefault="00036118" w:rsidP="002B0D4D">
      <w:pPr>
        <w:pStyle w:val="Informacijosriftas"/>
        <w:ind w:firstLine="680"/>
      </w:pPr>
      <w:r w:rsidRPr="00277DB8">
        <w:t xml:space="preserve">2025 m. rugsėjo 22 d. Telšių kultūros centre vyko šventinis renginys skirtas Kultūros dienai paminėti. Renginio metu įteiktos Telšių rajono kultūros ir meno kūrėjų premijos. Premijos skiriamos asmenims, kolektyvams, kūrėjų grupėms už ilgametę, 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 Konkurso būdu atrinkti du rajono kultūrai nusipelnę asmenys –Žemaitės dramos teatro režisierei Laimutei </w:t>
      </w:r>
      <w:proofErr w:type="spellStart"/>
      <w:r w:rsidRPr="00277DB8">
        <w:t>Pocevičienei</w:t>
      </w:r>
      <w:proofErr w:type="spellEnd"/>
      <w:r w:rsidRPr="00277DB8">
        <w:t xml:space="preserve"> ir Vilniaus dailės akademijos Telšių fakulteto docentui Mindaugui Šimkevičiui. Abiem </w:t>
      </w:r>
      <w:proofErr w:type="spellStart"/>
      <w:r w:rsidRPr="00277DB8">
        <w:t>nominantam</w:t>
      </w:r>
      <w:proofErr w:type="spellEnd"/>
      <w:r w:rsidRPr="00277DB8">
        <w:t xml:space="preserve"> įteiktos 1 000 Eur vertės premijos. Kultūros ir meno darbuotojams įteiktos Telšių rajono savivaldybės mero Tomo Katkaus padėkos. </w:t>
      </w:r>
    </w:p>
    <w:p w14:paraId="1D44204E" w14:textId="55A37AC9" w:rsidR="00D70F92" w:rsidRPr="00277DB8" w:rsidRDefault="00036118" w:rsidP="00D70F92">
      <w:pPr>
        <w:pStyle w:val="Informacijosriftas"/>
        <w:ind w:firstLine="680"/>
      </w:pPr>
      <w:r w:rsidRPr="00277DB8">
        <w:t xml:space="preserve"> </w:t>
      </w:r>
      <w:r w:rsidR="002B0D4D" w:rsidRPr="00277DB8">
        <w:tab/>
        <w:t>2025 m. k</w:t>
      </w:r>
      <w:r w:rsidRPr="00277DB8">
        <w:t>ovo 1</w:t>
      </w:r>
      <w:r w:rsidR="002B0D4D" w:rsidRPr="00277DB8">
        <w:t>1</w:t>
      </w:r>
      <w:r w:rsidRPr="00277DB8">
        <w:t xml:space="preserve">-ąją Telšių rajono savivaldybės meras apdovanojo 6 pilietiškiausius Telšių rajono gimnazistus: </w:t>
      </w:r>
      <w:r w:rsidR="00D70F92" w:rsidRPr="00277DB8">
        <w:t xml:space="preserve">Viltę </w:t>
      </w:r>
      <w:proofErr w:type="spellStart"/>
      <w:r w:rsidR="00D70F92" w:rsidRPr="00277DB8">
        <w:t>Jociutę</w:t>
      </w:r>
      <w:proofErr w:type="spellEnd"/>
      <w:r w:rsidR="00D70F92" w:rsidRPr="00277DB8">
        <w:t xml:space="preserve"> – Telšių Žemaitės gimnazijos II gimnazinės klasės mokinę, Gretą </w:t>
      </w:r>
      <w:proofErr w:type="spellStart"/>
      <w:r w:rsidR="00D70F92" w:rsidRPr="00277DB8">
        <w:t>Kulevičiūtę</w:t>
      </w:r>
      <w:proofErr w:type="spellEnd"/>
      <w:r w:rsidR="00D70F92" w:rsidRPr="00277DB8">
        <w:t xml:space="preserve"> – Telšių r. Tryškių Lazdynų Pelėdos gimnazijos III gimnazinės klasės mokinę, Dovydą Lukšą – Telšių Džiugo gimnazijos III gimnazinės klasės mokinį, Irmantą </w:t>
      </w:r>
      <w:proofErr w:type="spellStart"/>
      <w:r w:rsidR="00D70F92" w:rsidRPr="00277DB8">
        <w:t>Ru</w:t>
      </w:r>
      <w:r w:rsidR="00FA1374" w:rsidRPr="00277DB8">
        <w:t>sį</w:t>
      </w:r>
      <w:proofErr w:type="spellEnd"/>
      <w:r w:rsidR="00D70F92" w:rsidRPr="00277DB8">
        <w:t xml:space="preserve"> – Telšių Vincento Borisevičiaus gimnazijos IV gimnazinės klasės mokinį, Eglę </w:t>
      </w:r>
      <w:proofErr w:type="spellStart"/>
      <w:r w:rsidR="00D70F92" w:rsidRPr="00277DB8">
        <w:t>Šimkevičiūtę</w:t>
      </w:r>
      <w:proofErr w:type="spellEnd"/>
      <w:r w:rsidR="00D70F92" w:rsidRPr="00277DB8">
        <w:t xml:space="preserve"> – Telšių r. Varnių Motiejaus Valančiaus gimnazijos IV gimnazinės klasės mokinę, Deividą </w:t>
      </w:r>
      <w:proofErr w:type="spellStart"/>
      <w:r w:rsidR="00D70F92" w:rsidRPr="00277DB8">
        <w:t>Šulmistrą</w:t>
      </w:r>
      <w:proofErr w:type="spellEnd"/>
      <w:r w:rsidR="00D70F92" w:rsidRPr="00277DB8">
        <w:t xml:space="preserve"> – Telšių r. Luokės Vytauto Kleivos gimnazijos III gimnazinės klasės mokinį.</w:t>
      </w:r>
    </w:p>
    <w:p w14:paraId="315DA0AA" w14:textId="3B8AF9F9" w:rsidR="00036118" w:rsidRPr="00277DB8" w:rsidRDefault="00036118" w:rsidP="004C0851">
      <w:pPr>
        <w:pStyle w:val="Informacijosriftas"/>
        <w:ind w:firstLine="680"/>
      </w:pPr>
      <w:r w:rsidRPr="00277DB8">
        <w:tab/>
        <w:t>Meras buvo 13-ojo tarptautinio šokių festivalio „</w:t>
      </w:r>
      <w:proofErr w:type="spellStart"/>
      <w:r w:rsidRPr="00277DB8">
        <w:t>Dance</w:t>
      </w:r>
      <w:proofErr w:type="spellEnd"/>
      <w:r w:rsidRPr="00277DB8">
        <w:t xml:space="preserve"> </w:t>
      </w:r>
      <w:proofErr w:type="spellStart"/>
      <w:r w:rsidRPr="00277DB8">
        <w:t>Station</w:t>
      </w:r>
      <w:proofErr w:type="spellEnd"/>
      <w:r w:rsidRPr="00277DB8">
        <w:t>“ globėjas</w:t>
      </w:r>
      <w:r w:rsidR="00E94DB8">
        <w:t>.</w:t>
      </w:r>
    </w:p>
    <w:p w14:paraId="3AC7A63E" w14:textId="2DE7000D" w:rsidR="009E297D" w:rsidRPr="00277DB8" w:rsidRDefault="009E297D" w:rsidP="009E297D">
      <w:pPr>
        <w:pStyle w:val="Informacijosriftas"/>
        <w:ind w:firstLine="680"/>
      </w:pPr>
      <w:r w:rsidRPr="00277DB8">
        <w:lastRenderedPageBreak/>
        <w:t>2025 m. gruodžio 3-ąją Telšių kultūros centre paminėta Tarptautinė asmenų su negalia diena.</w:t>
      </w:r>
      <w:r w:rsidR="00521565" w:rsidRPr="00277DB8">
        <w:t xml:space="preserve"> Renginio metu </w:t>
      </w:r>
      <w:r w:rsidRPr="00277DB8">
        <w:t xml:space="preserve">Telšių rajono savivaldybės meras Tomas Katkus pasveikino susirinkusius, pabrėždamas, kad bendruomeniškumas, pagarba ir rūpestis vieni kitais yra stipriausias pamatas, kuriuo remiasi mūsų rajonas. </w:t>
      </w:r>
      <w:r w:rsidR="00521565" w:rsidRPr="00277DB8">
        <w:t>Minėjimo metu meras</w:t>
      </w:r>
      <w:r w:rsidRPr="00277DB8">
        <w:t xml:space="preserve"> įteikė padėkas asmenims ir organizacijų atstovams, aktyviai dalyvavusiems Telšių miesto aplinkos pritaikomumo asmenims su negalia tyrime, kurį organizavo Telšių rajono savivaldybės Asmens su negalia gerovės taryba. Padėkos įteiktos: Stasei </w:t>
      </w:r>
      <w:proofErr w:type="spellStart"/>
      <w:r w:rsidRPr="00277DB8">
        <w:t>Kavolienei</w:t>
      </w:r>
      <w:proofErr w:type="spellEnd"/>
      <w:r w:rsidRPr="00277DB8">
        <w:t xml:space="preserve"> – asociacijos „Telšių kurčiųjų ir neprigirdinčiųjų draugija“ atstovei, Nikolajui Končiui – asociacijos „Telšių kurčiųjų ir neprigirdinčiųjų draugija“ atstovui, Vitai </w:t>
      </w:r>
      <w:proofErr w:type="spellStart"/>
      <w:r w:rsidRPr="00277DB8">
        <w:t>Navakauskienei</w:t>
      </w:r>
      <w:proofErr w:type="spellEnd"/>
      <w:r w:rsidRPr="00277DB8">
        <w:t xml:space="preserve"> – Lietuvos aklųjų ir silpnaregių sąjungos Telšių skyriaus narei, Andriui Kazokui – VšĮ „</w:t>
      </w:r>
      <w:proofErr w:type="spellStart"/>
      <w:r w:rsidRPr="00277DB8">
        <w:t>Soneima</w:t>
      </w:r>
      <w:proofErr w:type="spellEnd"/>
      <w:r w:rsidRPr="00277DB8">
        <w:t xml:space="preserve">“ darbuotojui, Rolandui Brasui, Marijai Balsienei, Romualdui Budriui, Mindaugui Lukšai. Taip pat padėkota dvejų įstaigų vadovams, kurių veikla ir teikiamos paslaugos kasdien pritraukia asmenis su negalia, padeda jiems integruotis ir tapti aktyviais bendruomenės nariais. </w:t>
      </w:r>
      <w:r w:rsidR="00521565" w:rsidRPr="00277DB8">
        <w:t xml:space="preserve">Padėkos įteiktos: </w:t>
      </w:r>
      <w:r w:rsidRPr="00277DB8">
        <w:t>VšĮ „</w:t>
      </w:r>
      <w:proofErr w:type="spellStart"/>
      <w:r w:rsidRPr="00277DB8">
        <w:t>Soneima</w:t>
      </w:r>
      <w:proofErr w:type="spellEnd"/>
      <w:r w:rsidRPr="00277DB8">
        <w:t>“ direktoriui Artūrui Zakarauskui</w:t>
      </w:r>
      <w:r w:rsidR="00521565" w:rsidRPr="00277DB8">
        <w:t xml:space="preserve"> ir </w:t>
      </w:r>
      <w:r w:rsidRPr="00277DB8">
        <w:t>Žemaitijos psichikos negalią turinčių žmonių klubo „Telšių atjauta“ pirmininkei Redai Sabaliauskienei</w:t>
      </w:r>
      <w:r w:rsidR="00521565" w:rsidRPr="00277DB8">
        <w:t xml:space="preserve">. </w:t>
      </w:r>
    </w:p>
    <w:p w14:paraId="6FE9673B" w14:textId="5275310C" w:rsidR="00036118" w:rsidRPr="00277DB8" w:rsidRDefault="00036118" w:rsidP="00D70F92">
      <w:pPr>
        <w:pStyle w:val="Informacijosriftas"/>
        <w:ind w:firstLine="680"/>
      </w:pPr>
      <w:r w:rsidRPr="00277DB8">
        <w:tab/>
        <w:t xml:space="preserve">2025 m. gruodžio 6-ąją Žemaičių muziejuje „Alka“ dailininkui, Vilniaus dailės akademijos (VDA) Telšių fakulteto profesoriui Petrui Gintalui suteiktas Telšių miesto Garbės piliečio vardas. Šis   </w:t>
      </w:r>
    </w:p>
    <w:p w14:paraId="682A3B97" w14:textId="77777777" w:rsidR="00036118" w:rsidRPr="00277DB8" w:rsidRDefault="00036118" w:rsidP="00D70F92">
      <w:pPr>
        <w:pStyle w:val="Informacijosriftas"/>
        <w:ind w:firstLine="680"/>
      </w:pPr>
      <w:r w:rsidRPr="00277DB8">
        <w:t>įvertinimas – žmogui, kurio gyvenimas ir kūryba neatskiriamai yra susiję su Telšių miesto istorija. Pripažinimas P. Gintalui skirtas už jo ryškų indėlį į Telšių kultūrinį gyvenimą, miesto meninio identiteto formavimą bei ilgametį kūrybinį ir pedagoginį darbą.</w:t>
      </w:r>
    </w:p>
    <w:p w14:paraId="0C6DD2AA" w14:textId="5D29686C" w:rsidR="00F20EDF" w:rsidRPr="00277DB8" w:rsidRDefault="00036118" w:rsidP="00496AAE">
      <w:pPr>
        <w:pStyle w:val="Informacijosriftas"/>
        <w:ind w:firstLine="680"/>
      </w:pPr>
      <w:r w:rsidRPr="00277DB8">
        <w:tab/>
        <w:t>Bendradarbiaujant su verslo įmonėmis 2025 m. Žemaitijos sostinės šventei surinkta finansinė parama – įvairios rajono verslo įmonės prie renginio prisidėjo 20 000 Eur. Taip pat verslo įmonės prisidėjo finansine parama – 5 000 Eur prie Telšių miesto 234-iojo gimtadienio.</w:t>
      </w:r>
    </w:p>
    <w:p w14:paraId="25C3B788" w14:textId="460C33BB" w:rsidR="00F20EDF" w:rsidRPr="00277DB8" w:rsidRDefault="008E7697" w:rsidP="00496AAE">
      <w:pPr>
        <w:pStyle w:val="Antrat2"/>
        <w:numPr>
          <w:ilvl w:val="0"/>
          <w:numId w:val="0"/>
        </w:numPr>
        <w:ind w:left="576"/>
      </w:pPr>
      <w:bookmarkStart w:id="8" w:name="_Toc227317220"/>
      <w:r w:rsidRPr="00277DB8">
        <w:t>2.</w:t>
      </w:r>
      <w:r w:rsidR="00C47C53" w:rsidRPr="00277DB8">
        <w:t>3</w:t>
      </w:r>
      <w:r w:rsidRPr="00277DB8">
        <w:t xml:space="preserve"> </w:t>
      </w:r>
      <w:r w:rsidR="00F20EDF" w:rsidRPr="00277DB8">
        <w:t>MERO POTVARKIAI, GYVENTOJŲ PRIĖMIMAS, MERO FONDO LĖŠŲ PANAUDOJIMAS</w:t>
      </w:r>
      <w:bookmarkEnd w:id="8"/>
    </w:p>
    <w:p w14:paraId="6064B019" w14:textId="77777777" w:rsidR="00F20EDF" w:rsidRPr="00277DB8" w:rsidRDefault="00F20EDF" w:rsidP="00F20EDF">
      <w:pPr>
        <w:pStyle w:val="Informacijosriftas"/>
        <w:keepNext/>
        <w:jc w:val="center"/>
        <w:rPr>
          <w:rFonts w:eastAsia="Calibri"/>
          <w:b/>
          <w:bCs/>
        </w:rPr>
      </w:pPr>
      <w:r w:rsidRPr="00277DB8">
        <w:rPr>
          <w:rFonts w:eastAsia="Calibri"/>
          <w:b/>
          <w:bCs/>
        </w:rPr>
        <w:t>Tvarkomųjų dokumentų rengimas</w:t>
      </w:r>
    </w:p>
    <w:p w14:paraId="11C4AB2B" w14:textId="77777777" w:rsidR="00F20EDF" w:rsidRPr="00277DB8" w:rsidRDefault="00F20EDF" w:rsidP="005D73F3">
      <w:pPr>
        <w:pStyle w:val="Informacijosriftas"/>
        <w:keepNext/>
        <w:rPr>
          <w:rFonts w:eastAsia="Calibri"/>
        </w:rPr>
      </w:pPr>
      <w:r w:rsidRPr="00277DB8">
        <w:rPr>
          <w:rFonts w:eastAsia="Calibri"/>
        </w:rPr>
        <w:tab/>
        <w:t>2025 m. Meras išleido 1424 potvarkius, iš jų 864 – savivaldybės veiklos klausimais, 345 – personalo klausimais, 153 – atostogų klausimais, 62 – komandiruočių klausimais.</w:t>
      </w:r>
    </w:p>
    <w:tbl>
      <w:tblPr>
        <w:tblW w:w="5726" w:type="dxa"/>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4"/>
        <w:gridCol w:w="1276"/>
        <w:gridCol w:w="1276"/>
      </w:tblGrid>
      <w:tr w:rsidR="00F20EDF" w:rsidRPr="00277DB8" w14:paraId="3D7F8301" w14:textId="77777777" w:rsidTr="00FF7251">
        <w:trPr>
          <w:trHeight w:val="412"/>
        </w:trPr>
        <w:tc>
          <w:tcPr>
            <w:tcW w:w="3174" w:type="dxa"/>
            <w:tcBorders>
              <w:top w:val="single" w:sz="4" w:space="0" w:color="auto"/>
              <w:left w:val="single" w:sz="4" w:space="0" w:color="auto"/>
              <w:bottom w:val="single" w:sz="4" w:space="0" w:color="auto"/>
              <w:right w:val="single" w:sz="4" w:space="0" w:color="auto"/>
            </w:tcBorders>
          </w:tcPr>
          <w:p w14:paraId="40E73C4E"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p>
        </w:tc>
        <w:tc>
          <w:tcPr>
            <w:tcW w:w="1276" w:type="dxa"/>
            <w:tcBorders>
              <w:top w:val="single" w:sz="4" w:space="0" w:color="auto"/>
              <w:left w:val="single" w:sz="4" w:space="0" w:color="auto"/>
              <w:bottom w:val="single" w:sz="4" w:space="0" w:color="auto"/>
              <w:right w:val="single" w:sz="4" w:space="0" w:color="auto"/>
            </w:tcBorders>
          </w:tcPr>
          <w:p w14:paraId="02015235" w14:textId="77777777" w:rsidR="00F20EDF" w:rsidRPr="00277DB8" w:rsidRDefault="00F20EDF" w:rsidP="00FF7251">
            <w:pPr>
              <w:tabs>
                <w:tab w:val="left" w:pos="851"/>
              </w:tabs>
              <w:spacing w:before="100" w:beforeAutospacing="1" w:after="100" w:afterAutospacing="1" w:line="276" w:lineRule="auto"/>
              <w:jc w:val="center"/>
              <w:rPr>
                <w:rFonts w:eastAsia="Calibri"/>
                <w:b/>
                <w:bCs/>
                <w:szCs w:val="22"/>
              </w:rPr>
            </w:pPr>
            <w:r w:rsidRPr="00277DB8">
              <w:rPr>
                <w:rFonts w:eastAsia="Calibri"/>
                <w:b/>
                <w:bCs/>
                <w:szCs w:val="22"/>
              </w:rPr>
              <w:t>2024 m.</w:t>
            </w:r>
          </w:p>
        </w:tc>
        <w:tc>
          <w:tcPr>
            <w:tcW w:w="1276" w:type="dxa"/>
            <w:tcBorders>
              <w:top w:val="single" w:sz="4" w:space="0" w:color="auto"/>
              <w:left w:val="single" w:sz="4" w:space="0" w:color="auto"/>
              <w:bottom w:val="single" w:sz="4" w:space="0" w:color="auto"/>
              <w:right w:val="single" w:sz="4" w:space="0" w:color="auto"/>
            </w:tcBorders>
          </w:tcPr>
          <w:p w14:paraId="07BB74E1" w14:textId="77777777" w:rsidR="00F20EDF" w:rsidRPr="00277DB8" w:rsidRDefault="00F20EDF" w:rsidP="00FF7251">
            <w:pPr>
              <w:tabs>
                <w:tab w:val="left" w:pos="851"/>
              </w:tabs>
              <w:spacing w:before="100" w:beforeAutospacing="1" w:after="100" w:afterAutospacing="1" w:line="276" w:lineRule="auto"/>
              <w:jc w:val="center"/>
              <w:rPr>
                <w:rFonts w:eastAsia="Calibri"/>
                <w:b/>
                <w:bCs/>
                <w:szCs w:val="22"/>
              </w:rPr>
            </w:pPr>
            <w:r w:rsidRPr="00277DB8">
              <w:rPr>
                <w:rFonts w:eastAsia="Calibri"/>
                <w:b/>
                <w:bCs/>
                <w:szCs w:val="22"/>
              </w:rPr>
              <w:t>2025 m.</w:t>
            </w:r>
          </w:p>
        </w:tc>
      </w:tr>
      <w:tr w:rsidR="00F20EDF" w:rsidRPr="00277DB8" w14:paraId="14CE76F9" w14:textId="77777777" w:rsidTr="00FF7251">
        <w:tc>
          <w:tcPr>
            <w:tcW w:w="3174" w:type="dxa"/>
            <w:tcBorders>
              <w:top w:val="single" w:sz="4" w:space="0" w:color="auto"/>
              <w:left w:val="single" w:sz="4" w:space="0" w:color="auto"/>
              <w:bottom w:val="single" w:sz="4" w:space="0" w:color="auto"/>
              <w:right w:val="single" w:sz="4" w:space="0" w:color="auto"/>
            </w:tcBorders>
            <w:hideMark/>
          </w:tcPr>
          <w:p w14:paraId="5FD18EB9" w14:textId="77777777" w:rsidR="00F20EDF" w:rsidRPr="00277DB8" w:rsidRDefault="00F20EDF" w:rsidP="00FF7251">
            <w:pPr>
              <w:tabs>
                <w:tab w:val="left" w:pos="851"/>
              </w:tabs>
              <w:spacing w:before="100" w:beforeAutospacing="1" w:after="100" w:afterAutospacing="1" w:line="276" w:lineRule="auto"/>
              <w:jc w:val="center"/>
              <w:rPr>
                <w:rFonts w:eastAsia="Calibri"/>
                <w:b/>
                <w:bCs/>
                <w:szCs w:val="22"/>
              </w:rPr>
            </w:pPr>
            <w:r w:rsidRPr="00277DB8">
              <w:rPr>
                <w:rFonts w:eastAsia="Calibri"/>
                <w:b/>
                <w:bCs/>
                <w:szCs w:val="22"/>
              </w:rPr>
              <w:t>Mero potvarkiai veiklos klausimais</w:t>
            </w:r>
          </w:p>
        </w:tc>
        <w:tc>
          <w:tcPr>
            <w:tcW w:w="1276" w:type="dxa"/>
            <w:tcBorders>
              <w:top w:val="single" w:sz="4" w:space="0" w:color="auto"/>
              <w:left w:val="single" w:sz="4" w:space="0" w:color="auto"/>
              <w:bottom w:val="single" w:sz="4" w:space="0" w:color="auto"/>
              <w:right w:val="single" w:sz="4" w:space="0" w:color="auto"/>
            </w:tcBorders>
          </w:tcPr>
          <w:p w14:paraId="055D4A2B"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829</w:t>
            </w:r>
          </w:p>
        </w:tc>
        <w:tc>
          <w:tcPr>
            <w:tcW w:w="1276" w:type="dxa"/>
            <w:tcBorders>
              <w:top w:val="single" w:sz="4" w:space="0" w:color="auto"/>
              <w:left w:val="single" w:sz="4" w:space="0" w:color="auto"/>
              <w:bottom w:val="single" w:sz="4" w:space="0" w:color="auto"/>
              <w:right w:val="single" w:sz="4" w:space="0" w:color="auto"/>
            </w:tcBorders>
          </w:tcPr>
          <w:p w14:paraId="66F309DE"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864</w:t>
            </w:r>
          </w:p>
        </w:tc>
      </w:tr>
      <w:tr w:rsidR="00F20EDF" w:rsidRPr="00277DB8" w14:paraId="48558EB0" w14:textId="77777777" w:rsidTr="00FF7251">
        <w:tc>
          <w:tcPr>
            <w:tcW w:w="3174" w:type="dxa"/>
            <w:tcBorders>
              <w:top w:val="single" w:sz="4" w:space="0" w:color="auto"/>
              <w:left w:val="single" w:sz="4" w:space="0" w:color="auto"/>
              <w:bottom w:val="single" w:sz="4" w:space="0" w:color="auto"/>
              <w:right w:val="single" w:sz="4" w:space="0" w:color="auto"/>
            </w:tcBorders>
            <w:hideMark/>
          </w:tcPr>
          <w:p w14:paraId="4FB6E275" w14:textId="77777777" w:rsidR="00F20EDF" w:rsidRPr="00277DB8" w:rsidRDefault="00F20EDF" w:rsidP="00FF7251">
            <w:pPr>
              <w:tabs>
                <w:tab w:val="left" w:pos="851"/>
              </w:tabs>
              <w:spacing w:before="100" w:beforeAutospacing="1" w:after="100" w:afterAutospacing="1" w:line="276" w:lineRule="auto"/>
              <w:jc w:val="center"/>
              <w:rPr>
                <w:rFonts w:eastAsia="Calibri"/>
                <w:b/>
                <w:bCs/>
                <w:szCs w:val="22"/>
              </w:rPr>
            </w:pPr>
            <w:r w:rsidRPr="00277DB8">
              <w:rPr>
                <w:rFonts w:eastAsia="Calibri"/>
                <w:b/>
                <w:bCs/>
                <w:szCs w:val="22"/>
              </w:rPr>
              <w:t>Mero potvarkiai personalo klausimais</w:t>
            </w:r>
          </w:p>
        </w:tc>
        <w:tc>
          <w:tcPr>
            <w:tcW w:w="1276" w:type="dxa"/>
            <w:tcBorders>
              <w:top w:val="single" w:sz="4" w:space="0" w:color="auto"/>
              <w:left w:val="single" w:sz="4" w:space="0" w:color="auto"/>
              <w:bottom w:val="single" w:sz="4" w:space="0" w:color="auto"/>
              <w:right w:val="single" w:sz="4" w:space="0" w:color="auto"/>
            </w:tcBorders>
          </w:tcPr>
          <w:p w14:paraId="361A7E97"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275</w:t>
            </w:r>
          </w:p>
        </w:tc>
        <w:tc>
          <w:tcPr>
            <w:tcW w:w="1276" w:type="dxa"/>
            <w:tcBorders>
              <w:top w:val="single" w:sz="4" w:space="0" w:color="auto"/>
              <w:left w:val="single" w:sz="4" w:space="0" w:color="auto"/>
              <w:bottom w:val="single" w:sz="4" w:space="0" w:color="auto"/>
              <w:right w:val="single" w:sz="4" w:space="0" w:color="auto"/>
            </w:tcBorders>
          </w:tcPr>
          <w:p w14:paraId="317749C3"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345</w:t>
            </w:r>
          </w:p>
        </w:tc>
      </w:tr>
      <w:tr w:rsidR="00F20EDF" w:rsidRPr="00277DB8" w14:paraId="1F97317A" w14:textId="77777777" w:rsidTr="00FF7251">
        <w:tc>
          <w:tcPr>
            <w:tcW w:w="3174" w:type="dxa"/>
            <w:tcBorders>
              <w:top w:val="single" w:sz="4" w:space="0" w:color="auto"/>
              <w:left w:val="single" w:sz="4" w:space="0" w:color="auto"/>
              <w:bottom w:val="single" w:sz="4" w:space="0" w:color="auto"/>
              <w:right w:val="single" w:sz="4" w:space="0" w:color="auto"/>
            </w:tcBorders>
            <w:hideMark/>
          </w:tcPr>
          <w:p w14:paraId="154FCF68" w14:textId="77777777" w:rsidR="00F20EDF" w:rsidRPr="00277DB8" w:rsidRDefault="00F20EDF" w:rsidP="00FF7251">
            <w:pPr>
              <w:tabs>
                <w:tab w:val="left" w:pos="851"/>
              </w:tabs>
              <w:spacing w:before="100" w:beforeAutospacing="1" w:after="100" w:afterAutospacing="1" w:line="276" w:lineRule="auto"/>
              <w:jc w:val="center"/>
              <w:rPr>
                <w:rFonts w:eastAsia="Calibri"/>
                <w:b/>
                <w:bCs/>
                <w:szCs w:val="22"/>
              </w:rPr>
            </w:pPr>
            <w:r w:rsidRPr="00277DB8">
              <w:rPr>
                <w:rFonts w:eastAsia="Calibri"/>
                <w:b/>
                <w:bCs/>
                <w:szCs w:val="22"/>
              </w:rPr>
              <w:t>Mero potvarkiai atostogų klausimais</w:t>
            </w:r>
          </w:p>
        </w:tc>
        <w:tc>
          <w:tcPr>
            <w:tcW w:w="1276" w:type="dxa"/>
            <w:tcBorders>
              <w:top w:val="single" w:sz="4" w:space="0" w:color="auto"/>
              <w:left w:val="single" w:sz="4" w:space="0" w:color="auto"/>
              <w:bottom w:val="single" w:sz="4" w:space="0" w:color="auto"/>
              <w:right w:val="single" w:sz="4" w:space="0" w:color="auto"/>
            </w:tcBorders>
          </w:tcPr>
          <w:p w14:paraId="31D4779D"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155</w:t>
            </w:r>
          </w:p>
        </w:tc>
        <w:tc>
          <w:tcPr>
            <w:tcW w:w="1276" w:type="dxa"/>
            <w:tcBorders>
              <w:top w:val="single" w:sz="4" w:space="0" w:color="auto"/>
              <w:left w:val="single" w:sz="4" w:space="0" w:color="auto"/>
              <w:bottom w:val="single" w:sz="4" w:space="0" w:color="auto"/>
              <w:right w:val="single" w:sz="4" w:space="0" w:color="auto"/>
            </w:tcBorders>
          </w:tcPr>
          <w:p w14:paraId="3EFD89AB"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153</w:t>
            </w:r>
          </w:p>
        </w:tc>
      </w:tr>
      <w:tr w:rsidR="00F20EDF" w:rsidRPr="00277DB8" w14:paraId="05CC411E" w14:textId="77777777" w:rsidTr="00FF7251">
        <w:trPr>
          <w:trHeight w:val="605"/>
        </w:trPr>
        <w:tc>
          <w:tcPr>
            <w:tcW w:w="3174" w:type="dxa"/>
            <w:tcBorders>
              <w:top w:val="single" w:sz="4" w:space="0" w:color="auto"/>
              <w:left w:val="single" w:sz="4" w:space="0" w:color="auto"/>
              <w:bottom w:val="single" w:sz="4" w:space="0" w:color="auto"/>
              <w:right w:val="single" w:sz="4" w:space="0" w:color="auto"/>
            </w:tcBorders>
            <w:hideMark/>
          </w:tcPr>
          <w:p w14:paraId="0651CC52" w14:textId="77777777" w:rsidR="00F20EDF" w:rsidRPr="00277DB8" w:rsidRDefault="00F20EDF" w:rsidP="00FF7251">
            <w:pPr>
              <w:tabs>
                <w:tab w:val="left" w:pos="851"/>
              </w:tabs>
              <w:spacing w:before="100" w:beforeAutospacing="1" w:after="100" w:afterAutospacing="1" w:line="276" w:lineRule="auto"/>
              <w:jc w:val="center"/>
              <w:rPr>
                <w:rFonts w:eastAsia="Calibri"/>
                <w:b/>
                <w:bCs/>
                <w:szCs w:val="22"/>
              </w:rPr>
            </w:pPr>
            <w:r w:rsidRPr="00277DB8">
              <w:rPr>
                <w:rFonts w:eastAsia="Calibri"/>
                <w:b/>
                <w:bCs/>
                <w:szCs w:val="22"/>
              </w:rPr>
              <w:lastRenderedPageBreak/>
              <w:t>Mero potvarkiai komandiruočių klausimais</w:t>
            </w:r>
          </w:p>
        </w:tc>
        <w:tc>
          <w:tcPr>
            <w:tcW w:w="1276" w:type="dxa"/>
            <w:tcBorders>
              <w:top w:val="single" w:sz="4" w:space="0" w:color="auto"/>
              <w:left w:val="single" w:sz="4" w:space="0" w:color="auto"/>
              <w:bottom w:val="single" w:sz="4" w:space="0" w:color="auto"/>
              <w:right w:val="single" w:sz="4" w:space="0" w:color="auto"/>
            </w:tcBorders>
          </w:tcPr>
          <w:p w14:paraId="0B1825B5"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75</w:t>
            </w:r>
          </w:p>
        </w:tc>
        <w:tc>
          <w:tcPr>
            <w:tcW w:w="1276" w:type="dxa"/>
            <w:tcBorders>
              <w:top w:val="single" w:sz="4" w:space="0" w:color="auto"/>
              <w:left w:val="single" w:sz="4" w:space="0" w:color="auto"/>
              <w:bottom w:val="single" w:sz="4" w:space="0" w:color="auto"/>
              <w:right w:val="single" w:sz="4" w:space="0" w:color="auto"/>
            </w:tcBorders>
          </w:tcPr>
          <w:p w14:paraId="386B41E8" w14:textId="77777777" w:rsidR="00F20EDF" w:rsidRPr="00277DB8" w:rsidRDefault="00F20EDF" w:rsidP="00FF7251">
            <w:pPr>
              <w:tabs>
                <w:tab w:val="left" w:pos="851"/>
              </w:tabs>
              <w:spacing w:before="100" w:beforeAutospacing="1" w:after="100" w:afterAutospacing="1" w:line="276" w:lineRule="auto"/>
              <w:jc w:val="center"/>
              <w:rPr>
                <w:rFonts w:eastAsia="Calibri"/>
                <w:szCs w:val="22"/>
              </w:rPr>
            </w:pPr>
            <w:r w:rsidRPr="00277DB8">
              <w:rPr>
                <w:rFonts w:eastAsia="Calibri"/>
                <w:szCs w:val="22"/>
              </w:rPr>
              <w:t>62</w:t>
            </w:r>
          </w:p>
        </w:tc>
      </w:tr>
    </w:tbl>
    <w:p w14:paraId="07EADB97" w14:textId="77777777" w:rsidR="00F20EDF" w:rsidRPr="00277DB8" w:rsidRDefault="00F20EDF" w:rsidP="00F20EDF">
      <w:pPr>
        <w:rPr>
          <w:rFonts w:eastAsia="Calibri"/>
          <w:kern w:val="2"/>
          <w:lang w:eastAsia="en-US"/>
          <w14:ligatures w14:val="standardContextual"/>
        </w:rPr>
      </w:pPr>
    </w:p>
    <w:p w14:paraId="57F6F277" w14:textId="77777777" w:rsidR="00F20EDF" w:rsidRPr="00277DB8" w:rsidRDefault="00F20EDF" w:rsidP="00F20EDF">
      <w:pPr>
        <w:rPr>
          <w:rFonts w:eastAsia="Calibri"/>
          <w:kern w:val="2"/>
          <w:lang w:eastAsia="en-US"/>
          <w14:ligatures w14:val="standardContextual"/>
        </w:rPr>
      </w:pPr>
    </w:p>
    <w:p w14:paraId="37C0AB6E" w14:textId="77777777" w:rsidR="00F20EDF" w:rsidRPr="00277DB8" w:rsidRDefault="00F20EDF" w:rsidP="00F20EDF">
      <w:pPr>
        <w:rPr>
          <w:rFonts w:eastAsia="Calibri"/>
          <w:b/>
          <w:bCs/>
          <w:kern w:val="2"/>
          <w:lang w:eastAsia="en-US"/>
          <w14:ligatures w14:val="standardContextual"/>
        </w:rPr>
      </w:pPr>
      <w:r w:rsidRPr="00277DB8">
        <w:rPr>
          <w:rFonts w:eastAsia="Calibri"/>
          <w:b/>
          <w:bCs/>
          <w:kern w:val="2"/>
          <w:lang w:eastAsia="en-US"/>
          <w14:ligatures w14:val="standardContextual"/>
        </w:rPr>
        <w:t>2025 m. išleista 18 mero potvarkių, kuriais sudarytos darbo grupės įvairioms veikloms atlikti:</w:t>
      </w:r>
    </w:p>
    <w:p w14:paraId="757D5986" w14:textId="77777777" w:rsidR="00F20EDF" w:rsidRPr="00277DB8" w:rsidRDefault="00F20EDF" w:rsidP="00F20EDF">
      <w:pPr>
        <w:rPr>
          <w:rFonts w:eastAsia="Calibri"/>
          <w:kern w:val="2"/>
          <w:lang w:eastAsia="en-US"/>
          <w14:ligatures w14:val="standardContextual"/>
        </w:rPr>
      </w:pPr>
    </w:p>
    <w:p w14:paraId="64E05D38"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1. Darbo grupė bendrai vykdyti 2024–2029 m. Telšių regiono funkcinės zonos strategijoje numatytą turistinio regiono patrauklumo didinimą. Darbo grupės pirmininkė Šarūnė </w:t>
      </w:r>
      <w:proofErr w:type="spellStart"/>
      <w:r w:rsidRPr="00277DB8">
        <w:rPr>
          <w:rFonts w:eastAsia="Calibri"/>
          <w:kern w:val="2"/>
          <w:lang w:eastAsia="en-US"/>
          <w14:ligatures w14:val="standardContextual"/>
        </w:rPr>
        <w:t>Žebrauskaitė</w:t>
      </w:r>
      <w:proofErr w:type="spellEnd"/>
      <w:r w:rsidRPr="00277DB8">
        <w:rPr>
          <w:rFonts w:eastAsia="Calibri"/>
          <w:kern w:val="2"/>
          <w:lang w:eastAsia="en-US"/>
          <w14:ligatures w14:val="standardContextual"/>
        </w:rPr>
        <w:t>-Lekavičienė – Telšių rajono savivaldybės administracijos Strateginio planavimo ir investicijų skyriaus vedėja.</w:t>
      </w:r>
    </w:p>
    <w:p w14:paraId="0E650AC8"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2. Darbo grupė Telšių rajono savivaldybės padėkos vakarui organizuoti. Darbo grupės pirmininkė Agnė Vaitkienė – Telšių rajono savivaldybės mero patarėja.</w:t>
      </w:r>
    </w:p>
    <w:p w14:paraId="555B618A"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3. Žemaitijos sostinės šventės „</w:t>
      </w:r>
      <w:proofErr w:type="spellStart"/>
      <w:r w:rsidRPr="00277DB8">
        <w:rPr>
          <w:rFonts w:eastAsia="Calibri"/>
          <w:kern w:val="2"/>
          <w:lang w:eastAsia="en-US"/>
          <w14:ligatures w14:val="standardContextual"/>
        </w:rPr>
        <w:t>Telšē</w:t>
      </w:r>
      <w:proofErr w:type="spellEnd"/>
      <w:r w:rsidRPr="00277DB8">
        <w:rPr>
          <w:rFonts w:eastAsia="Calibri"/>
          <w:kern w:val="2"/>
          <w:lang w:eastAsia="en-US"/>
          <w14:ligatures w14:val="standardContextual"/>
        </w:rPr>
        <w:t xml:space="preserve"> </w:t>
      </w:r>
      <w:proofErr w:type="spellStart"/>
      <w:r w:rsidRPr="00277DB8">
        <w:rPr>
          <w:rFonts w:eastAsia="Calibri"/>
          <w:kern w:val="2"/>
          <w:lang w:eastAsia="en-US"/>
          <w14:ligatures w14:val="standardContextual"/>
        </w:rPr>
        <w:t>linGOun</w:t>
      </w:r>
      <w:proofErr w:type="spellEnd"/>
      <w:r w:rsidRPr="00277DB8">
        <w:rPr>
          <w:rFonts w:eastAsia="Calibri"/>
          <w:kern w:val="2"/>
          <w:lang w:eastAsia="en-US"/>
          <w14:ligatures w14:val="standardContextual"/>
        </w:rPr>
        <w:t xml:space="preserve"> 2025“ koordinacinė darbo grupė. Darbo grupės pirmininkė Agnė Vaitkienė – Telšių rajono savivaldybės mero patarėja.</w:t>
      </w:r>
    </w:p>
    <w:p w14:paraId="2DB9BE88"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4. Darbo grupė bendradarbiavimo su Lietuvos gyventojų genocido ir rezistencijos tyrimo centru sutarties projektui parengti. Darbo grupės pirmininkė Agnė Vaitkienė – Telšių rajono savivaldybės mero patarėja.</w:t>
      </w:r>
    </w:p>
    <w:p w14:paraId="49CF2140"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5. Telšių šilumos ūkio koncesijos projekto įgyvendinimo darbo grupė. Darbo grupės pirmininkas Almantas Lukavičius – Telšių rajono savivaldybės vicemeras.</w:t>
      </w:r>
    </w:p>
    <w:p w14:paraId="2A3B76C8"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6. Darbo grupė nagrinėti savivaldybės valdomos įmonės ir savivaldybės valdomų bendrovių (toliau kartu – Savivaldybės valdomos įmonės) veiklas, parengti lūkesčių raštus, teikti išvadas dėl Savivaldybės valdomų įmonių veiklos gerinimo, tobulinimo, veiksmingumo didinimo, pasiūlymus Telšių rajono savivaldybės merui dėl Savivaldybės valdomų įmonių vadovų darbo užmokesčio nustatymo. Darbo grupės pirmininkas Almantas Lukavičius – Telšių rajono savivaldybės vicemeras.</w:t>
      </w:r>
    </w:p>
    <w:p w14:paraId="4648AB07"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7. Darbo grupė Telšių rajono pirminės sveikatos priežiūros centro vadovo mėnesiniam darbo užmokesčiui nustatyti. Darbo grupės pirmininkė Raimonda </w:t>
      </w:r>
      <w:proofErr w:type="spellStart"/>
      <w:r w:rsidRPr="00277DB8">
        <w:rPr>
          <w:rFonts w:eastAsia="Calibri"/>
          <w:kern w:val="2"/>
          <w:lang w:eastAsia="en-US"/>
          <w14:ligatures w14:val="standardContextual"/>
        </w:rPr>
        <w:t>Stanevičienė</w:t>
      </w:r>
      <w:proofErr w:type="spellEnd"/>
      <w:r w:rsidRPr="00277DB8">
        <w:rPr>
          <w:rFonts w:eastAsia="Calibri"/>
          <w:kern w:val="2"/>
          <w:lang w:eastAsia="en-US"/>
          <w14:ligatures w14:val="standardContextual"/>
        </w:rPr>
        <w:t xml:space="preserve"> – Telšių rajono savivaldybės administracijos Teisės ir administravimo skyriaus vyriausioji specialistė, laikinai vykdanti sveikatos reikalų koordinatoriaus funkcijas.</w:t>
      </w:r>
    </w:p>
    <w:p w14:paraId="6CD5F33F"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8. Darbo grupė, skirta atlikti Masčio ežero pakrantės pėsčiųjų – dviračių tako įrengimo projekto parengimą ir dalinį įgyvendinimą. Darbo grupės pirmininkas Almantas Lukavičius – Telšių rajono savivaldybės vicemeras.</w:t>
      </w:r>
    </w:p>
    <w:p w14:paraId="66E1B191"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9. Darbo grupė Telšių šilumos ūkio turto techninei būklei įvertinti. Darbo grupės pirmininkas Raimondas Račkauskas – uždarosios akcinės bendrovės „Telšių šilumos tinklai“ direktorius.</w:t>
      </w:r>
    </w:p>
    <w:p w14:paraId="7B660746"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10. Darbo grupė Telšių rajono savivaldybės tarybos sprendimo „Dėl veiklų, kuriomis gali būti verčiamasi turint verslo liudijimą, fiksuotų pajamų mokesčio ir lengvatų dydžių</w:t>
      </w:r>
      <w:r w:rsidRPr="00277DB8">
        <w:rPr>
          <w:rFonts w:eastAsia="Calibri"/>
          <w:kern w:val="2"/>
          <w:lang w:eastAsia="en-US"/>
          <w14:ligatures w14:val="standardContextual"/>
        </w:rPr>
        <w:br/>
        <w:t>nustatymo“ projektui parengti. Darbo grupės pirmininku buvo išrinktas Algirdas Bacevičius – Telšių rajono savivaldybės tarybos narys.</w:t>
      </w:r>
    </w:p>
    <w:p w14:paraId="14321573"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lastRenderedPageBreak/>
        <w:t>11. Darbo grupė Telšių Šv. Antano Paduviečio katedros jubiliejaus (1926–2026) programai parengti ir jos įgyvendinimui koordinuoti. Darbo grupės pirmininkė Monika Domarkienė – Telšių rajono savivaldybės administracijos Kultūros ir turizmo skyriaus vedėja.</w:t>
      </w:r>
    </w:p>
    <w:p w14:paraId="606D8A8F"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12. Darbo grupė dėl techninės specifikacijos Telšių komunikacijos ženklui sukurti parengimo. Darbo grupės vadovas Antanas Nekrašius – Telšių rajono savivaldybės administracijos Viešųjų ryšių skyriaus vyriausiasis specialistas.</w:t>
      </w:r>
    </w:p>
    <w:p w14:paraId="6569691D"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13. Darbo grupė Telšių rajono savivaldybės padėkos vakarui organizuoti. Darbo grupės vadovė Agnė Vaitkienė – Telšių rajono savivaldybės mero patarėja </w:t>
      </w:r>
    </w:p>
    <w:p w14:paraId="17F25D39"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14. Telšių miesto gimtadienio ir Kalėdų laikotarpio renginių koordinavimo darbo grupė. Darbo grupės pirmininkė Agnė Vaitkienė – Telšių rajono savivaldybės mero patarėja.</w:t>
      </w:r>
    </w:p>
    <w:p w14:paraId="47EF0576"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15. Darbo grupė Telšių rajono savivaldybės mero rezervo naudojimo tvarkos aprašo naujai redakcijai parengti. Darbo grupės pirmininkė </w:t>
      </w:r>
      <w:proofErr w:type="spellStart"/>
      <w:r w:rsidRPr="00277DB8">
        <w:rPr>
          <w:rFonts w:eastAsia="Calibri"/>
          <w:kern w:val="2"/>
          <w:lang w:eastAsia="en-US"/>
          <w14:ligatures w14:val="standardContextual"/>
        </w:rPr>
        <w:t>Eineta</w:t>
      </w:r>
      <w:proofErr w:type="spellEnd"/>
      <w:r w:rsidRPr="00277DB8">
        <w:rPr>
          <w:rFonts w:eastAsia="Calibri"/>
          <w:kern w:val="2"/>
          <w:lang w:eastAsia="en-US"/>
          <w14:ligatures w14:val="standardContextual"/>
        </w:rPr>
        <w:t xml:space="preserve"> </w:t>
      </w:r>
      <w:proofErr w:type="spellStart"/>
      <w:r w:rsidRPr="00277DB8">
        <w:rPr>
          <w:rFonts w:eastAsia="Calibri"/>
          <w:kern w:val="2"/>
          <w:lang w:eastAsia="en-US"/>
          <w14:ligatures w14:val="standardContextual"/>
        </w:rPr>
        <w:t>Kivaraitė</w:t>
      </w:r>
      <w:proofErr w:type="spellEnd"/>
      <w:r w:rsidRPr="00277DB8">
        <w:rPr>
          <w:rFonts w:eastAsia="Calibri"/>
          <w:kern w:val="2"/>
          <w:lang w:eastAsia="en-US"/>
          <w14:ligatures w14:val="standardContextual"/>
        </w:rPr>
        <w:t xml:space="preserve"> – Telšių rajono savivaldybės administracijos Teisės, personalo ir civilinės metrikacijos skyriaus vyriausioji specialistė.</w:t>
      </w:r>
    </w:p>
    <w:p w14:paraId="37B14AB9"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16. Darbo grupė Telšių rajono savivaldybės vietinės rinkliavos už komunalinių atliekų surinkimą iš atliekų turėtojų ir atliekų tvarkymą (toliau – Rinkliava) nuostatams koreguoti. Darbo grupės pirmininkas Almantas Lukavičius – Telšių rajono savivaldybės vicemeras.</w:t>
      </w:r>
    </w:p>
    <w:p w14:paraId="278C604B"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17. Darbo grupė bendradarbiavimo su Telšių moterų LIONS klubu sutarties projektui parengti. Darbo grupės pirmininkas Almantas Lukavičius – Telšių rajono savivaldybės vicemeras.</w:t>
      </w:r>
    </w:p>
    <w:p w14:paraId="4F56E2DB" w14:textId="77777777" w:rsidR="00F20EDF" w:rsidRPr="00277DB8" w:rsidRDefault="00F20EDF" w:rsidP="00F20ED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18. Telšių rajono savivaldybės ir Telšių socialinių paslaugų centro globos centro asmenų / šeimų, galinčių prižiūrėti, globoti (rūpinti), įvaikinti tėvų globos netekusį ar iš nesaugios aplinkos paimtą vaiką (-</w:t>
      </w:r>
      <w:proofErr w:type="spellStart"/>
      <w:r w:rsidRPr="00277DB8">
        <w:rPr>
          <w:rFonts w:eastAsia="Calibri"/>
          <w:kern w:val="2"/>
          <w:lang w:eastAsia="en-US"/>
          <w14:ligatures w14:val="standardContextual"/>
        </w:rPr>
        <w:t>us</w:t>
      </w:r>
      <w:proofErr w:type="spellEnd"/>
      <w:r w:rsidRPr="00277DB8">
        <w:rPr>
          <w:rFonts w:eastAsia="Calibri"/>
          <w:kern w:val="2"/>
          <w:lang w:eastAsia="en-US"/>
          <w14:ligatures w14:val="standardContextual"/>
        </w:rPr>
        <w:t>), pritraukimo ir paieškos plano 2026 m. rengimo darbo grupė. Darbo grupės vadovė Jurgita Venclovienė – Telšių socialinių paslaugų centro Globos centro veiklos koordinatorė.</w:t>
      </w:r>
    </w:p>
    <w:p w14:paraId="5349BB95" w14:textId="77777777" w:rsidR="00F20EDF" w:rsidRPr="00277DB8" w:rsidRDefault="00F20EDF" w:rsidP="00F20EDF">
      <w:pPr>
        <w:spacing w:line="360" w:lineRule="auto"/>
        <w:rPr>
          <w:rFonts w:eastAsia="Calibri"/>
          <w:kern w:val="2"/>
          <w:lang w:eastAsia="en-US"/>
          <w14:ligatures w14:val="standardContextual"/>
        </w:rPr>
      </w:pPr>
    </w:p>
    <w:p w14:paraId="4EAE1CAB" w14:textId="77777777" w:rsidR="00F20EDF" w:rsidRPr="00277DB8" w:rsidRDefault="00F20EDF" w:rsidP="001D2D98">
      <w:pPr>
        <w:pStyle w:val="Informacijosriftas"/>
        <w:spacing w:line="276" w:lineRule="auto"/>
        <w:jc w:val="center"/>
        <w:rPr>
          <w:b/>
          <w:bCs/>
        </w:rPr>
      </w:pPr>
      <w:r w:rsidRPr="00277DB8">
        <w:rPr>
          <w:b/>
          <w:bCs/>
        </w:rPr>
        <w:t>Gautieji ir siunčiamieji raštai</w:t>
      </w:r>
    </w:p>
    <w:p w14:paraId="0D3C9A1D" w14:textId="77777777" w:rsidR="005D73F3" w:rsidRPr="00277DB8" w:rsidRDefault="005D73F3" w:rsidP="001D2D98">
      <w:pPr>
        <w:pStyle w:val="Informacijosriftas"/>
        <w:spacing w:line="276" w:lineRule="auto"/>
        <w:ind w:firstLine="680"/>
      </w:pPr>
    </w:p>
    <w:p w14:paraId="63DABC07" w14:textId="0A8436F2" w:rsidR="00F20EDF" w:rsidRPr="00277DB8" w:rsidRDefault="00F20EDF" w:rsidP="001D2D98">
      <w:pPr>
        <w:pStyle w:val="Informacijosriftas"/>
        <w:ind w:firstLine="680"/>
      </w:pPr>
      <w:r w:rsidRPr="00277DB8">
        <w:t xml:space="preserve">Gauti ir išsiųsti 30 605 dokumentai per dokumentų valdymo sistemą „Kontora“, iš kurių 5707 mero vardu gauti arba parengti raštai. Daugiausiai raštų gauta iš juridinių asmenų ir įvairių valstybės institucijų, į kuriuos atsakymai parengti pasitelkus administracijos specialistus pagal jų kompetenciją.  </w:t>
      </w:r>
    </w:p>
    <w:p w14:paraId="596C4BA2" w14:textId="77777777" w:rsidR="00F20EDF" w:rsidRPr="00277DB8" w:rsidRDefault="00F20EDF" w:rsidP="001D2D98">
      <w:pPr>
        <w:pStyle w:val="Informacijosriftas"/>
      </w:pPr>
    </w:p>
    <w:p w14:paraId="2A9E5FB1" w14:textId="77777777" w:rsidR="00F20EDF" w:rsidRPr="00277DB8" w:rsidRDefault="00F20EDF" w:rsidP="00F20EDF">
      <w:pPr>
        <w:jc w:val="center"/>
      </w:pPr>
      <w:r w:rsidRPr="00277DB8">
        <w:rPr>
          <w:b/>
          <w:bCs/>
        </w:rPr>
        <w:t>Gyventojų priėmimas</w:t>
      </w:r>
    </w:p>
    <w:p w14:paraId="18C9DAFA" w14:textId="77777777" w:rsidR="00F20EDF" w:rsidRPr="00277DB8" w:rsidRDefault="00F20EDF" w:rsidP="00F20EDF">
      <w:pPr>
        <w:ind w:firstLine="680"/>
      </w:pPr>
    </w:p>
    <w:p w14:paraId="12E25BD9" w14:textId="77777777" w:rsidR="00F20EDF" w:rsidRPr="00277DB8" w:rsidRDefault="00F20EDF" w:rsidP="00F20EDF">
      <w:pPr>
        <w:spacing w:line="360" w:lineRule="auto"/>
        <w:ind w:firstLine="680"/>
      </w:pPr>
      <w:r w:rsidRPr="00277DB8">
        <w:t xml:space="preserve">Per 2025 m. oficialiai paskirtu priėmimo laiku pas merą apsilankė 120 gyventojų. Gyventojai kreipėsi įvairiais klausiamais: gyvenamo būsto suteikimo, socialinio būsto problemų, žemės  sklypų formavimo ir įsigijimo, Muziejaus gatvės ir kitų projektų, miesto tvarkymo ir įvaizdžio klausimų, idėjos miestui, kultūrinių renginių ir verslo plėtros Telšių rajone, pensijų, būsto pritaikymo neįgaliajam, visuomeninio sveikatinimo, daugiabučių namų renovacijos, elektros remonto darbų, </w:t>
      </w:r>
      <w:r w:rsidRPr="00277DB8">
        <w:lastRenderedPageBreak/>
        <w:t xml:space="preserve">Telšių kurčiųjų bendruomenės klausimų, Telšių rajono pensininkų sąjungos „Bočiai“ veiklos, autobusų stotelės įrengimo, kaimynų nelegalių veiklų, savavališkai užimtos žemės įsiteisinimo, kelių remonto, </w:t>
      </w:r>
      <w:proofErr w:type="spellStart"/>
      <w:r w:rsidRPr="00277DB8">
        <w:t>Padurbinio</w:t>
      </w:r>
      <w:proofErr w:type="spellEnd"/>
      <w:r w:rsidRPr="00277DB8">
        <w:t xml:space="preserve"> gatvės, įvažiavimo į sklypą Luokės g. 12, Telšiuose, sklypo Sedos g. 27, Telšiai, sklypo Melioratorių g. 38, Telšiai, Sodų bendrijos „Žemaitija 2“, UAB „Telšių vandenys“ veiklos, K. UAB „Telšių regiono tvarkymo centras“ teikiamų paslaugų, vaiko globos, vaikų darželių problemų, vaikų pramogų, mokyklinio autobuso skyrimo, Maltos ordino pagalbos tarnybos teikiamų paslaugų, žemės sklypo paskirties prie daugiabučio namo, cheminių atliekų sunaikinimo, šiukšlių konteinerių, mokyklų ateities, policijos sistemos reformos, adresų įteisinimo, namų šildymo problemų, slėptuvių, socialinio projekto sveikatos tema, Germanto vilos likimo, Panų kalno priežiūros, bešeimininkės fermos </w:t>
      </w:r>
      <w:proofErr w:type="spellStart"/>
      <w:r w:rsidRPr="00277DB8">
        <w:t>Pabalvės</w:t>
      </w:r>
      <w:proofErr w:type="spellEnd"/>
      <w:r w:rsidRPr="00277DB8">
        <w:t xml:space="preserve"> kaime, </w:t>
      </w:r>
      <w:proofErr w:type="spellStart"/>
      <w:r w:rsidRPr="00277DB8">
        <w:t>Lieplaukės</w:t>
      </w:r>
      <w:proofErr w:type="spellEnd"/>
      <w:r w:rsidRPr="00277DB8">
        <w:t xml:space="preserve"> bendruomenės klausimų ir kt.</w:t>
      </w:r>
    </w:p>
    <w:p w14:paraId="5AF3B185" w14:textId="41B4ECE0" w:rsidR="00F20EDF" w:rsidRPr="00277DB8" w:rsidRDefault="00F20EDF" w:rsidP="004C0851">
      <w:pPr>
        <w:spacing w:after="160" w:line="259" w:lineRule="auto"/>
        <w:jc w:val="left"/>
      </w:pPr>
    </w:p>
    <w:p w14:paraId="0AC0A535" w14:textId="77777777" w:rsidR="00F20EDF" w:rsidRPr="00277DB8" w:rsidRDefault="00F20EDF" w:rsidP="00F20EDF">
      <w:pPr>
        <w:jc w:val="center"/>
        <w:rPr>
          <w:b/>
          <w:bCs/>
        </w:rPr>
      </w:pPr>
      <w:r w:rsidRPr="00277DB8">
        <w:rPr>
          <w:b/>
          <w:bCs/>
        </w:rPr>
        <w:t>Mero fondo lėšų panaudojimas</w:t>
      </w:r>
    </w:p>
    <w:p w14:paraId="1B8E87DF" w14:textId="77777777" w:rsidR="00F20EDF" w:rsidRPr="00277DB8" w:rsidRDefault="00F20EDF" w:rsidP="00F20EDF">
      <w:pPr>
        <w:jc w:val="center"/>
        <w:rPr>
          <w:b/>
          <w:bCs/>
        </w:rPr>
      </w:pPr>
    </w:p>
    <w:p w14:paraId="45FF3088" w14:textId="77777777" w:rsidR="00F20EDF" w:rsidRPr="00277DB8" w:rsidRDefault="00F20EDF" w:rsidP="00F20EDF">
      <w:pPr>
        <w:pStyle w:val="Informacijosriftas"/>
      </w:pPr>
      <w:r w:rsidRPr="00277DB8">
        <w:tab/>
        <w:t>2025 m. mero fondo lėšos sudarė – 26 900 Eur.</w:t>
      </w:r>
    </w:p>
    <w:p w14:paraId="69F5A5EC" w14:textId="336BA4D7" w:rsidR="00F20EDF" w:rsidRPr="00277DB8" w:rsidRDefault="00F20EDF" w:rsidP="00F20EDF">
      <w:pPr>
        <w:pStyle w:val="Informacijosriftas"/>
      </w:pPr>
      <w:r w:rsidRPr="00277DB8">
        <w:tab/>
        <w:t xml:space="preserve">Nuo 2025 m. sausio 1 d. </w:t>
      </w:r>
      <w:r w:rsidRPr="00277DB8">
        <w:rPr>
          <w:b/>
          <w:bCs/>
        </w:rPr>
        <w:t>panaudot</w:t>
      </w:r>
      <w:r w:rsidR="009139C7" w:rsidRPr="00277DB8">
        <w:rPr>
          <w:b/>
          <w:bCs/>
        </w:rPr>
        <w:t>os</w:t>
      </w:r>
      <w:r w:rsidRPr="00277DB8">
        <w:rPr>
          <w:b/>
          <w:bCs/>
        </w:rPr>
        <w:t xml:space="preserve"> lėš</w:t>
      </w:r>
      <w:r w:rsidR="009139C7" w:rsidRPr="00277DB8">
        <w:rPr>
          <w:b/>
          <w:bCs/>
        </w:rPr>
        <w:t>os</w:t>
      </w:r>
      <w:r w:rsidRPr="00277DB8">
        <w:t xml:space="preserve"> – 22761,68 Eur. </w:t>
      </w:r>
      <w:r w:rsidRPr="00277DB8">
        <w:rPr>
          <w:b/>
          <w:bCs/>
        </w:rPr>
        <w:t>Nepanaudotos lėšos</w:t>
      </w:r>
      <w:r w:rsidRPr="00277DB8">
        <w:t xml:space="preserve">: 4138,32 Eur.     </w:t>
      </w:r>
    </w:p>
    <w:p w14:paraId="6DD40B73" w14:textId="3FD60B07" w:rsidR="00BC6AAF" w:rsidRPr="00277DB8" w:rsidRDefault="00F20EDF" w:rsidP="00F20EDF">
      <w:pPr>
        <w:pStyle w:val="Informacijosriftas"/>
        <w:ind w:firstLine="680"/>
      </w:pPr>
      <w:r w:rsidRPr="00277DB8">
        <w:tab/>
        <w:t>Mero fondo lėšos buvo naudotos svečių ir juos lydinčių asmenų priėmimo, savivaldybėje rengiamų oficialių priėmimų išlaidoms, atminimo dovanoms, suvenyrams, sveikinimo raštams, rajonui ar valstybei nusipelniusių asmenų jubiliejų, švenčių, kitų apdovanojimų išlaidoms, išlaidoms, susijusioms su dalyvavimu labdaros, kultūros, sporto ir kituose rajono bendruomenės renginiuose</w:t>
      </w:r>
    </w:p>
    <w:p w14:paraId="60116EB8" w14:textId="54111904" w:rsidR="00D80A38" w:rsidRPr="00277DB8" w:rsidRDefault="00C47C53" w:rsidP="00C47C53">
      <w:pPr>
        <w:pStyle w:val="Antrat2"/>
        <w:numPr>
          <w:ilvl w:val="0"/>
          <w:numId w:val="0"/>
        </w:numPr>
        <w:ind w:left="1152"/>
      </w:pPr>
      <w:bookmarkStart w:id="9" w:name="_Toc227317221"/>
      <w:r w:rsidRPr="00277DB8">
        <w:t xml:space="preserve">2.4 </w:t>
      </w:r>
      <w:r w:rsidR="005B2FEE" w:rsidRPr="00277DB8">
        <w:t>TELŠIŲ RAJONO SAVIVALDYBĖS TARYBA</w:t>
      </w:r>
      <w:bookmarkStart w:id="10" w:name="_Hlk226966779"/>
      <w:bookmarkEnd w:id="9"/>
    </w:p>
    <w:p w14:paraId="17D175F1" w14:textId="77777777" w:rsidR="00D80A38" w:rsidRPr="00277DB8" w:rsidRDefault="00D80A38" w:rsidP="00D80A38">
      <w:pPr>
        <w:tabs>
          <w:tab w:val="left" w:pos="851"/>
        </w:tabs>
        <w:spacing w:line="360" w:lineRule="auto"/>
      </w:pPr>
      <w:r w:rsidRPr="00277DB8">
        <w:tab/>
        <w:t xml:space="preserve">Savivaldybės taryba yra savivaldos teisę įgyvendinanti institucija, susidedanti iš įstatymų nustatyta tvarka demokratiškai išrinktų Telšių rajono savivaldybės (toliau – Savivaldybė) bendruomenės atstovų – Savivaldybės tarybos narių. 2025 metais Savivaldybės taryboje dirbo 25 nariai. 2025 m. kovo 27 d. prisiekė nauja Savivaldybės tarybos narė – Remigija </w:t>
      </w:r>
      <w:proofErr w:type="spellStart"/>
      <w:r w:rsidRPr="00277DB8">
        <w:t>Vaitkutė</w:t>
      </w:r>
      <w:proofErr w:type="spellEnd"/>
      <w:r w:rsidRPr="00277DB8">
        <w:t xml:space="preserve">, pakeitusi Janiną </w:t>
      </w:r>
      <w:proofErr w:type="spellStart"/>
      <w:r w:rsidRPr="00277DB8">
        <w:t>Bucevičę</w:t>
      </w:r>
      <w:proofErr w:type="spellEnd"/>
      <w:r w:rsidRPr="00277DB8">
        <w:t xml:space="preserve">, Savivaldybės tarybos nariui Sauliui Urbonui atsisakius turėto tarybos nario mandato, 2025 m. balandžio 30 d. priesaiką davė ir Savivaldybės tarybos nariu tapo Kazys </w:t>
      </w:r>
      <w:proofErr w:type="spellStart"/>
      <w:r w:rsidRPr="00277DB8">
        <w:t>Lečkauskas</w:t>
      </w:r>
      <w:proofErr w:type="spellEnd"/>
      <w:r w:rsidRPr="00277DB8">
        <w:t xml:space="preserve">. </w:t>
      </w:r>
    </w:p>
    <w:p w14:paraId="59A66402" w14:textId="77777777" w:rsidR="00D80A38" w:rsidRPr="00277DB8" w:rsidRDefault="00D80A38" w:rsidP="00D80A38">
      <w:pPr>
        <w:tabs>
          <w:tab w:val="left" w:pos="851"/>
        </w:tabs>
        <w:spacing w:line="360" w:lineRule="auto"/>
      </w:pPr>
      <w:r w:rsidRPr="00277DB8">
        <w:tab/>
        <w:t xml:space="preserve">Iki 2025 m. lapkričio mėn. Savivaldybės tarybos nariai dirbo susivieniję į 7 frakcijas: </w:t>
      </w:r>
    </w:p>
    <w:p w14:paraId="5F57892D" w14:textId="77777777" w:rsidR="00D80A38" w:rsidRPr="00277DB8" w:rsidRDefault="00D80A38" w:rsidP="00D80A38">
      <w:pPr>
        <w:numPr>
          <w:ilvl w:val="0"/>
          <w:numId w:val="7"/>
        </w:numPr>
        <w:tabs>
          <w:tab w:val="left" w:pos="851"/>
          <w:tab w:val="left" w:pos="993"/>
        </w:tabs>
        <w:spacing w:line="360" w:lineRule="auto"/>
        <w:ind w:left="0" w:firstLine="720"/>
      </w:pPr>
      <w:r w:rsidRPr="00277DB8">
        <w:t xml:space="preserve">Lietuvos socialdemokratų partijos frakcija: Kęstutis </w:t>
      </w:r>
      <w:proofErr w:type="spellStart"/>
      <w:r w:rsidRPr="00277DB8">
        <w:t>Gusarovas</w:t>
      </w:r>
      <w:proofErr w:type="spellEnd"/>
      <w:r w:rsidRPr="00277DB8">
        <w:t xml:space="preserve"> – frakcijos seniūnas,  Remigijus Juška, Rugilė Kumžaitė, Evelina Lenkauskienė, Remigijus Macas, Saulius Urbonas, nuo 2025 m. balandžio 30 d. Kazys </w:t>
      </w:r>
      <w:proofErr w:type="spellStart"/>
      <w:r w:rsidRPr="00277DB8">
        <w:t>Lečkauskas</w:t>
      </w:r>
      <w:proofErr w:type="spellEnd"/>
      <w:r w:rsidRPr="00277DB8">
        <w:t>.</w:t>
      </w:r>
    </w:p>
    <w:p w14:paraId="3C366521" w14:textId="4021B610" w:rsidR="00D80A38" w:rsidRPr="00277DB8" w:rsidRDefault="00D80A38" w:rsidP="00D80A38">
      <w:pPr>
        <w:numPr>
          <w:ilvl w:val="0"/>
          <w:numId w:val="7"/>
        </w:numPr>
        <w:tabs>
          <w:tab w:val="left" w:pos="851"/>
          <w:tab w:val="left" w:pos="1134"/>
        </w:tabs>
        <w:spacing w:line="360" w:lineRule="auto"/>
        <w:ind w:left="0" w:firstLine="851"/>
      </w:pPr>
      <w:r w:rsidRPr="00277DB8">
        <w:lastRenderedPageBreak/>
        <w:t>Demokratų sąjungos „Vardan Lietuvos“ Telšių rajono skyriaus frakcija:</w:t>
      </w:r>
      <w:r w:rsidR="00B2152C">
        <w:t xml:space="preserve"> </w:t>
      </w:r>
      <w:r w:rsidR="00B2152C" w:rsidRPr="00277DB8">
        <w:t>Egidijus Narmontas</w:t>
      </w:r>
      <w:r w:rsidRPr="00277DB8">
        <w:t xml:space="preserve"> – frakcijos seniūnas,</w:t>
      </w:r>
      <w:r w:rsidR="00B2152C">
        <w:t xml:space="preserve"> </w:t>
      </w:r>
      <w:r w:rsidR="00B2152C" w:rsidRPr="00277DB8">
        <w:t>Karolis Andrijauskas</w:t>
      </w:r>
      <w:r w:rsidR="00B2152C">
        <w:t>,</w:t>
      </w:r>
      <w:r w:rsidRPr="00277DB8">
        <w:t xml:space="preserve"> Gabrielė Narmontaitė, Vilma Šakienė, Linas Šedvilas.</w:t>
      </w:r>
    </w:p>
    <w:p w14:paraId="0DD27E67" w14:textId="77777777" w:rsidR="00D80A38" w:rsidRPr="00277DB8" w:rsidRDefault="00D80A38" w:rsidP="00D80A38">
      <w:pPr>
        <w:numPr>
          <w:ilvl w:val="0"/>
          <w:numId w:val="7"/>
        </w:numPr>
        <w:tabs>
          <w:tab w:val="left" w:pos="851"/>
          <w:tab w:val="left" w:pos="1134"/>
        </w:tabs>
        <w:spacing w:line="360" w:lineRule="auto"/>
        <w:ind w:left="0" w:firstLine="851"/>
      </w:pPr>
      <w:r w:rsidRPr="00277DB8">
        <w:t>Frakcija „Už Telšius“: Tomas Lekavičius – frakcijos seniūnas, Jolanta Rupeikienė, Algirdas Žebrauskas.</w:t>
      </w:r>
    </w:p>
    <w:p w14:paraId="5F47FFF8" w14:textId="77777777" w:rsidR="00D80A38" w:rsidRPr="00277DB8" w:rsidRDefault="00D80A38" w:rsidP="00D80A38">
      <w:pPr>
        <w:numPr>
          <w:ilvl w:val="0"/>
          <w:numId w:val="7"/>
        </w:numPr>
        <w:tabs>
          <w:tab w:val="left" w:pos="851"/>
          <w:tab w:val="left" w:pos="1134"/>
        </w:tabs>
        <w:spacing w:line="360" w:lineRule="auto"/>
        <w:ind w:left="0" w:firstLine="851"/>
      </w:pPr>
      <w:r w:rsidRPr="00277DB8">
        <w:t xml:space="preserve">Darbo partijos frakcija: Rimantas Adomaitis – frakcijos seniūnas, Simona </w:t>
      </w:r>
      <w:proofErr w:type="spellStart"/>
      <w:r w:rsidRPr="00277DB8">
        <w:t>Simaitytė</w:t>
      </w:r>
      <w:proofErr w:type="spellEnd"/>
      <w:r w:rsidRPr="00277DB8">
        <w:t>.</w:t>
      </w:r>
    </w:p>
    <w:p w14:paraId="6833C307" w14:textId="77777777" w:rsidR="00D80A38" w:rsidRPr="00277DB8" w:rsidRDefault="00D80A38" w:rsidP="00D80A38">
      <w:pPr>
        <w:numPr>
          <w:ilvl w:val="0"/>
          <w:numId w:val="7"/>
        </w:numPr>
        <w:tabs>
          <w:tab w:val="left" w:pos="1134"/>
        </w:tabs>
        <w:spacing w:line="360" w:lineRule="auto"/>
        <w:ind w:left="0" w:firstLine="851"/>
      </w:pPr>
      <w:r w:rsidRPr="00277DB8">
        <w:t xml:space="preserve">Tėvynės sąjungos – Lietuvos krikščionių demokratų partijos frakcija: Mantas </w:t>
      </w:r>
      <w:proofErr w:type="spellStart"/>
      <w:r w:rsidRPr="00277DB8">
        <w:t>Serva</w:t>
      </w:r>
      <w:proofErr w:type="spellEnd"/>
      <w:r w:rsidRPr="00277DB8">
        <w:t xml:space="preserve"> –  frakcijos seniūnas, Janina </w:t>
      </w:r>
      <w:proofErr w:type="spellStart"/>
      <w:r w:rsidRPr="00277DB8">
        <w:t>Bucevičė</w:t>
      </w:r>
      <w:proofErr w:type="spellEnd"/>
      <w:r w:rsidRPr="00277DB8">
        <w:t xml:space="preserve">, nuo 2025 m. kovo 27 d. Remigija </w:t>
      </w:r>
      <w:proofErr w:type="spellStart"/>
      <w:r w:rsidRPr="00277DB8">
        <w:t>Vaitkutė</w:t>
      </w:r>
      <w:proofErr w:type="spellEnd"/>
      <w:r w:rsidRPr="00277DB8">
        <w:t>.</w:t>
      </w:r>
    </w:p>
    <w:p w14:paraId="24CDE000" w14:textId="77777777" w:rsidR="00D80A38" w:rsidRPr="00277DB8" w:rsidRDefault="00D80A38" w:rsidP="00D80A38">
      <w:pPr>
        <w:numPr>
          <w:ilvl w:val="0"/>
          <w:numId w:val="7"/>
        </w:numPr>
        <w:tabs>
          <w:tab w:val="left" w:pos="851"/>
          <w:tab w:val="left" w:pos="1134"/>
        </w:tabs>
        <w:spacing w:line="360" w:lineRule="auto"/>
        <w:ind w:left="0" w:firstLine="851"/>
      </w:pPr>
      <w:r w:rsidRPr="00277DB8">
        <w:t xml:space="preserve">Lietuvos valstiečių ir žaliųjų sąjungos frakcija: </w:t>
      </w:r>
      <w:proofErr w:type="spellStart"/>
      <w:r w:rsidRPr="00277DB8">
        <w:t>Imantas</w:t>
      </w:r>
      <w:proofErr w:type="spellEnd"/>
      <w:r w:rsidRPr="00277DB8">
        <w:t xml:space="preserve"> Motiejūnas – frakcijos seniūnas, Vilma Rumšienė, Remigijus Puplauskas.</w:t>
      </w:r>
    </w:p>
    <w:p w14:paraId="09172E87" w14:textId="77777777" w:rsidR="00D80A38" w:rsidRPr="00277DB8" w:rsidRDefault="00D80A38" w:rsidP="00D80A38">
      <w:pPr>
        <w:numPr>
          <w:ilvl w:val="0"/>
          <w:numId w:val="7"/>
        </w:numPr>
        <w:tabs>
          <w:tab w:val="left" w:pos="851"/>
          <w:tab w:val="left" w:pos="1134"/>
        </w:tabs>
        <w:spacing w:line="360" w:lineRule="auto"/>
        <w:ind w:left="0" w:firstLine="851"/>
      </w:pPr>
      <w:r w:rsidRPr="00277DB8">
        <w:t xml:space="preserve">Tautos ir teisingumo frakcija: Algirdas Bacevičius – frakcijos seniūnas, Gintautas </w:t>
      </w:r>
      <w:proofErr w:type="spellStart"/>
      <w:r w:rsidRPr="00277DB8">
        <w:t>Bratkauskas</w:t>
      </w:r>
      <w:proofErr w:type="spellEnd"/>
      <w:r w:rsidRPr="00277DB8">
        <w:t>, Rimantas Vaitkus.</w:t>
      </w:r>
    </w:p>
    <w:p w14:paraId="5960B24E" w14:textId="77777777" w:rsidR="00D80A38" w:rsidRPr="00277DB8" w:rsidRDefault="00D80A38" w:rsidP="00D80A38">
      <w:pPr>
        <w:spacing w:line="360" w:lineRule="auto"/>
        <w:ind w:firstLine="851"/>
      </w:pPr>
      <w:r w:rsidRPr="00277DB8">
        <w:t xml:space="preserve">2025 m. spalio 30 d. gautas Savivaldybės tarybos narės Remigijos </w:t>
      </w:r>
      <w:proofErr w:type="spellStart"/>
      <w:r w:rsidRPr="00277DB8">
        <w:t>Vaitkutės</w:t>
      </w:r>
      <w:proofErr w:type="spellEnd"/>
      <w:r w:rsidRPr="00277DB8">
        <w:t xml:space="preserve"> raštas, kuriuo ji informavo, kad pasitraukia iš valdančiosios koalicijos ir kaip Tėvynės sąjungos – Lietuvos krikščionių demokratų partijos atstovė savo veiklą tęs Savivaldybės tarybos opozicijoje. Tą pačią dieną vykusio Savivaldybės tarybos posėdžio metu kitas Tėvynės sąjungos – Lietuvos krikščionių demokratų partijos frakcijos narys Mantas </w:t>
      </w:r>
      <w:proofErr w:type="spellStart"/>
      <w:r w:rsidRPr="00277DB8">
        <w:t>Serva</w:t>
      </w:r>
      <w:proofErr w:type="spellEnd"/>
      <w:r w:rsidRPr="00277DB8">
        <w:t xml:space="preserve"> pranešė, kad pasitraukia iš frakcijos ir Savivaldybės taryboje lieka dirbti kaip nepriklausomas narys. 2025 m. lapkričio 24 d. gautas Savivaldybės tarybos nario </w:t>
      </w:r>
      <w:proofErr w:type="spellStart"/>
      <w:r w:rsidRPr="00277DB8">
        <w:t>Imanto</w:t>
      </w:r>
      <w:proofErr w:type="spellEnd"/>
      <w:r w:rsidRPr="00277DB8">
        <w:t xml:space="preserve"> Motiejūno pareiškimas, kuriuo jis informavo, kad nuo 2025 m. lapkričio 20 d. pasitraukė iš Lietuvos valstiečių ir žaliųjų sąjungos frakcijos.</w:t>
      </w:r>
    </w:p>
    <w:p w14:paraId="6DA53C31" w14:textId="77777777" w:rsidR="00D80A38" w:rsidRPr="00277DB8" w:rsidRDefault="00D80A38" w:rsidP="00D80A38">
      <w:pPr>
        <w:spacing w:line="360" w:lineRule="auto"/>
        <w:ind w:firstLine="851"/>
      </w:pPr>
      <w:r w:rsidRPr="00277DB8">
        <w:t xml:space="preserve">2025 m. lapkričio 27 d. Savivaldybės tarybos posėdžio metu pranešta, kad nuo 2025 m. lapkričio 24 d. pasikeitė Savivaldybės tarybos valdančiosios koalicijos sudėtis. Savivaldybės tarybos daugumą sudaro: Lietuvos socialdemokratų frakcija, frakcija „Už Telšius“, Lietuvos valstiečių ir žaliųjų sąjungos frakcija ir Tarybos nariai: Rimantas Adomaitis, Simona </w:t>
      </w:r>
      <w:proofErr w:type="spellStart"/>
      <w:r w:rsidRPr="00277DB8">
        <w:t>Simaitytė</w:t>
      </w:r>
      <w:proofErr w:type="spellEnd"/>
      <w:r w:rsidRPr="00277DB8">
        <w:t xml:space="preserve"> ir Mantas </w:t>
      </w:r>
      <w:proofErr w:type="spellStart"/>
      <w:r w:rsidRPr="00277DB8">
        <w:t>Serva</w:t>
      </w:r>
      <w:proofErr w:type="spellEnd"/>
      <w:r w:rsidRPr="00277DB8">
        <w:t xml:space="preserve">. Iš daugumos išėjus Tarybos narei Remigijai </w:t>
      </w:r>
      <w:proofErr w:type="spellStart"/>
      <w:r w:rsidRPr="00277DB8">
        <w:t>Vaitkutei</w:t>
      </w:r>
      <w:proofErr w:type="spellEnd"/>
      <w:r w:rsidRPr="00277DB8">
        <w:t xml:space="preserve"> ir prisijungus Lietuvos valstiečių ir žaliųjų sąjungos frakcijai,  koalicija suformuota iš 14 Savivaldybės tarybos narių, opozicijoje liko – 11.</w:t>
      </w:r>
    </w:p>
    <w:p w14:paraId="7703062E" w14:textId="77777777" w:rsidR="00D80A38" w:rsidRPr="00277DB8" w:rsidRDefault="00D80A38" w:rsidP="00D80A38">
      <w:pPr>
        <w:spacing w:line="360" w:lineRule="auto"/>
        <w:ind w:firstLine="851"/>
      </w:pPr>
      <w:r w:rsidRPr="00277DB8">
        <w:t>Po įvykusių pasikeitimų, Savivaldybės taryboje išliko tokios sudėties 6 frakcijos:</w:t>
      </w:r>
    </w:p>
    <w:p w14:paraId="4A10FF95" w14:textId="77777777" w:rsidR="00D80A38" w:rsidRPr="00277DB8" w:rsidRDefault="00D80A38">
      <w:pPr>
        <w:numPr>
          <w:ilvl w:val="0"/>
          <w:numId w:val="38"/>
        </w:numPr>
        <w:tabs>
          <w:tab w:val="left" w:pos="851"/>
          <w:tab w:val="left" w:pos="1134"/>
        </w:tabs>
        <w:spacing w:line="360" w:lineRule="auto"/>
        <w:ind w:left="0" w:firstLine="851"/>
      </w:pPr>
      <w:r w:rsidRPr="00277DB8">
        <w:t xml:space="preserve">Lietuvos socialdemokratų partijos frakcija: Kęstutis </w:t>
      </w:r>
      <w:proofErr w:type="spellStart"/>
      <w:r w:rsidRPr="00277DB8">
        <w:t>Gusarovas</w:t>
      </w:r>
      <w:proofErr w:type="spellEnd"/>
      <w:r w:rsidRPr="00277DB8">
        <w:t xml:space="preserve"> – frakcijos seniūnas,  Remigijus Juška, Rugilė Kumžaitė, Evelina Lenkauskienė, Remigijus Macas, Kazys </w:t>
      </w:r>
      <w:proofErr w:type="spellStart"/>
      <w:r w:rsidRPr="00277DB8">
        <w:t>Lečkauskas</w:t>
      </w:r>
      <w:proofErr w:type="spellEnd"/>
      <w:r w:rsidRPr="00277DB8">
        <w:t>.</w:t>
      </w:r>
    </w:p>
    <w:p w14:paraId="0929CE20" w14:textId="77777777" w:rsidR="00D80A38" w:rsidRPr="00277DB8" w:rsidRDefault="00D80A38">
      <w:pPr>
        <w:numPr>
          <w:ilvl w:val="0"/>
          <w:numId w:val="38"/>
        </w:numPr>
        <w:tabs>
          <w:tab w:val="left" w:pos="851"/>
          <w:tab w:val="left" w:pos="1134"/>
        </w:tabs>
        <w:spacing w:line="360" w:lineRule="auto"/>
        <w:ind w:left="0" w:firstLine="851"/>
      </w:pPr>
      <w:r w:rsidRPr="00277DB8">
        <w:t>Demokratų sąjungos „Vardan Lietuvos“ Telšių rajono skyriaus frakcija: Karolis Andrijauskas – frakcijos seniūnas, Gabrielė Narmontaitė, Egidijus Narmontas, Vilma Šakienė, Linas Šedvilas.</w:t>
      </w:r>
    </w:p>
    <w:p w14:paraId="23D550AF" w14:textId="77777777" w:rsidR="00D80A38" w:rsidRPr="00277DB8" w:rsidRDefault="00D80A38">
      <w:pPr>
        <w:numPr>
          <w:ilvl w:val="0"/>
          <w:numId w:val="38"/>
        </w:numPr>
        <w:tabs>
          <w:tab w:val="left" w:pos="851"/>
          <w:tab w:val="left" w:pos="1134"/>
        </w:tabs>
        <w:spacing w:line="360" w:lineRule="auto"/>
        <w:ind w:left="0" w:firstLine="851"/>
      </w:pPr>
      <w:r w:rsidRPr="00277DB8">
        <w:t>Frakcija „Už Telšius“: Tomas Lekavičius – frakcijos seniūnas, Jolanta Rupeikienė, Algirdas Žebrauskas.</w:t>
      </w:r>
    </w:p>
    <w:p w14:paraId="4984FFBF" w14:textId="77777777" w:rsidR="00D80A38" w:rsidRPr="00277DB8" w:rsidRDefault="00D80A38">
      <w:pPr>
        <w:numPr>
          <w:ilvl w:val="0"/>
          <w:numId w:val="38"/>
        </w:numPr>
        <w:tabs>
          <w:tab w:val="left" w:pos="851"/>
          <w:tab w:val="left" w:pos="1134"/>
        </w:tabs>
        <w:spacing w:line="360" w:lineRule="auto"/>
        <w:ind w:left="0" w:firstLine="851"/>
      </w:pPr>
      <w:r w:rsidRPr="00277DB8">
        <w:t xml:space="preserve">Darbo partijos frakcija: Rimantas Adomaitis – frakcijos seniūnas, Simona </w:t>
      </w:r>
      <w:proofErr w:type="spellStart"/>
      <w:r w:rsidRPr="00277DB8">
        <w:t>Simaitytė</w:t>
      </w:r>
      <w:proofErr w:type="spellEnd"/>
      <w:r w:rsidRPr="00277DB8">
        <w:t>.</w:t>
      </w:r>
    </w:p>
    <w:p w14:paraId="0E5428BE" w14:textId="77777777" w:rsidR="00D80A38" w:rsidRPr="00277DB8" w:rsidRDefault="00D80A38">
      <w:pPr>
        <w:numPr>
          <w:ilvl w:val="0"/>
          <w:numId w:val="38"/>
        </w:numPr>
        <w:tabs>
          <w:tab w:val="left" w:pos="851"/>
          <w:tab w:val="left" w:pos="1134"/>
        </w:tabs>
        <w:spacing w:line="360" w:lineRule="auto"/>
        <w:ind w:left="0" w:firstLine="851"/>
      </w:pPr>
      <w:r w:rsidRPr="00277DB8">
        <w:lastRenderedPageBreak/>
        <w:t>Lietuvos valstiečių ir žaliųjų sąjungos frakcija: Remigijus Puplauskas – frakcijos seniūnas, Vilma Rumšienė.</w:t>
      </w:r>
    </w:p>
    <w:p w14:paraId="4DABB925" w14:textId="77777777" w:rsidR="00D80A38" w:rsidRPr="00277DB8" w:rsidRDefault="00D80A38">
      <w:pPr>
        <w:numPr>
          <w:ilvl w:val="0"/>
          <w:numId w:val="38"/>
        </w:numPr>
        <w:tabs>
          <w:tab w:val="left" w:pos="851"/>
          <w:tab w:val="left" w:pos="1134"/>
        </w:tabs>
        <w:spacing w:line="360" w:lineRule="auto"/>
        <w:ind w:left="0" w:firstLine="851"/>
      </w:pPr>
      <w:r w:rsidRPr="00277DB8">
        <w:t xml:space="preserve">Tautos ir teisingumo frakcija: Algirdas Bacevičius – frakcijos seniūnas, Gintautas </w:t>
      </w:r>
      <w:proofErr w:type="spellStart"/>
      <w:r w:rsidRPr="00277DB8">
        <w:t>Bratkauskas</w:t>
      </w:r>
      <w:proofErr w:type="spellEnd"/>
      <w:r w:rsidRPr="00277DB8">
        <w:t>, Rimantas Vaitkus.</w:t>
      </w:r>
    </w:p>
    <w:p w14:paraId="4FEA9C27" w14:textId="77777777" w:rsidR="00D80A38" w:rsidRPr="00277DB8" w:rsidRDefault="00D80A38" w:rsidP="00D80A38">
      <w:pPr>
        <w:tabs>
          <w:tab w:val="left" w:pos="851"/>
        </w:tabs>
        <w:spacing w:line="360" w:lineRule="auto"/>
        <w:ind w:firstLine="851"/>
      </w:pPr>
      <w:r w:rsidRPr="00277DB8">
        <w:t xml:space="preserve">Savivaldybės tarybos narys Martinas Leščiauskas nepriklauso nė vienai Savivaldybės tarybos frakcijai ir dirba kaip mažumos atstovas. Savivaldybės tarybos narė Remigija </w:t>
      </w:r>
      <w:proofErr w:type="spellStart"/>
      <w:r w:rsidRPr="00277DB8">
        <w:t>Vaitkutė</w:t>
      </w:r>
      <w:proofErr w:type="spellEnd"/>
      <w:r w:rsidRPr="00277DB8">
        <w:t xml:space="preserve"> yra opozicijos narė. Savivaldybės tarybos nariai Mantas </w:t>
      </w:r>
      <w:proofErr w:type="spellStart"/>
      <w:r w:rsidRPr="00277DB8">
        <w:t>Serva</w:t>
      </w:r>
      <w:proofErr w:type="spellEnd"/>
      <w:r w:rsidRPr="00277DB8">
        <w:t xml:space="preserve"> ir </w:t>
      </w:r>
      <w:proofErr w:type="spellStart"/>
      <w:r w:rsidRPr="00277DB8">
        <w:t>Imantas</w:t>
      </w:r>
      <w:proofErr w:type="spellEnd"/>
      <w:r w:rsidRPr="00277DB8">
        <w:t xml:space="preserve"> Motiejūnas Savivaldybės taryboje dirba kaip nepriklausomi nariai.</w:t>
      </w:r>
    </w:p>
    <w:p w14:paraId="76756A98" w14:textId="77777777" w:rsidR="00D80A38" w:rsidRPr="00277DB8" w:rsidRDefault="00D80A38" w:rsidP="00D80A38">
      <w:pPr>
        <w:tabs>
          <w:tab w:val="left" w:pos="851"/>
        </w:tabs>
        <w:spacing w:line="360" w:lineRule="auto"/>
        <w:ind w:firstLine="709"/>
      </w:pPr>
      <w:r w:rsidRPr="00277DB8">
        <w:tab/>
        <w:t xml:space="preserve">2025 m. spalio 30 d. gautas Demokratų sąjungos „Vardan Lietuvos“ Telšių rajono skyriaus frakcijos pareiškimas dėl frakcijos seniūno pakeitimo. Vietoj Savivaldybės tarybos nario Egidijaus Narmonto minėtai frakcijai vadovaus Savivaldybės tarybos narė Gabrielė Narmontaitė. </w:t>
      </w:r>
    </w:p>
    <w:p w14:paraId="11872EAD" w14:textId="77777777" w:rsidR="00D80A38" w:rsidRPr="00277DB8" w:rsidRDefault="00D80A38" w:rsidP="00D80A38">
      <w:pPr>
        <w:tabs>
          <w:tab w:val="left" w:pos="851"/>
        </w:tabs>
        <w:spacing w:line="360" w:lineRule="auto"/>
      </w:pPr>
      <w:r w:rsidRPr="00277DB8">
        <w:tab/>
      </w:r>
      <w:r w:rsidRPr="00277DB8">
        <w:tab/>
      </w:r>
    </w:p>
    <w:p w14:paraId="2C0A9429" w14:textId="68F106DA" w:rsidR="00193AB3" w:rsidRPr="00277DB8" w:rsidRDefault="005D73F3">
      <w:pPr>
        <w:pStyle w:val="Sraopastraipa"/>
        <w:numPr>
          <w:ilvl w:val="0"/>
          <w:numId w:val="45"/>
        </w:numPr>
        <w:tabs>
          <w:tab w:val="left" w:pos="851"/>
        </w:tabs>
        <w:spacing w:line="360" w:lineRule="auto"/>
        <w:rPr>
          <w:b/>
          <w:bCs/>
        </w:rPr>
      </w:pPr>
      <w:r w:rsidRPr="00277DB8">
        <w:rPr>
          <w:b/>
          <w:bCs/>
        </w:rPr>
        <w:t xml:space="preserve"> </w:t>
      </w:r>
      <w:r w:rsidR="00D80A38" w:rsidRPr="00277DB8">
        <w:rPr>
          <w:b/>
          <w:bCs/>
        </w:rPr>
        <w:t xml:space="preserve">m. Savivaldybės taryboje dirbo 5 komitetai: </w:t>
      </w:r>
    </w:p>
    <w:p w14:paraId="13AC3E00" w14:textId="77777777" w:rsidR="00193AB3" w:rsidRPr="00277DB8" w:rsidRDefault="00D80A38" w:rsidP="00193AB3">
      <w:pPr>
        <w:pStyle w:val="Sraopastraipa"/>
        <w:numPr>
          <w:ilvl w:val="0"/>
          <w:numId w:val="8"/>
        </w:numPr>
        <w:tabs>
          <w:tab w:val="left" w:pos="851"/>
        </w:tabs>
        <w:spacing w:line="360" w:lineRule="auto"/>
        <w:rPr>
          <w:b/>
          <w:bCs/>
        </w:rPr>
      </w:pPr>
      <w:r w:rsidRPr="00277DB8">
        <w:t xml:space="preserve">Kontrolės komitetas, pirmininkas – </w:t>
      </w:r>
      <w:proofErr w:type="spellStart"/>
      <w:r w:rsidRPr="00277DB8">
        <w:t>Imantas</w:t>
      </w:r>
      <w:proofErr w:type="spellEnd"/>
      <w:r w:rsidRPr="00277DB8">
        <w:t xml:space="preserve"> Motiejūnas, nuo 2025 m. lapkričio 27 d. – pirmininkė Vilma Šakienė.</w:t>
      </w:r>
    </w:p>
    <w:p w14:paraId="179AA432" w14:textId="77777777" w:rsidR="00193AB3" w:rsidRPr="00277DB8" w:rsidRDefault="00D80A38" w:rsidP="00193AB3">
      <w:pPr>
        <w:pStyle w:val="Sraopastraipa"/>
        <w:numPr>
          <w:ilvl w:val="0"/>
          <w:numId w:val="8"/>
        </w:numPr>
        <w:tabs>
          <w:tab w:val="left" w:pos="851"/>
        </w:tabs>
        <w:spacing w:line="360" w:lineRule="auto"/>
        <w:rPr>
          <w:b/>
          <w:bCs/>
        </w:rPr>
      </w:pPr>
      <w:r w:rsidRPr="00277DB8">
        <w:t>Sveikatos ir socialinių reikalų komitetas, pirmininkas –  Remigijus Macas.</w:t>
      </w:r>
    </w:p>
    <w:p w14:paraId="4C9E09B0" w14:textId="77777777" w:rsidR="00193AB3" w:rsidRPr="00277DB8" w:rsidRDefault="00D80A38" w:rsidP="00193AB3">
      <w:pPr>
        <w:pStyle w:val="Sraopastraipa"/>
        <w:numPr>
          <w:ilvl w:val="0"/>
          <w:numId w:val="8"/>
        </w:numPr>
        <w:tabs>
          <w:tab w:val="left" w:pos="851"/>
        </w:tabs>
        <w:spacing w:line="360" w:lineRule="auto"/>
        <w:rPr>
          <w:b/>
          <w:bCs/>
        </w:rPr>
      </w:pPr>
      <w:r w:rsidRPr="00277DB8">
        <w:t xml:space="preserve">Švietimo, kultūros ir sporto komitetas, pirmininkė – Janina </w:t>
      </w:r>
      <w:proofErr w:type="spellStart"/>
      <w:r w:rsidRPr="00277DB8">
        <w:t>Bucevičė</w:t>
      </w:r>
      <w:proofErr w:type="spellEnd"/>
      <w:r w:rsidRPr="00277DB8">
        <w:t>, nuo 2025 m. balandžio 30 d. pirmininkė Evelina Lenkauskienė.</w:t>
      </w:r>
    </w:p>
    <w:p w14:paraId="1D2AA8FA" w14:textId="77777777" w:rsidR="00193AB3" w:rsidRPr="00277DB8" w:rsidRDefault="00D80A38" w:rsidP="00193AB3">
      <w:pPr>
        <w:pStyle w:val="Sraopastraipa"/>
        <w:numPr>
          <w:ilvl w:val="0"/>
          <w:numId w:val="8"/>
        </w:numPr>
        <w:tabs>
          <w:tab w:val="left" w:pos="851"/>
        </w:tabs>
        <w:spacing w:line="360" w:lineRule="auto"/>
        <w:rPr>
          <w:b/>
          <w:bCs/>
        </w:rPr>
      </w:pPr>
      <w:r w:rsidRPr="00277DB8">
        <w:t xml:space="preserve">Verslo, ekonomikos ir finansų komitetas, pirmininkas – Rimantas Adomaitis. </w:t>
      </w:r>
    </w:p>
    <w:p w14:paraId="6FA98276" w14:textId="7B022AA3" w:rsidR="00D80A38" w:rsidRPr="00277DB8" w:rsidRDefault="00D80A38" w:rsidP="00193AB3">
      <w:pPr>
        <w:pStyle w:val="Sraopastraipa"/>
        <w:numPr>
          <w:ilvl w:val="0"/>
          <w:numId w:val="8"/>
        </w:numPr>
        <w:tabs>
          <w:tab w:val="left" w:pos="851"/>
        </w:tabs>
        <w:spacing w:line="360" w:lineRule="auto"/>
        <w:rPr>
          <w:b/>
          <w:bCs/>
        </w:rPr>
      </w:pPr>
      <w:r w:rsidRPr="00277DB8">
        <w:t xml:space="preserve">Vietinio ūkio, ekologijos ir kaimo reikalų komitetas, pirmininkas – Saulius Urbonas, nuo 2025 m. balandžio 30 d. pirmininkas Mantas </w:t>
      </w:r>
      <w:proofErr w:type="spellStart"/>
      <w:r w:rsidRPr="00277DB8">
        <w:t>Serva</w:t>
      </w:r>
      <w:proofErr w:type="spellEnd"/>
      <w:r w:rsidRPr="00277DB8">
        <w:t xml:space="preserve">. </w:t>
      </w:r>
    </w:p>
    <w:p w14:paraId="54FEE206" w14:textId="77777777" w:rsidR="00D80A38" w:rsidRPr="00277DB8" w:rsidRDefault="00D80A38" w:rsidP="00D80A38">
      <w:pPr>
        <w:tabs>
          <w:tab w:val="left" w:pos="851"/>
        </w:tabs>
        <w:spacing w:line="360" w:lineRule="auto"/>
        <w:rPr>
          <w:color w:val="FF0000"/>
        </w:rPr>
      </w:pPr>
      <w:r w:rsidRPr="00277DB8">
        <w:tab/>
        <w:t>Savivaldybės meras Tomas Katkus (toliau – meras Tomas Katkus / Meras) teikė Savivaldybės tarybai tvirtinti Tarybos darbo planą ir kitus Tarybos sprendimų projektus, sudarė Tarybos posėdžių darbotvarkes, šaukė Tarybos posėdžius ir jiems pirmininkavo, koordinavo Tarybos komitetų ir komisijų veiklą, šaukė Tarybos kolegijos posėdžius, pasirašė Tarybos sprendimus ir posėdžių protokolus.</w:t>
      </w:r>
    </w:p>
    <w:p w14:paraId="5131F571" w14:textId="77777777" w:rsidR="00D80A38" w:rsidRPr="00277DB8" w:rsidRDefault="00D80A38" w:rsidP="00D80A38">
      <w:pPr>
        <w:tabs>
          <w:tab w:val="left" w:pos="1134"/>
        </w:tabs>
        <w:jc w:val="center"/>
        <w:rPr>
          <w:b/>
        </w:rPr>
      </w:pPr>
    </w:p>
    <w:p w14:paraId="04A1D429" w14:textId="77777777" w:rsidR="00D80A38" w:rsidRPr="00277DB8" w:rsidRDefault="00D80A38" w:rsidP="00D80A38">
      <w:pPr>
        <w:tabs>
          <w:tab w:val="left" w:pos="1134"/>
        </w:tabs>
        <w:jc w:val="center"/>
        <w:rPr>
          <w:b/>
        </w:rPr>
      </w:pPr>
      <w:bookmarkStart w:id="11" w:name="_Hlk225939848"/>
      <w:r w:rsidRPr="00277DB8">
        <w:rPr>
          <w:b/>
        </w:rPr>
        <w:t>Savivaldybės tarybos posėdžiai</w:t>
      </w:r>
    </w:p>
    <w:p w14:paraId="4F54CFC8" w14:textId="77777777" w:rsidR="00D80A38" w:rsidRPr="00277DB8" w:rsidRDefault="00D80A38" w:rsidP="00D80A38">
      <w:pPr>
        <w:tabs>
          <w:tab w:val="left" w:pos="1134"/>
        </w:tabs>
        <w:jc w:val="center"/>
        <w:rPr>
          <w:b/>
        </w:rPr>
      </w:pPr>
    </w:p>
    <w:bookmarkEnd w:id="11"/>
    <w:p w14:paraId="03B40FEA" w14:textId="77777777" w:rsidR="00D80A38" w:rsidRPr="00277DB8" w:rsidRDefault="00D80A38" w:rsidP="00D80A38">
      <w:pPr>
        <w:tabs>
          <w:tab w:val="left" w:pos="851"/>
        </w:tabs>
        <w:spacing w:line="360" w:lineRule="auto"/>
        <w:rPr>
          <w:rFonts w:eastAsia="Calibri"/>
        </w:rPr>
      </w:pPr>
      <w:r w:rsidRPr="00277DB8">
        <w:rPr>
          <w:rFonts w:eastAsia="Calibri"/>
        </w:rPr>
        <w:tab/>
        <w:t>Savivaldybės taryba savo įgaliojimus įgyvendino kolegialiai Tarybos posėdžiuose, tarp posėdžių veiklą tęsė komitetuose ir komisijose, taip pat bendraudami su rinkėjais. Per 2025 m. Lietuvos Respublikos Seimo dokumentų paieškos sistemoje TAIS užregistruoti ir paskelbti 479 Tarybos sprendimų projektai ir 444 Tarybos sprendimai, 137 Tarybos sprendimai užregistruoti Teisės aktų registre. Į TAIS programą įkelta 17 antikorupcinio vertinimo išvadų.</w:t>
      </w:r>
    </w:p>
    <w:p w14:paraId="2DD338D5" w14:textId="68F28FDB" w:rsidR="00D80A38" w:rsidRPr="00277DB8" w:rsidRDefault="005D73F3" w:rsidP="00D80A38">
      <w:pPr>
        <w:tabs>
          <w:tab w:val="left" w:pos="851"/>
        </w:tabs>
        <w:spacing w:line="360" w:lineRule="auto"/>
        <w:rPr>
          <w:rFonts w:eastAsia="Calibri"/>
        </w:rPr>
      </w:pPr>
      <w:r w:rsidRPr="00277DB8">
        <w:rPr>
          <w:rFonts w:eastAsia="Calibri"/>
        </w:rPr>
        <w:tab/>
      </w:r>
      <w:r w:rsidR="00D80A38" w:rsidRPr="00277DB8">
        <w:rPr>
          <w:rFonts w:eastAsia="Calibri"/>
        </w:rPr>
        <w:t xml:space="preserve">2025 m. įvyko 11 Savivaldybės tarybos posėdžių, kuriuose buvo svarstomi 454 sprendimų projektai, Kontoroje užregistruoti 479 sprendimų projektai, priimti 444 sprendimai, išklausytos 3 </w:t>
      </w:r>
      <w:r w:rsidR="00D80A38" w:rsidRPr="00277DB8">
        <w:rPr>
          <w:rFonts w:eastAsia="Calibri"/>
        </w:rPr>
        <w:lastRenderedPageBreak/>
        <w:t xml:space="preserve">įvairaus pobūdžio informacijos, 6 paklausimai. Vidutiniškai vieno Savivaldybės tarybos posėdžio metu apsvarstyta po 42 sprendimų projektus. </w:t>
      </w:r>
    </w:p>
    <w:p w14:paraId="1B381F65" w14:textId="77777777" w:rsidR="00D80A38" w:rsidRPr="00277DB8" w:rsidRDefault="00D80A38" w:rsidP="00D80A38">
      <w:pPr>
        <w:spacing w:line="360" w:lineRule="auto"/>
        <w:ind w:firstLine="851"/>
        <w:rPr>
          <w:rFonts w:eastAsia="Calibri"/>
        </w:rPr>
      </w:pPr>
      <w:r w:rsidRPr="00277DB8">
        <w:rPr>
          <w:rFonts w:eastAsia="Calibri"/>
        </w:rPr>
        <w:t>Tarybos posėdžiuose svarstytų ir priimtų sprendimų, Tarybos narių dalyvavimo, priimant sprendimus, duomenys pateikti 1 lentelėje.</w:t>
      </w:r>
    </w:p>
    <w:p w14:paraId="53191B44" w14:textId="77777777" w:rsidR="00D80A38" w:rsidRPr="00277DB8" w:rsidRDefault="00D80A38" w:rsidP="00D80A38">
      <w:pPr>
        <w:tabs>
          <w:tab w:val="left" w:pos="851"/>
        </w:tabs>
        <w:spacing w:line="276" w:lineRule="auto"/>
        <w:rPr>
          <w:rFonts w:eastAsia="Calibri"/>
          <w:szCs w:val="22"/>
        </w:rPr>
      </w:pPr>
      <w:r w:rsidRPr="00277DB8">
        <w:rPr>
          <w:b/>
          <w:bCs/>
        </w:rPr>
        <w:t xml:space="preserve">                                                                     </w:t>
      </w:r>
      <w:r w:rsidRPr="00277DB8">
        <w:t xml:space="preserve">                                                                        1 lentelė</w:t>
      </w:r>
      <w:r w:rsidRPr="00277DB8">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611"/>
        <w:gridCol w:w="1709"/>
        <w:gridCol w:w="1611"/>
        <w:gridCol w:w="1661"/>
        <w:gridCol w:w="1503"/>
      </w:tblGrid>
      <w:tr w:rsidR="00D80A38" w:rsidRPr="00277DB8" w14:paraId="17FA6CC8" w14:textId="77777777" w:rsidTr="00E1049C">
        <w:tc>
          <w:tcPr>
            <w:tcW w:w="1533" w:type="dxa"/>
          </w:tcPr>
          <w:p w14:paraId="0537D4AD" w14:textId="77777777" w:rsidR="00D80A38" w:rsidRPr="00277DB8" w:rsidRDefault="00D80A38" w:rsidP="00D80A38">
            <w:pPr>
              <w:tabs>
                <w:tab w:val="left" w:pos="851"/>
              </w:tabs>
              <w:spacing w:before="100" w:beforeAutospacing="1" w:afterAutospacing="1"/>
              <w:jc w:val="center"/>
              <w:rPr>
                <w:b/>
              </w:rPr>
            </w:pPr>
            <w:r w:rsidRPr="00277DB8">
              <w:rPr>
                <w:b/>
              </w:rPr>
              <w:t>Posėdžių data</w:t>
            </w:r>
          </w:p>
        </w:tc>
        <w:tc>
          <w:tcPr>
            <w:tcW w:w="1611" w:type="dxa"/>
          </w:tcPr>
          <w:p w14:paraId="49E6A393" w14:textId="77777777" w:rsidR="00D80A38" w:rsidRPr="00277DB8" w:rsidRDefault="00D80A38" w:rsidP="00D80A38">
            <w:pPr>
              <w:tabs>
                <w:tab w:val="left" w:pos="851"/>
              </w:tabs>
              <w:spacing w:before="100" w:beforeAutospacing="1" w:afterAutospacing="1"/>
              <w:jc w:val="center"/>
              <w:rPr>
                <w:b/>
              </w:rPr>
            </w:pPr>
            <w:r w:rsidRPr="00277DB8">
              <w:rPr>
                <w:b/>
              </w:rPr>
              <w:t>Pateikta sprendimų projektų</w:t>
            </w:r>
          </w:p>
        </w:tc>
        <w:tc>
          <w:tcPr>
            <w:tcW w:w="1709" w:type="dxa"/>
          </w:tcPr>
          <w:p w14:paraId="301E171E" w14:textId="77777777" w:rsidR="00D80A38" w:rsidRPr="00277DB8" w:rsidRDefault="00D80A38" w:rsidP="00D80A38">
            <w:pPr>
              <w:tabs>
                <w:tab w:val="left" w:pos="851"/>
              </w:tabs>
              <w:spacing w:before="100" w:beforeAutospacing="1" w:afterAutospacing="1"/>
              <w:jc w:val="center"/>
              <w:rPr>
                <w:b/>
              </w:rPr>
            </w:pPr>
            <w:r w:rsidRPr="00277DB8">
              <w:rPr>
                <w:b/>
              </w:rPr>
              <w:t>Informacijų</w:t>
            </w:r>
          </w:p>
        </w:tc>
        <w:tc>
          <w:tcPr>
            <w:tcW w:w="1611" w:type="dxa"/>
          </w:tcPr>
          <w:p w14:paraId="0D69B623" w14:textId="77777777" w:rsidR="00D80A38" w:rsidRPr="00277DB8" w:rsidRDefault="00D80A38" w:rsidP="00D80A38">
            <w:pPr>
              <w:tabs>
                <w:tab w:val="left" w:pos="851"/>
              </w:tabs>
              <w:spacing w:before="100" w:beforeAutospacing="1" w:afterAutospacing="1"/>
              <w:jc w:val="center"/>
              <w:rPr>
                <w:b/>
              </w:rPr>
            </w:pPr>
            <w:r w:rsidRPr="00277DB8">
              <w:rPr>
                <w:b/>
              </w:rPr>
              <w:t>Priimta sprendimų</w:t>
            </w:r>
          </w:p>
        </w:tc>
        <w:tc>
          <w:tcPr>
            <w:tcW w:w="1661" w:type="dxa"/>
          </w:tcPr>
          <w:p w14:paraId="2B7D2732" w14:textId="77777777" w:rsidR="00D80A38" w:rsidRPr="00277DB8" w:rsidRDefault="00D80A38" w:rsidP="00D80A38">
            <w:pPr>
              <w:tabs>
                <w:tab w:val="left" w:pos="851"/>
              </w:tabs>
              <w:spacing w:before="100" w:beforeAutospacing="1" w:afterAutospacing="1"/>
              <w:jc w:val="center"/>
              <w:rPr>
                <w:b/>
              </w:rPr>
            </w:pPr>
            <w:r w:rsidRPr="00277DB8">
              <w:rPr>
                <w:b/>
              </w:rPr>
              <w:t>Nepriimta, atidėta sprendimų, nesvarstyta</w:t>
            </w:r>
          </w:p>
        </w:tc>
        <w:tc>
          <w:tcPr>
            <w:tcW w:w="1503" w:type="dxa"/>
          </w:tcPr>
          <w:p w14:paraId="7B5571C4" w14:textId="77777777" w:rsidR="00D80A38" w:rsidRPr="00277DB8" w:rsidRDefault="00D80A38" w:rsidP="00D80A38">
            <w:pPr>
              <w:tabs>
                <w:tab w:val="left" w:pos="851"/>
              </w:tabs>
              <w:spacing w:before="100" w:beforeAutospacing="1" w:afterAutospacing="1"/>
              <w:jc w:val="center"/>
              <w:rPr>
                <w:b/>
              </w:rPr>
            </w:pPr>
            <w:r w:rsidRPr="00277DB8">
              <w:rPr>
                <w:b/>
              </w:rPr>
              <w:t>Dalyvavo Tarybos narių</w:t>
            </w:r>
          </w:p>
        </w:tc>
      </w:tr>
      <w:tr w:rsidR="00D80A38" w:rsidRPr="00277DB8" w14:paraId="797F394A" w14:textId="77777777" w:rsidTr="00E1049C">
        <w:tc>
          <w:tcPr>
            <w:tcW w:w="1533" w:type="dxa"/>
          </w:tcPr>
          <w:p w14:paraId="7D2C02CE" w14:textId="77777777" w:rsidR="00D80A38" w:rsidRPr="00277DB8" w:rsidRDefault="00D80A38" w:rsidP="00D80A38">
            <w:pPr>
              <w:tabs>
                <w:tab w:val="left" w:pos="851"/>
              </w:tabs>
              <w:spacing w:before="100" w:beforeAutospacing="1" w:afterAutospacing="1"/>
              <w:jc w:val="center"/>
            </w:pPr>
            <w:r w:rsidRPr="00277DB8">
              <w:t>2025-01-30</w:t>
            </w:r>
          </w:p>
        </w:tc>
        <w:tc>
          <w:tcPr>
            <w:tcW w:w="1611" w:type="dxa"/>
          </w:tcPr>
          <w:p w14:paraId="1C7483FC" w14:textId="77777777" w:rsidR="00D80A38" w:rsidRPr="00277DB8" w:rsidRDefault="00D80A38" w:rsidP="00D80A38">
            <w:pPr>
              <w:tabs>
                <w:tab w:val="left" w:pos="851"/>
              </w:tabs>
              <w:spacing w:before="100" w:beforeAutospacing="1" w:afterAutospacing="1"/>
              <w:jc w:val="center"/>
            </w:pPr>
            <w:r w:rsidRPr="00277DB8">
              <w:t>50</w:t>
            </w:r>
          </w:p>
        </w:tc>
        <w:tc>
          <w:tcPr>
            <w:tcW w:w="1709" w:type="dxa"/>
          </w:tcPr>
          <w:p w14:paraId="3CF82ACC" w14:textId="77777777" w:rsidR="00D80A38" w:rsidRPr="00277DB8" w:rsidRDefault="00D80A38" w:rsidP="00D80A38">
            <w:pPr>
              <w:tabs>
                <w:tab w:val="left" w:pos="851"/>
              </w:tabs>
              <w:spacing w:before="100" w:beforeAutospacing="1" w:afterAutospacing="1"/>
              <w:jc w:val="center"/>
            </w:pPr>
            <w:r w:rsidRPr="00277DB8">
              <w:t>-</w:t>
            </w:r>
          </w:p>
        </w:tc>
        <w:tc>
          <w:tcPr>
            <w:tcW w:w="1611" w:type="dxa"/>
          </w:tcPr>
          <w:p w14:paraId="178E9C31" w14:textId="77777777" w:rsidR="00D80A38" w:rsidRPr="00277DB8" w:rsidRDefault="00D80A38" w:rsidP="00D80A38">
            <w:pPr>
              <w:tabs>
                <w:tab w:val="left" w:pos="851"/>
              </w:tabs>
              <w:spacing w:before="100" w:beforeAutospacing="1" w:afterAutospacing="1"/>
              <w:jc w:val="center"/>
            </w:pPr>
            <w:r w:rsidRPr="00277DB8">
              <w:t>49</w:t>
            </w:r>
          </w:p>
        </w:tc>
        <w:tc>
          <w:tcPr>
            <w:tcW w:w="1661" w:type="dxa"/>
          </w:tcPr>
          <w:p w14:paraId="550AD399" w14:textId="77777777" w:rsidR="00D80A38" w:rsidRPr="00277DB8" w:rsidRDefault="00D80A38" w:rsidP="00D80A38">
            <w:pPr>
              <w:tabs>
                <w:tab w:val="left" w:pos="851"/>
              </w:tabs>
              <w:spacing w:before="100" w:beforeAutospacing="1" w:afterAutospacing="1"/>
              <w:jc w:val="center"/>
            </w:pPr>
            <w:r w:rsidRPr="00277DB8">
              <w:t>1</w:t>
            </w:r>
          </w:p>
        </w:tc>
        <w:tc>
          <w:tcPr>
            <w:tcW w:w="1503" w:type="dxa"/>
          </w:tcPr>
          <w:p w14:paraId="1B647F95" w14:textId="77777777" w:rsidR="00D80A38" w:rsidRPr="00277DB8" w:rsidRDefault="00D80A38" w:rsidP="00D80A38">
            <w:pPr>
              <w:tabs>
                <w:tab w:val="left" w:pos="851"/>
              </w:tabs>
              <w:spacing w:before="100" w:beforeAutospacing="1" w:afterAutospacing="1"/>
              <w:jc w:val="center"/>
            </w:pPr>
            <w:r w:rsidRPr="00277DB8">
              <w:t>22</w:t>
            </w:r>
          </w:p>
        </w:tc>
      </w:tr>
      <w:tr w:rsidR="00D80A38" w:rsidRPr="00277DB8" w14:paraId="2717D5C1" w14:textId="77777777" w:rsidTr="00E1049C">
        <w:tc>
          <w:tcPr>
            <w:tcW w:w="1533" w:type="dxa"/>
          </w:tcPr>
          <w:p w14:paraId="20C5B4A3" w14:textId="77777777" w:rsidR="00D80A38" w:rsidRPr="00277DB8" w:rsidRDefault="00D80A38" w:rsidP="00D80A38">
            <w:pPr>
              <w:tabs>
                <w:tab w:val="left" w:pos="851"/>
              </w:tabs>
              <w:spacing w:before="100" w:beforeAutospacing="1" w:afterAutospacing="1"/>
              <w:jc w:val="center"/>
            </w:pPr>
            <w:r w:rsidRPr="00277DB8">
              <w:t>2025-02-27</w:t>
            </w:r>
          </w:p>
        </w:tc>
        <w:tc>
          <w:tcPr>
            <w:tcW w:w="1611" w:type="dxa"/>
          </w:tcPr>
          <w:p w14:paraId="5BAF824B" w14:textId="77777777" w:rsidR="00D80A38" w:rsidRPr="00277DB8" w:rsidRDefault="00D80A38" w:rsidP="00D80A38">
            <w:pPr>
              <w:tabs>
                <w:tab w:val="left" w:pos="851"/>
              </w:tabs>
              <w:spacing w:before="100" w:beforeAutospacing="1" w:afterAutospacing="1"/>
              <w:jc w:val="center"/>
            </w:pPr>
            <w:r w:rsidRPr="00277DB8">
              <w:t>38</w:t>
            </w:r>
          </w:p>
        </w:tc>
        <w:tc>
          <w:tcPr>
            <w:tcW w:w="1709" w:type="dxa"/>
          </w:tcPr>
          <w:p w14:paraId="7726501C" w14:textId="77777777" w:rsidR="00D80A38" w:rsidRPr="00277DB8" w:rsidRDefault="00D80A38" w:rsidP="00D80A38">
            <w:pPr>
              <w:tabs>
                <w:tab w:val="left" w:pos="851"/>
              </w:tabs>
              <w:spacing w:before="100" w:beforeAutospacing="1" w:afterAutospacing="1"/>
              <w:jc w:val="center"/>
            </w:pPr>
            <w:r w:rsidRPr="00277DB8">
              <w:t>Mažumos valanda</w:t>
            </w:r>
          </w:p>
        </w:tc>
        <w:tc>
          <w:tcPr>
            <w:tcW w:w="1611" w:type="dxa"/>
          </w:tcPr>
          <w:p w14:paraId="13DC2C59" w14:textId="77777777" w:rsidR="00D80A38" w:rsidRPr="00277DB8" w:rsidRDefault="00D80A38" w:rsidP="00D80A38">
            <w:pPr>
              <w:tabs>
                <w:tab w:val="left" w:pos="851"/>
              </w:tabs>
              <w:spacing w:before="100" w:beforeAutospacing="1" w:afterAutospacing="1"/>
              <w:jc w:val="center"/>
            </w:pPr>
            <w:r w:rsidRPr="00277DB8">
              <w:t>37</w:t>
            </w:r>
          </w:p>
        </w:tc>
        <w:tc>
          <w:tcPr>
            <w:tcW w:w="1661" w:type="dxa"/>
          </w:tcPr>
          <w:p w14:paraId="009E14A6" w14:textId="77777777" w:rsidR="00D80A38" w:rsidRPr="00277DB8" w:rsidRDefault="00D80A38" w:rsidP="00D80A38">
            <w:pPr>
              <w:tabs>
                <w:tab w:val="left" w:pos="851"/>
              </w:tabs>
              <w:spacing w:before="100" w:beforeAutospacing="1" w:afterAutospacing="1"/>
              <w:jc w:val="center"/>
            </w:pPr>
            <w:r w:rsidRPr="00277DB8">
              <w:t>1</w:t>
            </w:r>
          </w:p>
        </w:tc>
        <w:tc>
          <w:tcPr>
            <w:tcW w:w="1503" w:type="dxa"/>
          </w:tcPr>
          <w:p w14:paraId="4B8ACE44" w14:textId="77777777" w:rsidR="00D80A38" w:rsidRPr="00277DB8" w:rsidRDefault="00D80A38" w:rsidP="00D80A38">
            <w:pPr>
              <w:tabs>
                <w:tab w:val="left" w:pos="851"/>
              </w:tabs>
              <w:spacing w:before="100" w:beforeAutospacing="1" w:afterAutospacing="1"/>
              <w:jc w:val="center"/>
            </w:pPr>
            <w:r w:rsidRPr="00277DB8">
              <w:t>23</w:t>
            </w:r>
          </w:p>
        </w:tc>
      </w:tr>
      <w:tr w:rsidR="00D80A38" w:rsidRPr="00277DB8" w14:paraId="4C461083" w14:textId="77777777" w:rsidTr="00E1049C">
        <w:tc>
          <w:tcPr>
            <w:tcW w:w="1533" w:type="dxa"/>
          </w:tcPr>
          <w:p w14:paraId="58702441" w14:textId="77777777" w:rsidR="00D80A38" w:rsidRPr="00277DB8" w:rsidRDefault="00D80A38" w:rsidP="00D80A38">
            <w:pPr>
              <w:tabs>
                <w:tab w:val="left" w:pos="851"/>
              </w:tabs>
              <w:spacing w:before="100" w:beforeAutospacing="1" w:afterAutospacing="1"/>
              <w:jc w:val="center"/>
            </w:pPr>
            <w:r w:rsidRPr="00277DB8">
              <w:t>2025-03-27</w:t>
            </w:r>
          </w:p>
        </w:tc>
        <w:tc>
          <w:tcPr>
            <w:tcW w:w="1611" w:type="dxa"/>
          </w:tcPr>
          <w:p w14:paraId="612BB4F7" w14:textId="77777777" w:rsidR="00D80A38" w:rsidRPr="00277DB8" w:rsidRDefault="00D80A38" w:rsidP="00D80A38">
            <w:pPr>
              <w:tabs>
                <w:tab w:val="left" w:pos="851"/>
              </w:tabs>
              <w:spacing w:before="100" w:beforeAutospacing="1" w:afterAutospacing="1"/>
              <w:jc w:val="center"/>
            </w:pPr>
            <w:r w:rsidRPr="00277DB8">
              <w:t>70</w:t>
            </w:r>
          </w:p>
        </w:tc>
        <w:tc>
          <w:tcPr>
            <w:tcW w:w="1709" w:type="dxa"/>
          </w:tcPr>
          <w:p w14:paraId="64CA6263" w14:textId="77777777" w:rsidR="00D80A38" w:rsidRPr="00277DB8" w:rsidRDefault="00D80A38" w:rsidP="00D80A38">
            <w:pPr>
              <w:tabs>
                <w:tab w:val="left" w:pos="851"/>
              </w:tabs>
              <w:spacing w:before="100" w:beforeAutospacing="1" w:afterAutospacing="1"/>
              <w:jc w:val="center"/>
            </w:pPr>
          </w:p>
        </w:tc>
        <w:tc>
          <w:tcPr>
            <w:tcW w:w="1611" w:type="dxa"/>
          </w:tcPr>
          <w:p w14:paraId="432D5711" w14:textId="77777777" w:rsidR="00D80A38" w:rsidRPr="00277DB8" w:rsidRDefault="00D80A38" w:rsidP="00D80A38">
            <w:pPr>
              <w:tabs>
                <w:tab w:val="left" w:pos="851"/>
              </w:tabs>
              <w:spacing w:before="100" w:beforeAutospacing="1" w:afterAutospacing="1"/>
              <w:jc w:val="center"/>
            </w:pPr>
            <w:r w:rsidRPr="00277DB8">
              <w:t>63</w:t>
            </w:r>
          </w:p>
        </w:tc>
        <w:tc>
          <w:tcPr>
            <w:tcW w:w="1661" w:type="dxa"/>
          </w:tcPr>
          <w:p w14:paraId="3D71FE9E" w14:textId="77777777" w:rsidR="00D80A38" w:rsidRPr="00277DB8" w:rsidRDefault="00D80A38" w:rsidP="00D80A38">
            <w:pPr>
              <w:tabs>
                <w:tab w:val="left" w:pos="851"/>
              </w:tabs>
              <w:spacing w:before="100" w:beforeAutospacing="1" w:afterAutospacing="1"/>
              <w:jc w:val="center"/>
            </w:pPr>
            <w:r w:rsidRPr="00277DB8">
              <w:t>7</w:t>
            </w:r>
          </w:p>
        </w:tc>
        <w:tc>
          <w:tcPr>
            <w:tcW w:w="1503" w:type="dxa"/>
          </w:tcPr>
          <w:p w14:paraId="5941CC43" w14:textId="77777777" w:rsidR="00D80A38" w:rsidRPr="00277DB8" w:rsidRDefault="00D80A38" w:rsidP="00D80A38">
            <w:pPr>
              <w:tabs>
                <w:tab w:val="left" w:pos="851"/>
              </w:tabs>
              <w:spacing w:before="100" w:beforeAutospacing="1" w:afterAutospacing="1"/>
              <w:jc w:val="center"/>
            </w:pPr>
            <w:r w:rsidRPr="00277DB8">
              <w:t>22</w:t>
            </w:r>
          </w:p>
        </w:tc>
      </w:tr>
      <w:tr w:rsidR="00D80A38" w:rsidRPr="00277DB8" w14:paraId="1615A46B" w14:textId="77777777" w:rsidTr="00E1049C">
        <w:tc>
          <w:tcPr>
            <w:tcW w:w="1533" w:type="dxa"/>
          </w:tcPr>
          <w:p w14:paraId="36F45A31" w14:textId="77777777" w:rsidR="00D80A38" w:rsidRPr="00277DB8" w:rsidRDefault="00D80A38" w:rsidP="00D80A38">
            <w:pPr>
              <w:tabs>
                <w:tab w:val="left" w:pos="851"/>
              </w:tabs>
              <w:spacing w:before="100" w:beforeAutospacing="1" w:afterAutospacing="1"/>
              <w:jc w:val="center"/>
            </w:pPr>
            <w:r w:rsidRPr="00277DB8">
              <w:t>2025-04-30</w:t>
            </w:r>
          </w:p>
        </w:tc>
        <w:tc>
          <w:tcPr>
            <w:tcW w:w="1611" w:type="dxa"/>
          </w:tcPr>
          <w:p w14:paraId="5734D328" w14:textId="77777777" w:rsidR="00D80A38" w:rsidRPr="00277DB8" w:rsidRDefault="00D80A38" w:rsidP="00D80A38">
            <w:pPr>
              <w:tabs>
                <w:tab w:val="left" w:pos="851"/>
              </w:tabs>
              <w:spacing w:before="100" w:beforeAutospacing="1" w:afterAutospacing="1"/>
              <w:jc w:val="center"/>
            </w:pPr>
            <w:r w:rsidRPr="00277DB8">
              <w:t>58</w:t>
            </w:r>
          </w:p>
        </w:tc>
        <w:tc>
          <w:tcPr>
            <w:tcW w:w="1709" w:type="dxa"/>
          </w:tcPr>
          <w:p w14:paraId="209578B4" w14:textId="77777777" w:rsidR="00D80A38" w:rsidRPr="00277DB8" w:rsidRDefault="00D80A38" w:rsidP="00D80A38">
            <w:pPr>
              <w:tabs>
                <w:tab w:val="left" w:pos="851"/>
              </w:tabs>
              <w:spacing w:before="100" w:beforeAutospacing="1" w:afterAutospacing="1"/>
              <w:jc w:val="center"/>
            </w:pPr>
            <w:r w:rsidRPr="00277DB8">
              <w:t>Vienas paklausimas</w:t>
            </w:r>
          </w:p>
        </w:tc>
        <w:tc>
          <w:tcPr>
            <w:tcW w:w="1611" w:type="dxa"/>
          </w:tcPr>
          <w:p w14:paraId="21445CB2" w14:textId="77777777" w:rsidR="00D80A38" w:rsidRPr="00277DB8" w:rsidRDefault="00D80A38" w:rsidP="00D80A38">
            <w:pPr>
              <w:tabs>
                <w:tab w:val="left" w:pos="851"/>
              </w:tabs>
              <w:spacing w:before="100" w:beforeAutospacing="1" w:afterAutospacing="1"/>
              <w:jc w:val="center"/>
            </w:pPr>
            <w:r w:rsidRPr="00277DB8">
              <w:t>58</w:t>
            </w:r>
          </w:p>
        </w:tc>
        <w:tc>
          <w:tcPr>
            <w:tcW w:w="1661" w:type="dxa"/>
          </w:tcPr>
          <w:p w14:paraId="56A4E132" w14:textId="77777777" w:rsidR="00D80A38" w:rsidRPr="00277DB8" w:rsidRDefault="00D80A38" w:rsidP="00D80A38">
            <w:pPr>
              <w:tabs>
                <w:tab w:val="left" w:pos="851"/>
              </w:tabs>
              <w:spacing w:before="100" w:beforeAutospacing="1" w:afterAutospacing="1"/>
              <w:jc w:val="center"/>
            </w:pPr>
            <w:r w:rsidRPr="00277DB8">
              <w:t>-</w:t>
            </w:r>
          </w:p>
        </w:tc>
        <w:tc>
          <w:tcPr>
            <w:tcW w:w="1503" w:type="dxa"/>
          </w:tcPr>
          <w:p w14:paraId="0E600E6A" w14:textId="77777777" w:rsidR="00D80A38" w:rsidRPr="00277DB8" w:rsidRDefault="00D80A38" w:rsidP="00D80A38">
            <w:pPr>
              <w:tabs>
                <w:tab w:val="left" w:pos="851"/>
              </w:tabs>
              <w:spacing w:before="100" w:beforeAutospacing="1" w:afterAutospacing="1"/>
              <w:jc w:val="center"/>
            </w:pPr>
            <w:r w:rsidRPr="00277DB8">
              <w:t>25</w:t>
            </w:r>
          </w:p>
        </w:tc>
      </w:tr>
      <w:tr w:rsidR="00D80A38" w:rsidRPr="00277DB8" w14:paraId="7327A79F" w14:textId="77777777" w:rsidTr="00E1049C">
        <w:tc>
          <w:tcPr>
            <w:tcW w:w="1533" w:type="dxa"/>
          </w:tcPr>
          <w:p w14:paraId="57516148" w14:textId="77777777" w:rsidR="00D80A38" w:rsidRPr="00277DB8" w:rsidRDefault="00D80A38" w:rsidP="00D80A38">
            <w:pPr>
              <w:tabs>
                <w:tab w:val="left" w:pos="851"/>
              </w:tabs>
              <w:spacing w:before="100" w:beforeAutospacing="1" w:afterAutospacing="1"/>
              <w:jc w:val="center"/>
            </w:pPr>
            <w:r w:rsidRPr="00277DB8">
              <w:t>2025-05-28</w:t>
            </w:r>
          </w:p>
        </w:tc>
        <w:tc>
          <w:tcPr>
            <w:tcW w:w="1611" w:type="dxa"/>
          </w:tcPr>
          <w:p w14:paraId="680DDAC6" w14:textId="77777777" w:rsidR="00D80A38" w:rsidRPr="00277DB8" w:rsidRDefault="00D80A38" w:rsidP="00D80A38">
            <w:pPr>
              <w:tabs>
                <w:tab w:val="left" w:pos="851"/>
              </w:tabs>
              <w:spacing w:before="100" w:beforeAutospacing="1" w:after="100" w:afterAutospacing="1"/>
              <w:jc w:val="center"/>
            </w:pPr>
            <w:r w:rsidRPr="00277DB8">
              <w:t>22</w:t>
            </w:r>
          </w:p>
        </w:tc>
        <w:tc>
          <w:tcPr>
            <w:tcW w:w="1709" w:type="dxa"/>
          </w:tcPr>
          <w:p w14:paraId="768ED30A" w14:textId="77777777" w:rsidR="00D80A38" w:rsidRPr="00277DB8" w:rsidRDefault="00D80A38" w:rsidP="00D80A38">
            <w:pPr>
              <w:tabs>
                <w:tab w:val="left" w:pos="851"/>
              </w:tabs>
              <w:spacing w:before="100" w:beforeAutospacing="1" w:afterAutospacing="1"/>
              <w:jc w:val="center"/>
            </w:pPr>
            <w:r w:rsidRPr="00277DB8">
              <w:t>1 informacija ir 1 paklausimas</w:t>
            </w:r>
          </w:p>
        </w:tc>
        <w:tc>
          <w:tcPr>
            <w:tcW w:w="1611" w:type="dxa"/>
          </w:tcPr>
          <w:p w14:paraId="60432329" w14:textId="77777777" w:rsidR="00D80A38" w:rsidRPr="00277DB8" w:rsidRDefault="00D80A38" w:rsidP="00D80A38">
            <w:pPr>
              <w:tabs>
                <w:tab w:val="left" w:pos="851"/>
              </w:tabs>
              <w:spacing w:before="100" w:beforeAutospacing="1" w:afterAutospacing="1"/>
              <w:jc w:val="center"/>
            </w:pPr>
            <w:r w:rsidRPr="00277DB8">
              <w:t>21</w:t>
            </w:r>
          </w:p>
        </w:tc>
        <w:tc>
          <w:tcPr>
            <w:tcW w:w="1661" w:type="dxa"/>
          </w:tcPr>
          <w:p w14:paraId="0AA8D7E8" w14:textId="77777777" w:rsidR="00D80A38" w:rsidRPr="00277DB8" w:rsidRDefault="00D80A38" w:rsidP="00D80A38">
            <w:pPr>
              <w:tabs>
                <w:tab w:val="left" w:pos="851"/>
              </w:tabs>
              <w:spacing w:before="100" w:beforeAutospacing="1" w:afterAutospacing="1"/>
              <w:jc w:val="center"/>
            </w:pPr>
            <w:r w:rsidRPr="00277DB8">
              <w:t>1</w:t>
            </w:r>
          </w:p>
        </w:tc>
        <w:tc>
          <w:tcPr>
            <w:tcW w:w="1503" w:type="dxa"/>
          </w:tcPr>
          <w:p w14:paraId="0A6F8400" w14:textId="77777777" w:rsidR="00D80A38" w:rsidRPr="00277DB8" w:rsidRDefault="00D80A38" w:rsidP="00D80A38">
            <w:pPr>
              <w:tabs>
                <w:tab w:val="left" w:pos="851"/>
              </w:tabs>
              <w:spacing w:before="100" w:beforeAutospacing="1" w:afterAutospacing="1"/>
              <w:jc w:val="center"/>
            </w:pPr>
            <w:r w:rsidRPr="00277DB8">
              <w:t>23</w:t>
            </w:r>
          </w:p>
        </w:tc>
      </w:tr>
      <w:tr w:rsidR="00D80A38" w:rsidRPr="00277DB8" w14:paraId="65FEEA55" w14:textId="77777777" w:rsidTr="00E1049C">
        <w:tc>
          <w:tcPr>
            <w:tcW w:w="1533" w:type="dxa"/>
          </w:tcPr>
          <w:p w14:paraId="535684BC" w14:textId="77777777" w:rsidR="00D80A38" w:rsidRPr="00277DB8" w:rsidRDefault="00D80A38" w:rsidP="00D80A38">
            <w:pPr>
              <w:tabs>
                <w:tab w:val="left" w:pos="851"/>
              </w:tabs>
              <w:spacing w:before="100" w:beforeAutospacing="1" w:afterAutospacing="1"/>
              <w:jc w:val="center"/>
            </w:pPr>
            <w:r w:rsidRPr="00277DB8">
              <w:t>2025-06-26</w:t>
            </w:r>
          </w:p>
        </w:tc>
        <w:tc>
          <w:tcPr>
            <w:tcW w:w="1611" w:type="dxa"/>
          </w:tcPr>
          <w:p w14:paraId="392EF172" w14:textId="77777777" w:rsidR="00D80A38" w:rsidRPr="00277DB8" w:rsidRDefault="00D80A38" w:rsidP="00D80A38">
            <w:pPr>
              <w:tabs>
                <w:tab w:val="left" w:pos="851"/>
              </w:tabs>
              <w:spacing w:before="100" w:beforeAutospacing="1" w:afterAutospacing="1"/>
              <w:jc w:val="center"/>
            </w:pPr>
            <w:r w:rsidRPr="00277DB8">
              <w:t>47</w:t>
            </w:r>
          </w:p>
        </w:tc>
        <w:tc>
          <w:tcPr>
            <w:tcW w:w="1709" w:type="dxa"/>
          </w:tcPr>
          <w:p w14:paraId="58F17163" w14:textId="77777777" w:rsidR="00D80A38" w:rsidRPr="00277DB8" w:rsidRDefault="00D80A38" w:rsidP="00D80A38">
            <w:pPr>
              <w:tabs>
                <w:tab w:val="left" w:pos="851"/>
              </w:tabs>
              <w:spacing w:before="100" w:beforeAutospacing="1" w:afterAutospacing="1"/>
              <w:jc w:val="center"/>
            </w:pPr>
            <w:r w:rsidRPr="00277DB8">
              <w:t>Vienas paklausimas</w:t>
            </w:r>
          </w:p>
        </w:tc>
        <w:tc>
          <w:tcPr>
            <w:tcW w:w="1611" w:type="dxa"/>
          </w:tcPr>
          <w:p w14:paraId="4197CE0A" w14:textId="77777777" w:rsidR="00D80A38" w:rsidRPr="00277DB8" w:rsidRDefault="00D80A38" w:rsidP="00D80A38">
            <w:pPr>
              <w:tabs>
                <w:tab w:val="left" w:pos="851"/>
              </w:tabs>
              <w:spacing w:before="100" w:beforeAutospacing="1" w:afterAutospacing="1"/>
              <w:jc w:val="center"/>
            </w:pPr>
            <w:r w:rsidRPr="00277DB8">
              <w:t>47</w:t>
            </w:r>
          </w:p>
        </w:tc>
        <w:tc>
          <w:tcPr>
            <w:tcW w:w="1661" w:type="dxa"/>
          </w:tcPr>
          <w:p w14:paraId="77C81EC2" w14:textId="77777777" w:rsidR="00D80A38" w:rsidRPr="00277DB8" w:rsidRDefault="00D80A38" w:rsidP="00D80A38">
            <w:pPr>
              <w:tabs>
                <w:tab w:val="left" w:pos="851"/>
              </w:tabs>
              <w:spacing w:before="100" w:beforeAutospacing="1" w:afterAutospacing="1"/>
              <w:jc w:val="center"/>
            </w:pPr>
            <w:r w:rsidRPr="00277DB8">
              <w:t>2</w:t>
            </w:r>
          </w:p>
        </w:tc>
        <w:tc>
          <w:tcPr>
            <w:tcW w:w="1503" w:type="dxa"/>
          </w:tcPr>
          <w:p w14:paraId="53510378" w14:textId="77777777" w:rsidR="00D80A38" w:rsidRPr="00277DB8" w:rsidRDefault="00D80A38" w:rsidP="00D80A38">
            <w:pPr>
              <w:tabs>
                <w:tab w:val="left" w:pos="851"/>
              </w:tabs>
              <w:spacing w:before="100" w:beforeAutospacing="1" w:afterAutospacing="1"/>
              <w:jc w:val="center"/>
            </w:pPr>
            <w:r w:rsidRPr="00277DB8">
              <w:t>21</w:t>
            </w:r>
          </w:p>
        </w:tc>
      </w:tr>
      <w:tr w:rsidR="00D80A38" w:rsidRPr="00277DB8" w14:paraId="3239C109" w14:textId="77777777" w:rsidTr="00E1049C">
        <w:tc>
          <w:tcPr>
            <w:tcW w:w="1533" w:type="dxa"/>
          </w:tcPr>
          <w:p w14:paraId="7F70B39D" w14:textId="77777777" w:rsidR="00D80A38" w:rsidRPr="00277DB8" w:rsidRDefault="00D80A38" w:rsidP="00D80A38">
            <w:pPr>
              <w:tabs>
                <w:tab w:val="left" w:pos="851"/>
              </w:tabs>
              <w:spacing w:before="100" w:beforeAutospacing="1" w:afterAutospacing="1"/>
              <w:jc w:val="center"/>
            </w:pPr>
            <w:r w:rsidRPr="00277DB8">
              <w:t>2025-08-28</w:t>
            </w:r>
          </w:p>
        </w:tc>
        <w:tc>
          <w:tcPr>
            <w:tcW w:w="1611" w:type="dxa"/>
          </w:tcPr>
          <w:p w14:paraId="21A78E17" w14:textId="77777777" w:rsidR="00D80A38" w:rsidRPr="00277DB8" w:rsidRDefault="00D80A38" w:rsidP="00D80A38">
            <w:pPr>
              <w:tabs>
                <w:tab w:val="left" w:pos="851"/>
              </w:tabs>
              <w:spacing w:before="100" w:beforeAutospacing="1" w:afterAutospacing="1"/>
              <w:jc w:val="center"/>
            </w:pPr>
            <w:r w:rsidRPr="00277DB8">
              <w:t>43</w:t>
            </w:r>
          </w:p>
        </w:tc>
        <w:tc>
          <w:tcPr>
            <w:tcW w:w="1709" w:type="dxa"/>
          </w:tcPr>
          <w:p w14:paraId="3402CC2B" w14:textId="77777777" w:rsidR="00D80A38" w:rsidRPr="00277DB8" w:rsidRDefault="00D80A38" w:rsidP="00D80A38">
            <w:pPr>
              <w:tabs>
                <w:tab w:val="left" w:pos="851"/>
              </w:tabs>
              <w:spacing w:before="100" w:beforeAutospacing="1" w:afterAutospacing="1"/>
              <w:jc w:val="center"/>
            </w:pPr>
            <w:r w:rsidRPr="00277DB8">
              <w:t>Mažumos valanda</w:t>
            </w:r>
          </w:p>
        </w:tc>
        <w:tc>
          <w:tcPr>
            <w:tcW w:w="1611" w:type="dxa"/>
          </w:tcPr>
          <w:p w14:paraId="6A5F4FDB" w14:textId="77777777" w:rsidR="00D80A38" w:rsidRPr="00277DB8" w:rsidRDefault="00D80A38" w:rsidP="00D80A38">
            <w:pPr>
              <w:tabs>
                <w:tab w:val="left" w:pos="851"/>
              </w:tabs>
              <w:spacing w:before="100" w:beforeAutospacing="1" w:afterAutospacing="1"/>
              <w:jc w:val="center"/>
            </w:pPr>
            <w:r w:rsidRPr="00277DB8">
              <w:t>41</w:t>
            </w:r>
          </w:p>
        </w:tc>
        <w:tc>
          <w:tcPr>
            <w:tcW w:w="1661" w:type="dxa"/>
          </w:tcPr>
          <w:p w14:paraId="65877446" w14:textId="77777777" w:rsidR="00D80A38" w:rsidRPr="00277DB8" w:rsidRDefault="00D80A38" w:rsidP="00D80A38">
            <w:pPr>
              <w:tabs>
                <w:tab w:val="left" w:pos="851"/>
              </w:tabs>
              <w:spacing w:before="100" w:beforeAutospacing="1" w:afterAutospacing="1"/>
              <w:jc w:val="center"/>
            </w:pPr>
            <w:r w:rsidRPr="00277DB8">
              <w:t>2</w:t>
            </w:r>
          </w:p>
        </w:tc>
        <w:tc>
          <w:tcPr>
            <w:tcW w:w="1503" w:type="dxa"/>
          </w:tcPr>
          <w:p w14:paraId="18849AF7" w14:textId="77777777" w:rsidR="00D80A38" w:rsidRPr="00277DB8" w:rsidRDefault="00D80A38" w:rsidP="00D80A38">
            <w:pPr>
              <w:tabs>
                <w:tab w:val="left" w:pos="851"/>
              </w:tabs>
              <w:spacing w:before="100" w:beforeAutospacing="1" w:afterAutospacing="1"/>
              <w:jc w:val="center"/>
            </w:pPr>
            <w:r w:rsidRPr="00277DB8">
              <w:t>24</w:t>
            </w:r>
          </w:p>
        </w:tc>
      </w:tr>
      <w:tr w:rsidR="00D80A38" w:rsidRPr="00277DB8" w14:paraId="1F7C0EAC" w14:textId="77777777" w:rsidTr="00E1049C">
        <w:tc>
          <w:tcPr>
            <w:tcW w:w="1533" w:type="dxa"/>
          </w:tcPr>
          <w:p w14:paraId="6CAF3ECC" w14:textId="77777777" w:rsidR="00D80A38" w:rsidRPr="00277DB8" w:rsidRDefault="00D80A38" w:rsidP="00D80A38">
            <w:pPr>
              <w:tabs>
                <w:tab w:val="left" w:pos="851"/>
              </w:tabs>
              <w:spacing w:before="100" w:beforeAutospacing="1" w:afterAutospacing="1"/>
              <w:jc w:val="center"/>
            </w:pPr>
            <w:r w:rsidRPr="00277DB8">
              <w:t>2025-09-25</w:t>
            </w:r>
          </w:p>
        </w:tc>
        <w:tc>
          <w:tcPr>
            <w:tcW w:w="1611" w:type="dxa"/>
          </w:tcPr>
          <w:p w14:paraId="1A0911B8" w14:textId="77777777" w:rsidR="00D80A38" w:rsidRPr="00277DB8" w:rsidRDefault="00D80A38" w:rsidP="00D80A38">
            <w:pPr>
              <w:tabs>
                <w:tab w:val="left" w:pos="851"/>
              </w:tabs>
              <w:spacing w:before="100" w:beforeAutospacing="1" w:afterAutospacing="1"/>
              <w:jc w:val="center"/>
            </w:pPr>
            <w:r w:rsidRPr="00277DB8">
              <w:t>22</w:t>
            </w:r>
          </w:p>
        </w:tc>
        <w:tc>
          <w:tcPr>
            <w:tcW w:w="1709" w:type="dxa"/>
          </w:tcPr>
          <w:p w14:paraId="68F99230" w14:textId="77777777" w:rsidR="00D80A38" w:rsidRPr="00277DB8" w:rsidRDefault="00D80A38" w:rsidP="00D80A38">
            <w:pPr>
              <w:tabs>
                <w:tab w:val="left" w:pos="851"/>
              </w:tabs>
              <w:spacing w:before="100" w:beforeAutospacing="1" w:afterAutospacing="1"/>
              <w:jc w:val="center"/>
            </w:pPr>
            <w:r w:rsidRPr="00277DB8">
              <w:t>2 paklausimai</w:t>
            </w:r>
          </w:p>
        </w:tc>
        <w:tc>
          <w:tcPr>
            <w:tcW w:w="1611" w:type="dxa"/>
          </w:tcPr>
          <w:p w14:paraId="496A2D2E" w14:textId="77777777" w:rsidR="00D80A38" w:rsidRPr="00277DB8" w:rsidRDefault="00D80A38" w:rsidP="00D80A38">
            <w:pPr>
              <w:tabs>
                <w:tab w:val="left" w:pos="851"/>
              </w:tabs>
              <w:spacing w:before="100" w:beforeAutospacing="1" w:afterAutospacing="1"/>
              <w:jc w:val="center"/>
            </w:pPr>
            <w:r w:rsidRPr="00277DB8">
              <w:t>31</w:t>
            </w:r>
          </w:p>
        </w:tc>
        <w:tc>
          <w:tcPr>
            <w:tcW w:w="1661" w:type="dxa"/>
          </w:tcPr>
          <w:p w14:paraId="09540D37" w14:textId="77777777" w:rsidR="00D80A38" w:rsidRPr="00277DB8" w:rsidRDefault="00D80A38" w:rsidP="00D80A38">
            <w:pPr>
              <w:tabs>
                <w:tab w:val="left" w:pos="851"/>
              </w:tabs>
              <w:spacing w:before="100" w:beforeAutospacing="1" w:afterAutospacing="1"/>
              <w:jc w:val="center"/>
            </w:pPr>
            <w:r w:rsidRPr="00277DB8">
              <w:t>1</w:t>
            </w:r>
          </w:p>
        </w:tc>
        <w:tc>
          <w:tcPr>
            <w:tcW w:w="1503" w:type="dxa"/>
          </w:tcPr>
          <w:p w14:paraId="788B9FBD" w14:textId="77777777" w:rsidR="00D80A38" w:rsidRPr="00277DB8" w:rsidRDefault="00D80A38" w:rsidP="00D80A38">
            <w:pPr>
              <w:tabs>
                <w:tab w:val="left" w:pos="851"/>
              </w:tabs>
              <w:spacing w:before="100" w:beforeAutospacing="1" w:afterAutospacing="1"/>
              <w:jc w:val="center"/>
            </w:pPr>
            <w:r w:rsidRPr="00277DB8">
              <w:t>24</w:t>
            </w:r>
          </w:p>
        </w:tc>
      </w:tr>
      <w:tr w:rsidR="00D80A38" w:rsidRPr="00277DB8" w14:paraId="61657BE7" w14:textId="77777777" w:rsidTr="00E1049C">
        <w:tc>
          <w:tcPr>
            <w:tcW w:w="1533" w:type="dxa"/>
          </w:tcPr>
          <w:p w14:paraId="754B9D72" w14:textId="77777777" w:rsidR="00D80A38" w:rsidRPr="00277DB8" w:rsidRDefault="00D80A38" w:rsidP="00D80A38">
            <w:pPr>
              <w:tabs>
                <w:tab w:val="left" w:pos="851"/>
              </w:tabs>
              <w:spacing w:before="100" w:beforeAutospacing="1" w:afterAutospacing="1"/>
              <w:jc w:val="center"/>
            </w:pPr>
            <w:r w:rsidRPr="00277DB8">
              <w:t>2025-10-30</w:t>
            </w:r>
          </w:p>
        </w:tc>
        <w:tc>
          <w:tcPr>
            <w:tcW w:w="1611" w:type="dxa"/>
          </w:tcPr>
          <w:p w14:paraId="70E40AC2" w14:textId="77777777" w:rsidR="00D80A38" w:rsidRPr="00277DB8" w:rsidRDefault="00D80A38" w:rsidP="00D80A38">
            <w:pPr>
              <w:tabs>
                <w:tab w:val="left" w:pos="851"/>
              </w:tabs>
              <w:spacing w:before="100" w:beforeAutospacing="1" w:afterAutospacing="1"/>
              <w:jc w:val="center"/>
            </w:pPr>
            <w:r w:rsidRPr="00277DB8">
              <w:t>28</w:t>
            </w:r>
          </w:p>
        </w:tc>
        <w:tc>
          <w:tcPr>
            <w:tcW w:w="1709" w:type="dxa"/>
          </w:tcPr>
          <w:p w14:paraId="777DA77D" w14:textId="77777777" w:rsidR="00D80A38" w:rsidRPr="00277DB8" w:rsidRDefault="00D80A38" w:rsidP="00D80A38">
            <w:pPr>
              <w:tabs>
                <w:tab w:val="left" w:pos="851"/>
              </w:tabs>
              <w:spacing w:before="100" w:beforeAutospacing="1" w:afterAutospacing="1"/>
              <w:jc w:val="center"/>
            </w:pPr>
            <w:r w:rsidRPr="00277DB8">
              <w:t>1 informacija ir 1 paklausimas</w:t>
            </w:r>
          </w:p>
        </w:tc>
        <w:tc>
          <w:tcPr>
            <w:tcW w:w="1611" w:type="dxa"/>
          </w:tcPr>
          <w:p w14:paraId="2A8F5FB8" w14:textId="77777777" w:rsidR="00D80A38" w:rsidRPr="00277DB8" w:rsidRDefault="00D80A38" w:rsidP="00D80A38">
            <w:pPr>
              <w:tabs>
                <w:tab w:val="left" w:pos="851"/>
              </w:tabs>
              <w:spacing w:before="100" w:beforeAutospacing="1" w:afterAutospacing="1"/>
              <w:jc w:val="center"/>
            </w:pPr>
            <w:r w:rsidRPr="00277DB8">
              <w:t>26</w:t>
            </w:r>
          </w:p>
        </w:tc>
        <w:tc>
          <w:tcPr>
            <w:tcW w:w="1661" w:type="dxa"/>
          </w:tcPr>
          <w:p w14:paraId="5957F2AE" w14:textId="77777777" w:rsidR="00D80A38" w:rsidRPr="00277DB8" w:rsidRDefault="00D80A38" w:rsidP="00D80A38">
            <w:pPr>
              <w:tabs>
                <w:tab w:val="left" w:pos="851"/>
              </w:tabs>
              <w:spacing w:before="100" w:beforeAutospacing="1" w:afterAutospacing="1"/>
              <w:jc w:val="center"/>
            </w:pPr>
            <w:r w:rsidRPr="00277DB8">
              <w:t>2</w:t>
            </w:r>
          </w:p>
        </w:tc>
        <w:tc>
          <w:tcPr>
            <w:tcW w:w="1503" w:type="dxa"/>
          </w:tcPr>
          <w:p w14:paraId="1E05D913" w14:textId="77777777" w:rsidR="00D80A38" w:rsidRPr="00277DB8" w:rsidRDefault="00D80A38" w:rsidP="00D80A38">
            <w:pPr>
              <w:tabs>
                <w:tab w:val="left" w:pos="851"/>
              </w:tabs>
              <w:spacing w:before="100" w:beforeAutospacing="1" w:afterAutospacing="1"/>
              <w:jc w:val="center"/>
            </w:pPr>
            <w:r w:rsidRPr="00277DB8">
              <w:t>24</w:t>
            </w:r>
          </w:p>
        </w:tc>
      </w:tr>
      <w:tr w:rsidR="00D80A38" w:rsidRPr="00277DB8" w14:paraId="257B3825" w14:textId="77777777" w:rsidTr="00E1049C">
        <w:tc>
          <w:tcPr>
            <w:tcW w:w="1533" w:type="dxa"/>
          </w:tcPr>
          <w:p w14:paraId="0D4F2A22" w14:textId="77777777" w:rsidR="00D80A38" w:rsidRPr="00277DB8" w:rsidRDefault="00D80A38" w:rsidP="00D80A38">
            <w:pPr>
              <w:tabs>
                <w:tab w:val="left" w:pos="851"/>
              </w:tabs>
              <w:spacing w:before="100" w:beforeAutospacing="1" w:afterAutospacing="1"/>
              <w:jc w:val="center"/>
            </w:pPr>
            <w:r w:rsidRPr="00277DB8">
              <w:t>2025-11-27</w:t>
            </w:r>
          </w:p>
        </w:tc>
        <w:tc>
          <w:tcPr>
            <w:tcW w:w="1611" w:type="dxa"/>
          </w:tcPr>
          <w:p w14:paraId="31100C54" w14:textId="77777777" w:rsidR="00D80A38" w:rsidRPr="00277DB8" w:rsidRDefault="00D80A38" w:rsidP="00D80A38">
            <w:pPr>
              <w:tabs>
                <w:tab w:val="left" w:pos="851"/>
              </w:tabs>
              <w:spacing w:before="100" w:beforeAutospacing="1" w:afterAutospacing="1"/>
              <w:jc w:val="center"/>
            </w:pPr>
            <w:r w:rsidRPr="00277DB8">
              <w:t>38</w:t>
            </w:r>
          </w:p>
        </w:tc>
        <w:tc>
          <w:tcPr>
            <w:tcW w:w="1709" w:type="dxa"/>
          </w:tcPr>
          <w:p w14:paraId="4FB5D246" w14:textId="77777777" w:rsidR="00D80A38" w:rsidRPr="00277DB8" w:rsidRDefault="00D80A38" w:rsidP="00D80A38">
            <w:pPr>
              <w:tabs>
                <w:tab w:val="left" w:pos="851"/>
              </w:tabs>
              <w:spacing w:before="100" w:beforeAutospacing="1" w:afterAutospacing="1"/>
              <w:jc w:val="center"/>
            </w:pPr>
            <w:r w:rsidRPr="00277DB8">
              <w:t>1 informacija</w:t>
            </w:r>
          </w:p>
        </w:tc>
        <w:tc>
          <w:tcPr>
            <w:tcW w:w="1611" w:type="dxa"/>
          </w:tcPr>
          <w:p w14:paraId="0D50A684" w14:textId="77777777" w:rsidR="00D80A38" w:rsidRPr="00277DB8" w:rsidRDefault="00D80A38" w:rsidP="00D80A38">
            <w:pPr>
              <w:tabs>
                <w:tab w:val="left" w:pos="851"/>
              </w:tabs>
              <w:spacing w:before="100" w:beforeAutospacing="1" w:afterAutospacing="1"/>
              <w:jc w:val="center"/>
            </w:pPr>
            <w:r w:rsidRPr="00277DB8">
              <w:t>37</w:t>
            </w:r>
          </w:p>
        </w:tc>
        <w:tc>
          <w:tcPr>
            <w:tcW w:w="1661" w:type="dxa"/>
          </w:tcPr>
          <w:p w14:paraId="6A10DCAF" w14:textId="77777777" w:rsidR="00D80A38" w:rsidRPr="00277DB8" w:rsidRDefault="00D80A38" w:rsidP="00D80A38">
            <w:pPr>
              <w:tabs>
                <w:tab w:val="left" w:pos="851"/>
              </w:tabs>
              <w:spacing w:before="100" w:beforeAutospacing="1" w:afterAutospacing="1"/>
              <w:jc w:val="center"/>
            </w:pPr>
            <w:r w:rsidRPr="00277DB8">
              <w:t>1</w:t>
            </w:r>
          </w:p>
        </w:tc>
        <w:tc>
          <w:tcPr>
            <w:tcW w:w="1503" w:type="dxa"/>
          </w:tcPr>
          <w:p w14:paraId="23EF1166" w14:textId="77777777" w:rsidR="00D80A38" w:rsidRPr="00277DB8" w:rsidRDefault="00D80A38" w:rsidP="00D80A38">
            <w:pPr>
              <w:tabs>
                <w:tab w:val="left" w:pos="851"/>
              </w:tabs>
              <w:spacing w:before="100" w:beforeAutospacing="1" w:afterAutospacing="1"/>
              <w:jc w:val="center"/>
            </w:pPr>
            <w:r w:rsidRPr="00277DB8">
              <w:t>24</w:t>
            </w:r>
          </w:p>
        </w:tc>
      </w:tr>
      <w:tr w:rsidR="00D80A38" w:rsidRPr="00277DB8" w14:paraId="1C5073E5" w14:textId="77777777" w:rsidTr="00E1049C">
        <w:tc>
          <w:tcPr>
            <w:tcW w:w="1533" w:type="dxa"/>
          </w:tcPr>
          <w:p w14:paraId="03259EDD" w14:textId="77777777" w:rsidR="00D80A38" w:rsidRPr="00277DB8" w:rsidRDefault="00D80A38" w:rsidP="00D80A38">
            <w:pPr>
              <w:tabs>
                <w:tab w:val="left" w:pos="851"/>
              </w:tabs>
              <w:spacing w:before="100" w:beforeAutospacing="1" w:afterAutospacing="1"/>
              <w:jc w:val="center"/>
            </w:pPr>
            <w:r w:rsidRPr="00277DB8">
              <w:t>2025-12-18</w:t>
            </w:r>
          </w:p>
        </w:tc>
        <w:tc>
          <w:tcPr>
            <w:tcW w:w="1611" w:type="dxa"/>
          </w:tcPr>
          <w:p w14:paraId="554C3955" w14:textId="77777777" w:rsidR="00D80A38" w:rsidRPr="00277DB8" w:rsidRDefault="00D80A38" w:rsidP="00D80A38">
            <w:pPr>
              <w:tabs>
                <w:tab w:val="left" w:pos="851"/>
              </w:tabs>
              <w:spacing w:before="100" w:beforeAutospacing="1" w:afterAutospacing="1"/>
              <w:jc w:val="center"/>
            </w:pPr>
            <w:r w:rsidRPr="00277DB8">
              <w:t>38</w:t>
            </w:r>
          </w:p>
        </w:tc>
        <w:tc>
          <w:tcPr>
            <w:tcW w:w="1709" w:type="dxa"/>
          </w:tcPr>
          <w:p w14:paraId="684062CC" w14:textId="77777777" w:rsidR="00D80A38" w:rsidRPr="00277DB8" w:rsidRDefault="00D80A38" w:rsidP="00D80A38">
            <w:pPr>
              <w:tabs>
                <w:tab w:val="left" w:pos="851"/>
              </w:tabs>
              <w:spacing w:before="100" w:beforeAutospacing="1" w:afterAutospacing="1"/>
              <w:jc w:val="center"/>
            </w:pPr>
            <w:r w:rsidRPr="00277DB8">
              <w:t>-</w:t>
            </w:r>
          </w:p>
        </w:tc>
        <w:tc>
          <w:tcPr>
            <w:tcW w:w="1611" w:type="dxa"/>
          </w:tcPr>
          <w:p w14:paraId="091B12B1" w14:textId="77777777" w:rsidR="00D80A38" w:rsidRPr="00277DB8" w:rsidRDefault="00D80A38" w:rsidP="00D80A38">
            <w:pPr>
              <w:tabs>
                <w:tab w:val="left" w:pos="851"/>
              </w:tabs>
              <w:spacing w:before="100" w:beforeAutospacing="1" w:afterAutospacing="1"/>
              <w:jc w:val="center"/>
            </w:pPr>
            <w:r w:rsidRPr="00277DB8">
              <w:t>34</w:t>
            </w:r>
          </w:p>
        </w:tc>
        <w:tc>
          <w:tcPr>
            <w:tcW w:w="1661" w:type="dxa"/>
          </w:tcPr>
          <w:p w14:paraId="6EA8B6F6" w14:textId="77777777" w:rsidR="00D80A38" w:rsidRPr="00277DB8" w:rsidRDefault="00D80A38" w:rsidP="00D80A38">
            <w:pPr>
              <w:tabs>
                <w:tab w:val="left" w:pos="851"/>
              </w:tabs>
              <w:spacing w:before="100" w:beforeAutospacing="1" w:afterAutospacing="1"/>
              <w:jc w:val="center"/>
            </w:pPr>
            <w:r w:rsidRPr="00277DB8">
              <w:t>4</w:t>
            </w:r>
          </w:p>
        </w:tc>
        <w:tc>
          <w:tcPr>
            <w:tcW w:w="1503" w:type="dxa"/>
          </w:tcPr>
          <w:p w14:paraId="597FF114" w14:textId="77777777" w:rsidR="00D80A38" w:rsidRPr="00277DB8" w:rsidRDefault="00D80A38" w:rsidP="00D80A38">
            <w:pPr>
              <w:tabs>
                <w:tab w:val="left" w:pos="851"/>
              </w:tabs>
              <w:spacing w:before="100" w:beforeAutospacing="1" w:afterAutospacing="1"/>
              <w:jc w:val="center"/>
            </w:pPr>
            <w:r w:rsidRPr="00277DB8">
              <w:t>25</w:t>
            </w:r>
          </w:p>
        </w:tc>
      </w:tr>
      <w:tr w:rsidR="00D80A38" w:rsidRPr="00277DB8" w14:paraId="3E15965D" w14:textId="77777777" w:rsidTr="00E1049C">
        <w:tc>
          <w:tcPr>
            <w:tcW w:w="1533" w:type="dxa"/>
          </w:tcPr>
          <w:p w14:paraId="557AD3AF" w14:textId="77777777" w:rsidR="00D80A38" w:rsidRPr="00277DB8" w:rsidRDefault="00D80A38" w:rsidP="00D80A38">
            <w:pPr>
              <w:tabs>
                <w:tab w:val="left" w:pos="851"/>
              </w:tabs>
              <w:spacing w:before="100" w:beforeAutospacing="1" w:afterAutospacing="1"/>
              <w:jc w:val="center"/>
              <w:rPr>
                <w:b/>
              </w:rPr>
            </w:pPr>
            <w:r w:rsidRPr="00277DB8">
              <w:rPr>
                <w:b/>
              </w:rPr>
              <w:t>Iš viso:</w:t>
            </w:r>
          </w:p>
        </w:tc>
        <w:tc>
          <w:tcPr>
            <w:tcW w:w="1611" w:type="dxa"/>
          </w:tcPr>
          <w:p w14:paraId="6417C2F4" w14:textId="77777777" w:rsidR="00D80A38" w:rsidRPr="00277DB8" w:rsidRDefault="00D80A38" w:rsidP="00D80A38">
            <w:pPr>
              <w:tabs>
                <w:tab w:val="left" w:pos="851"/>
              </w:tabs>
              <w:spacing w:before="100" w:beforeAutospacing="1" w:afterAutospacing="1"/>
              <w:jc w:val="center"/>
              <w:rPr>
                <w:b/>
              </w:rPr>
            </w:pPr>
            <w:r w:rsidRPr="00277DB8">
              <w:rPr>
                <w:b/>
              </w:rPr>
              <w:t>454</w:t>
            </w:r>
          </w:p>
        </w:tc>
        <w:tc>
          <w:tcPr>
            <w:tcW w:w="1709" w:type="dxa"/>
          </w:tcPr>
          <w:p w14:paraId="7E9EF76F" w14:textId="77777777" w:rsidR="00D80A38" w:rsidRPr="00277DB8" w:rsidRDefault="00D80A38" w:rsidP="00D80A38">
            <w:pPr>
              <w:tabs>
                <w:tab w:val="left" w:pos="851"/>
              </w:tabs>
              <w:spacing w:before="100" w:beforeAutospacing="1" w:afterAutospacing="1"/>
              <w:jc w:val="center"/>
              <w:rPr>
                <w:b/>
              </w:rPr>
            </w:pPr>
            <w:r w:rsidRPr="00277DB8">
              <w:rPr>
                <w:b/>
              </w:rPr>
              <w:t>9</w:t>
            </w:r>
          </w:p>
        </w:tc>
        <w:tc>
          <w:tcPr>
            <w:tcW w:w="1611" w:type="dxa"/>
          </w:tcPr>
          <w:p w14:paraId="338753A3" w14:textId="77777777" w:rsidR="00D80A38" w:rsidRPr="00277DB8" w:rsidRDefault="00D80A38" w:rsidP="00D80A38">
            <w:pPr>
              <w:tabs>
                <w:tab w:val="left" w:pos="851"/>
              </w:tabs>
              <w:spacing w:before="100" w:beforeAutospacing="1" w:afterAutospacing="1"/>
              <w:jc w:val="center"/>
              <w:rPr>
                <w:b/>
              </w:rPr>
            </w:pPr>
            <w:r w:rsidRPr="00277DB8">
              <w:rPr>
                <w:b/>
              </w:rPr>
              <w:t>444</w:t>
            </w:r>
          </w:p>
        </w:tc>
        <w:tc>
          <w:tcPr>
            <w:tcW w:w="1661" w:type="dxa"/>
          </w:tcPr>
          <w:p w14:paraId="69A066DC" w14:textId="77777777" w:rsidR="00D80A38" w:rsidRPr="00277DB8" w:rsidRDefault="00D80A38" w:rsidP="00D80A38">
            <w:pPr>
              <w:tabs>
                <w:tab w:val="left" w:pos="851"/>
              </w:tabs>
              <w:spacing w:before="100" w:beforeAutospacing="1" w:afterAutospacing="1"/>
              <w:jc w:val="center"/>
              <w:rPr>
                <w:b/>
              </w:rPr>
            </w:pPr>
            <w:r w:rsidRPr="00277DB8">
              <w:rPr>
                <w:b/>
              </w:rPr>
              <w:t>22</w:t>
            </w:r>
          </w:p>
        </w:tc>
        <w:tc>
          <w:tcPr>
            <w:tcW w:w="1503" w:type="dxa"/>
          </w:tcPr>
          <w:p w14:paraId="4996ED2C" w14:textId="77777777" w:rsidR="00D80A38" w:rsidRPr="00277DB8" w:rsidRDefault="00D80A38" w:rsidP="00D80A38">
            <w:pPr>
              <w:tabs>
                <w:tab w:val="left" w:pos="851"/>
              </w:tabs>
              <w:spacing w:before="100" w:beforeAutospacing="1" w:afterAutospacing="1"/>
              <w:jc w:val="center"/>
              <w:rPr>
                <w:b/>
              </w:rPr>
            </w:pPr>
          </w:p>
        </w:tc>
      </w:tr>
    </w:tbl>
    <w:p w14:paraId="6AB1391F" w14:textId="77777777" w:rsidR="005D73F3" w:rsidRPr="00277DB8" w:rsidRDefault="005D73F3" w:rsidP="005D73F3">
      <w:pPr>
        <w:keepNext/>
        <w:widowControl w:val="0"/>
        <w:tabs>
          <w:tab w:val="left" w:pos="851"/>
        </w:tabs>
        <w:rPr>
          <w:rFonts w:eastAsia="Calibri"/>
          <w:b/>
        </w:rPr>
      </w:pPr>
    </w:p>
    <w:p w14:paraId="050506B5" w14:textId="535D30E0" w:rsidR="00D80A38" w:rsidRPr="00277DB8" w:rsidRDefault="005D73F3" w:rsidP="005D73F3">
      <w:pPr>
        <w:keepNext/>
        <w:widowControl w:val="0"/>
        <w:tabs>
          <w:tab w:val="left" w:pos="851"/>
        </w:tabs>
      </w:pPr>
      <w:r w:rsidRPr="00277DB8">
        <w:rPr>
          <w:rFonts w:eastAsia="Calibri"/>
          <w:b/>
        </w:rPr>
        <w:tab/>
      </w:r>
      <w:r w:rsidR="00D80A38" w:rsidRPr="00277DB8">
        <w:rPr>
          <w:rFonts w:eastAsia="Calibri"/>
          <w:b/>
        </w:rPr>
        <w:t>Priimtų sprendimų skaičius 2021–2025 m.</w:t>
      </w:r>
      <w:r w:rsidR="00D80A38" w:rsidRPr="00277DB8">
        <w:rPr>
          <w:rFonts w:eastAsia="Calibri"/>
          <w:b/>
          <w:i/>
          <w:iCs/>
        </w:rPr>
        <w:tab/>
      </w:r>
      <w:r w:rsidR="00D80A38" w:rsidRPr="00277DB8">
        <w:rPr>
          <w:rFonts w:eastAsia="Calibri"/>
          <w:b/>
          <w:i/>
          <w:iCs/>
        </w:rPr>
        <w:tab/>
        <w:t xml:space="preserve">                     </w:t>
      </w:r>
      <w:r w:rsidR="00D80A38" w:rsidRPr="00277DB8">
        <w:rPr>
          <w:rFonts w:eastAsia="Calibri"/>
          <w:b/>
          <w:i/>
          <w:iCs/>
        </w:rPr>
        <w:tab/>
        <w:t xml:space="preserve">        </w:t>
      </w:r>
      <w:r w:rsidRPr="00277DB8">
        <w:rPr>
          <w:rFonts w:eastAsia="Calibri"/>
          <w:b/>
          <w:i/>
          <w:iCs/>
        </w:rPr>
        <w:t xml:space="preserve">      </w:t>
      </w:r>
      <w:r w:rsidR="00D80A38" w:rsidRPr="00277DB8">
        <w:rPr>
          <w:rFonts w:eastAsia="Calibri"/>
          <w:b/>
          <w:i/>
          <w:iCs/>
        </w:rPr>
        <w:t xml:space="preserve">   </w:t>
      </w:r>
      <w:r w:rsidR="00D80A38" w:rsidRPr="00277DB8">
        <w:rPr>
          <w:rFonts w:eastAsia="Calibri"/>
          <w:bCs/>
        </w:rPr>
        <w:t>2 lentelė</w:t>
      </w:r>
    </w:p>
    <w:tbl>
      <w:tblPr>
        <w:tblpPr w:leftFromText="180" w:rightFromText="180" w:vertAnchor="text" w:horzAnchor="margin" w:tblpY="3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559"/>
        <w:gridCol w:w="1559"/>
        <w:gridCol w:w="1418"/>
        <w:gridCol w:w="1559"/>
        <w:gridCol w:w="1559"/>
      </w:tblGrid>
      <w:tr w:rsidR="00D80A38" w:rsidRPr="00277DB8" w14:paraId="6B9A66FD" w14:textId="77777777" w:rsidTr="00E1049C">
        <w:tc>
          <w:tcPr>
            <w:tcW w:w="1980" w:type="dxa"/>
            <w:tcBorders>
              <w:top w:val="single" w:sz="4" w:space="0" w:color="auto"/>
              <w:left w:val="single" w:sz="4" w:space="0" w:color="auto"/>
              <w:bottom w:val="single" w:sz="4" w:space="0" w:color="auto"/>
              <w:right w:val="single" w:sz="4" w:space="0" w:color="auto"/>
            </w:tcBorders>
          </w:tcPr>
          <w:p w14:paraId="2CDF08F3" w14:textId="77777777" w:rsidR="00D80A38" w:rsidRPr="00277DB8" w:rsidRDefault="00D80A38" w:rsidP="00D80A38">
            <w:pPr>
              <w:keepNext/>
              <w:widowControl w:val="0"/>
              <w:tabs>
                <w:tab w:val="left" w:pos="851"/>
              </w:tabs>
              <w:spacing w:line="360" w:lineRule="auto"/>
              <w:jc w:val="center"/>
              <w:rPr>
                <w:rFonts w:eastAsia="Calibri"/>
                <w:b/>
              </w:rPr>
            </w:pPr>
            <w:r w:rsidRPr="00277DB8">
              <w:rPr>
                <w:rFonts w:eastAsia="Calibri"/>
                <w:b/>
              </w:rPr>
              <w:t>Metai</w:t>
            </w:r>
          </w:p>
        </w:tc>
        <w:tc>
          <w:tcPr>
            <w:tcW w:w="1559" w:type="dxa"/>
            <w:tcBorders>
              <w:top w:val="single" w:sz="4" w:space="0" w:color="auto"/>
              <w:left w:val="single" w:sz="4" w:space="0" w:color="auto"/>
              <w:bottom w:val="single" w:sz="4" w:space="0" w:color="auto"/>
              <w:right w:val="single" w:sz="4" w:space="0" w:color="auto"/>
            </w:tcBorders>
            <w:hideMark/>
          </w:tcPr>
          <w:p w14:paraId="036718CA"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2021 m.</w:t>
            </w:r>
          </w:p>
        </w:tc>
        <w:tc>
          <w:tcPr>
            <w:tcW w:w="1559" w:type="dxa"/>
            <w:tcBorders>
              <w:top w:val="single" w:sz="4" w:space="0" w:color="auto"/>
              <w:left w:val="single" w:sz="4" w:space="0" w:color="auto"/>
              <w:bottom w:val="single" w:sz="4" w:space="0" w:color="auto"/>
              <w:right w:val="single" w:sz="4" w:space="0" w:color="auto"/>
            </w:tcBorders>
            <w:hideMark/>
          </w:tcPr>
          <w:p w14:paraId="252EADF0"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2022 m.</w:t>
            </w:r>
          </w:p>
        </w:tc>
        <w:tc>
          <w:tcPr>
            <w:tcW w:w="1418" w:type="dxa"/>
            <w:tcBorders>
              <w:top w:val="single" w:sz="4" w:space="0" w:color="auto"/>
              <w:left w:val="single" w:sz="4" w:space="0" w:color="auto"/>
              <w:bottom w:val="single" w:sz="4" w:space="0" w:color="auto"/>
              <w:right w:val="single" w:sz="4" w:space="0" w:color="auto"/>
            </w:tcBorders>
          </w:tcPr>
          <w:p w14:paraId="0AD39EA4"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2023 m.</w:t>
            </w:r>
          </w:p>
        </w:tc>
        <w:tc>
          <w:tcPr>
            <w:tcW w:w="1559" w:type="dxa"/>
            <w:tcBorders>
              <w:top w:val="single" w:sz="4" w:space="0" w:color="auto"/>
              <w:left w:val="single" w:sz="4" w:space="0" w:color="auto"/>
              <w:bottom w:val="single" w:sz="4" w:space="0" w:color="auto"/>
              <w:right w:val="single" w:sz="4" w:space="0" w:color="auto"/>
            </w:tcBorders>
          </w:tcPr>
          <w:p w14:paraId="7379B3DF"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2024 m.</w:t>
            </w:r>
          </w:p>
        </w:tc>
        <w:tc>
          <w:tcPr>
            <w:tcW w:w="1559" w:type="dxa"/>
            <w:tcBorders>
              <w:top w:val="single" w:sz="4" w:space="0" w:color="auto"/>
              <w:left w:val="single" w:sz="4" w:space="0" w:color="auto"/>
              <w:bottom w:val="single" w:sz="4" w:space="0" w:color="auto"/>
              <w:right w:val="single" w:sz="4" w:space="0" w:color="auto"/>
            </w:tcBorders>
          </w:tcPr>
          <w:p w14:paraId="1EF657FE"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2025 m.</w:t>
            </w:r>
          </w:p>
        </w:tc>
      </w:tr>
      <w:tr w:rsidR="00D80A38" w:rsidRPr="00277DB8" w14:paraId="319380B3" w14:textId="77777777" w:rsidTr="00E1049C">
        <w:trPr>
          <w:trHeight w:val="565"/>
        </w:trPr>
        <w:tc>
          <w:tcPr>
            <w:tcW w:w="1980" w:type="dxa"/>
            <w:tcBorders>
              <w:top w:val="single" w:sz="4" w:space="0" w:color="auto"/>
              <w:left w:val="single" w:sz="4" w:space="0" w:color="auto"/>
              <w:bottom w:val="single" w:sz="4" w:space="0" w:color="auto"/>
              <w:right w:val="single" w:sz="4" w:space="0" w:color="auto"/>
            </w:tcBorders>
            <w:hideMark/>
          </w:tcPr>
          <w:p w14:paraId="1D6DEF33"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Sprendimų skaičius</w:t>
            </w:r>
          </w:p>
        </w:tc>
        <w:tc>
          <w:tcPr>
            <w:tcW w:w="1559" w:type="dxa"/>
            <w:tcBorders>
              <w:top w:val="single" w:sz="4" w:space="0" w:color="auto"/>
              <w:left w:val="single" w:sz="4" w:space="0" w:color="auto"/>
              <w:bottom w:val="single" w:sz="4" w:space="0" w:color="auto"/>
              <w:right w:val="single" w:sz="4" w:space="0" w:color="auto"/>
            </w:tcBorders>
            <w:hideMark/>
          </w:tcPr>
          <w:p w14:paraId="1D7E3199" w14:textId="77777777" w:rsidR="00D80A38" w:rsidRPr="00277DB8" w:rsidRDefault="00D80A38" w:rsidP="00D80A38">
            <w:pPr>
              <w:keepNext/>
              <w:widowControl w:val="0"/>
              <w:tabs>
                <w:tab w:val="left" w:pos="851"/>
              </w:tabs>
              <w:jc w:val="center"/>
              <w:rPr>
                <w:rFonts w:eastAsia="Calibri"/>
              </w:rPr>
            </w:pPr>
            <w:r w:rsidRPr="00277DB8">
              <w:rPr>
                <w:rFonts w:eastAsia="Calibri"/>
              </w:rPr>
              <w:t>480</w:t>
            </w:r>
          </w:p>
        </w:tc>
        <w:tc>
          <w:tcPr>
            <w:tcW w:w="1559" w:type="dxa"/>
            <w:tcBorders>
              <w:top w:val="single" w:sz="4" w:space="0" w:color="auto"/>
              <w:left w:val="single" w:sz="4" w:space="0" w:color="auto"/>
              <w:bottom w:val="single" w:sz="4" w:space="0" w:color="auto"/>
              <w:right w:val="single" w:sz="4" w:space="0" w:color="auto"/>
            </w:tcBorders>
            <w:hideMark/>
          </w:tcPr>
          <w:p w14:paraId="0D418BA8" w14:textId="77777777" w:rsidR="00D80A38" w:rsidRPr="00277DB8" w:rsidRDefault="00D80A38" w:rsidP="00D80A38">
            <w:pPr>
              <w:keepNext/>
              <w:widowControl w:val="0"/>
              <w:tabs>
                <w:tab w:val="left" w:pos="851"/>
              </w:tabs>
              <w:jc w:val="center"/>
              <w:rPr>
                <w:rFonts w:eastAsia="Calibri"/>
                <w:bCs/>
              </w:rPr>
            </w:pPr>
            <w:r w:rsidRPr="00277DB8">
              <w:rPr>
                <w:rFonts w:eastAsia="Calibri"/>
                <w:bCs/>
              </w:rPr>
              <w:t>454</w:t>
            </w:r>
          </w:p>
        </w:tc>
        <w:tc>
          <w:tcPr>
            <w:tcW w:w="1418" w:type="dxa"/>
            <w:tcBorders>
              <w:top w:val="single" w:sz="4" w:space="0" w:color="auto"/>
              <w:left w:val="single" w:sz="4" w:space="0" w:color="auto"/>
              <w:bottom w:val="single" w:sz="4" w:space="0" w:color="auto"/>
              <w:right w:val="single" w:sz="4" w:space="0" w:color="auto"/>
            </w:tcBorders>
          </w:tcPr>
          <w:p w14:paraId="2697740A" w14:textId="77777777" w:rsidR="00D80A38" w:rsidRPr="00277DB8" w:rsidRDefault="00D80A38" w:rsidP="00D80A38">
            <w:pPr>
              <w:keepNext/>
              <w:widowControl w:val="0"/>
              <w:tabs>
                <w:tab w:val="left" w:pos="851"/>
              </w:tabs>
              <w:jc w:val="center"/>
              <w:rPr>
                <w:rFonts w:eastAsia="Calibri"/>
                <w:bCs/>
              </w:rPr>
            </w:pPr>
            <w:r w:rsidRPr="00277DB8">
              <w:rPr>
                <w:rFonts w:eastAsia="Calibri"/>
                <w:bCs/>
              </w:rPr>
              <w:t>371</w:t>
            </w:r>
          </w:p>
        </w:tc>
        <w:tc>
          <w:tcPr>
            <w:tcW w:w="1559" w:type="dxa"/>
            <w:tcBorders>
              <w:top w:val="single" w:sz="4" w:space="0" w:color="auto"/>
              <w:left w:val="single" w:sz="4" w:space="0" w:color="auto"/>
              <w:bottom w:val="single" w:sz="4" w:space="0" w:color="auto"/>
              <w:right w:val="single" w:sz="4" w:space="0" w:color="auto"/>
            </w:tcBorders>
          </w:tcPr>
          <w:p w14:paraId="1B4B6C77" w14:textId="77777777" w:rsidR="00D80A38" w:rsidRPr="00277DB8" w:rsidRDefault="00D80A38" w:rsidP="00D80A38">
            <w:pPr>
              <w:keepNext/>
              <w:widowControl w:val="0"/>
              <w:tabs>
                <w:tab w:val="left" w:pos="851"/>
              </w:tabs>
              <w:jc w:val="center"/>
              <w:rPr>
                <w:rFonts w:eastAsia="Calibri"/>
                <w:bCs/>
              </w:rPr>
            </w:pPr>
            <w:r w:rsidRPr="00277DB8">
              <w:rPr>
                <w:rFonts w:eastAsia="Calibri"/>
                <w:bCs/>
              </w:rPr>
              <w:t>531</w:t>
            </w:r>
          </w:p>
        </w:tc>
        <w:tc>
          <w:tcPr>
            <w:tcW w:w="1559" w:type="dxa"/>
            <w:tcBorders>
              <w:top w:val="single" w:sz="4" w:space="0" w:color="auto"/>
              <w:left w:val="single" w:sz="4" w:space="0" w:color="auto"/>
              <w:bottom w:val="single" w:sz="4" w:space="0" w:color="auto"/>
              <w:right w:val="single" w:sz="4" w:space="0" w:color="auto"/>
            </w:tcBorders>
          </w:tcPr>
          <w:p w14:paraId="378CD9FD" w14:textId="77777777" w:rsidR="00D80A38" w:rsidRPr="00277DB8" w:rsidRDefault="00D80A38" w:rsidP="00D80A38">
            <w:pPr>
              <w:keepNext/>
              <w:widowControl w:val="0"/>
              <w:tabs>
                <w:tab w:val="left" w:pos="851"/>
              </w:tabs>
              <w:jc w:val="center"/>
              <w:rPr>
                <w:rFonts w:eastAsia="Calibri"/>
                <w:b/>
                <w:bCs/>
              </w:rPr>
            </w:pPr>
            <w:r w:rsidRPr="00277DB8">
              <w:rPr>
                <w:rFonts w:eastAsia="Calibri"/>
                <w:b/>
                <w:bCs/>
              </w:rPr>
              <w:t>444</w:t>
            </w:r>
          </w:p>
        </w:tc>
      </w:tr>
    </w:tbl>
    <w:p w14:paraId="02BD18F1" w14:textId="77777777" w:rsidR="00D80A38" w:rsidRPr="00277DB8" w:rsidRDefault="00D80A38" w:rsidP="00D80A38">
      <w:pPr>
        <w:tabs>
          <w:tab w:val="left" w:pos="851"/>
        </w:tabs>
        <w:spacing w:line="360" w:lineRule="auto"/>
        <w:jc w:val="center"/>
        <w:rPr>
          <w:rFonts w:eastAsia="Calibri"/>
          <w:szCs w:val="22"/>
        </w:rPr>
      </w:pPr>
    </w:p>
    <w:p w14:paraId="2B7274B9" w14:textId="6F34088A" w:rsidR="00D80A38" w:rsidRPr="00277DB8" w:rsidRDefault="005D73F3" w:rsidP="005D73F3">
      <w:pPr>
        <w:tabs>
          <w:tab w:val="left" w:pos="851"/>
        </w:tabs>
        <w:spacing w:line="360" w:lineRule="auto"/>
        <w:rPr>
          <w:rFonts w:eastAsia="Calibri"/>
          <w:b/>
          <w:bCs/>
          <w:szCs w:val="22"/>
        </w:rPr>
      </w:pPr>
      <w:r w:rsidRPr="00277DB8">
        <w:rPr>
          <w:rFonts w:eastAsia="Calibri"/>
          <w:b/>
          <w:bCs/>
          <w:szCs w:val="22"/>
        </w:rPr>
        <w:tab/>
      </w:r>
      <w:r w:rsidR="00D80A38" w:rsidRPr="00277DB8">
        <w:rPr>
          <w:rFonts w:eastAsia="Calibri"/>
          <w:b/>
          <w:bCs/>
          <w:szCs w:val="22"/>
        </w:rPr>
        <w:t>Per 2025 metus Telšių rajono savivaldybės tarybos posėdžiuose priimti 444 sprendimai įvairiais klausimais.</w:t>
      </w:r>
    </w:p>
    <w:p w14:paraId="60F4A643" w14:textId="77777777" w:rsidR="00D80A38" w:rsidRPr="00277DB8" w:rsidRDefault="00D80A38" w:rsidP="00D80A38"/>
    <w:p w14:paraId="249B4D01" w14:textId="77777777" w:rsidR="00D80A38" w:rsidRPr="00277DB8" w:rsidRDefault="00D80A38" w:rsidP="00D80A38">
      <w:pPr>
        <w:tabs>
          <w:tab w:val="left" w:pos="1134"/>
        </w:tabs>
        <w:jc w:val="center"/>
        <w:rPr>
          <w:b/>
        </w:rPr>
      </w:pPr>
      <w:r w:rsidRPr="00277DB8">
        <w:rPr>
          <w:b/>
        </w:rPr>
        <w:t>Komitetų veikla</w:t>
      </w:r>
    </w:p>
    <w:p w14:paraId="74E5F215" w14:textId="77777777" w:rsidR="00D80A38" w:rsidRPr="00277DB8" w:rsidRDefault="00D80A38" w:rsidP="00D80A38">
      <w:pPr>
        <w:tabs>
          <w:tab w:val="left" w:pos="1134"/>
        </w:tabs>
        <w:rPr>
          <w:b/>
        </w:rPr>
      </w:pPr>
    </w:p>
    <w:p w14:paraId="3484FDD9" w14:textId="77777777" w:rsidR="00D80A38" w:rsidRPr="00277DB8" w:rsidRDefault="00D80A38" w:rsidP="00D80A38">
      <w:pPr>
        <w:tabs>
          <w:tab w:val="left" w:pos="851"/>
        </w:tabs>
        <w:spacing w:line="360" w:lineRule="auto"/>
        <w:rPr>
          <w:rFonts w:eastAsia="Calibri"/>
        </w:rPr>
      </w:pPr>
      <w:r w:rsidRPr="00277DB8">
        <w:rPr>
          <w:rFonts w:eastAsia="Calibri"/>
        </w:rPr>
        <w:tab/>
        <w:t>Savivaldybės tarybos komitetai sudaromi Savivaldybės tarybai teikiamiems klausimams preliminariai nagrinėti ir išvadoms bei pasiūlymams teikti, kontroliuoti, kaip laikomasi įstatymų ir vykdomi Savivaldybės tarybos sprendimai. Komitetų darbe patariamojo balso teise (reglamento nustatyta tvarka) dalyvavo suinteresuoti asmenys.</w:t>
      </w:r>
    </w:p>
    <w:p w14:paraId="6D0B4F29" w14:textId="77777777" w:rsidR="00D80A38" w:rsidRPr="00277DB8" w:rsidRDefault="00D80A38" w:rsidP="00D80A38">
      <w:pPr>
        <w:tabs>
          <w:tab w:val="left" w:pos="851"/>
        </w:tabs>
        <w:spacing w:line="360" w:lineRule="auto"/>
        <w:ind w:firstLine="851"/>
        <w:rPr>
          <w:rFonts w:eastAsia="Calibri"/>
        </w:rPr>
      </w:pPr>
      <w:r w:rsidRPr="00277DB8">
        <w:rPr>
          <w:rFonts w:eastAsia="Calibri"/>
        </w:rPr>
        <w:t>2025 m. iš viso surengti 57 komitetų posėdžiai, išnagrinėti 1036 klausimai (76 mažiau nei 2024 m.):</w:t>
      </w:r>
    </w:p>
    <w:p w14:paraId="65E8D639" w14:textId="77777777" w:rsidR="00D80A38" w:rsidRPr="00277DB8" w:rsidRDefault="00D80A38">
      <w:pPr>
        <w:numPr>
          <w:ilvl w:val="0"/>
          <w:numId w:val="9"/>
        </w:numPr>
        <w:tabs>
          <w:tab w:val="left" w:pos="851"/>
        </w:tabs>
        <w:spacing w:line="360" w:lineRule="auto"/>
        <w:ind w:left="0" w:firstLine="851"/>
        <w:rPr>
          <w:rFonts w:eastAsia="Calibri"/>
        </w:rPr>
      </w:pPr>
      <w:r w:rsidRPr="00277DB8">
        <w:rPr>
          <w:rFonts w:eastAsia="Calibri"/>
        </w:rPr>
        <w:lastRenderedPageBreak/>
        <w:t xml:space="preserve">Kontrolės komitetas (pirmininkas – </w:t>
      </w:r>
      <w:proofErr w:type="spellStart"/>
      <w:r w:rsidRPr="00277DB8">
        <w:rPr>
          <w:rFonts w:eastAsia="Calibri"/>
        </w:rPr>
        <w:t>Imantas</w:t>
      </w:r>
      <w:proofErr w:type="spellEnd"/>
      <w:r w:rsidRPr="00277DB8">
        <w:rPr>
          <w:rFonts w:eastAsia="Calibri"/>
        </w:rPr>
        <w:t xml:space="preserve"> Motiejūnas, nuo 2025 m. lapkričio 27 d. </w:t>
      </w:r>
      <w:r w:rsidRPr="00277DB8">
        <w:t>pirmininkė</w:t>
      </w:r>
      <w:r w:rsidRPr="00277DB8">
        <w:rPr>
          <w:rFonts w:eastAsia="Calibri"/>
        </w:rPr>
        <w:t xml:space="preserve"> Vilma Šakienė) – 8 posėdžiai, 25 klausimai. </w:t>
      </w:r>
    </w:p>
    <w:p w14:paraId="306F2C23" w14:textId="77777777" w:rsidR="00D80A38" w:rsidRPr="00277DB8" w:rsidRDefault="00D80A38">
      <w:pPr>
        <w:numPr>
          <w:ilvl w:val="0"/>
          <w:numId w:val="9"/>
        </w:numPr>
        <w:tabs>
          <w:tab w:val="left" w:pos="851"/>
        </w:tabs>
        <w:spacing w:line="360" w:lineRule="auto"/>
        <w:ind w:left="0" w:firstLine="851"/>
        <w:rPr>
          <w:rFonts w:eastAsia="Calibri"/>
        </w:rPr>
      </w:pPr>
      <w:r w:rsidRPr="00277DB8">
        <w:rPr>
          <w:rFonts w:eastAsia="Calibri"/>
        </w:rPr>
        <w:t>Sveikatos ir socialinių reikalų komitetas (pirmininkas – Remigijus Macas) – 11 posėdžių, 141 klausimas.</w:t>
      </w:r>
    </w:p>
    <w:p w14:paraId="33FD15FB" w14:textId="77777777" w:rsidR="00D80A38" w:rsidRPr="00277DB8" w:rsidRDefault="00D80A38">
      <w:pPr>
        <w:numPr>
          <w:ilvl w:val="0"/>
          <w:numId w:val="9"/>
        </w:numPr>
        <w:tabs>
          <w:tab w:val="left" w:pos="851"/>
        </w:tabs>
        <w:spacing w:line="360" w:lineRule="auto"/>
        <w:ind w:left="0" w:firstLine="851"/>
        <w:rPr>
          <w:rFonts w:eastAsia="Calibri"/>
        </w:rPr>
      </w:pPr>
      <w:r w:rsidRPr="00277DB8">
        <w:rPr>
          <w:rFonts w:eastAsia="Calibri"/>
        </w:rPr>
        <w:t xml:space="preserve">Švietimo, kultūros ir sporto komitetas (pirmininkė – Janina </w:t>
      </w:r>
      <w:proofErr w:type="spellStart"/>
      <w:r w:rsidRPr="00277DB8">
        <w:rPr>
          <w:rFonts w:eastAsia="Calibri"/>
        </w:rPr>
        <w:t>Bucevičė</w:t>
      </w:r>
      <w:proofErr w:type="spellEnd"/>
      <w:r w:rsidRPr="00277DB8">
        <w:rPr>
          <w:rFonts w:eastAsia="Calibri"/>
        </w:rPr>
        <w:t xml:space="preserve">, nuo 2025 m. balandžio 30 d. </w:t>
      </w:r>
      <w:r w:rsidRPr="00277DB8">
        <w:t>pirmininkė Evelina Lenkauskienė</w:t>
      </w:r>
      <w:r w:rsidRPr="00277DB8">
        <w:rPr>
          <w:rFonts w:eastAsia="Calibri"/>
        </w:rPr>
        <w:t>) – 12 posėdžių, 160 klausimų.</w:t>
      </w:r>
    </w:p>
    <w:p w14:paraId="0F40FACE" w14:textId="77777777" w:rsidR="00D80A38" w:rsidRPr="00277DB8" w:rsidRDefault="00D80A38">
      <w:pPr>
        <w:numPr>
          <w:ilvl w:val="0"/>
          <w:numId w:val="9"/>
        </w:numPr>
        <w:tabs>
          <w:tab w:val="left" w:pos="851"/>
        </w:tabs>
        <w:spacing w:line="360" w:lineRule="auto"/>
        <w:ind w:left="0" w:firstLine="851"/>
        <w:rPr>
          <w:rFonts w:eastAsia="Calibri"/>
        </w:rPr>
      </w:pPr>
      <w:r w:rsidRPr="00277DB8">
        <w:rPr>
          <w:rFonts w:eastAsia="Calibri"/>
        </w:rPr>
        <w:t>Verslo, ekonomikos ir finansų komitetas (pirmininkas – Rimantas Adomaitis) – 11 posėdžių, 345 klausimai.</w:t>
      </w:r>
    </w:p>
    <w:p w14:paraId="4AE2624A" w14:textId="77777777" w:rsidR="00D80A38" w:rsidRPr="00277DB8" w:rsidRDefault="00D80A38">
      <w:pPr>
        <w:numPr>
          <w:ilvl w:val="0"/>
          <w:numId w:val="9"/>
        </w:numPr>
        <w:tabs>
          <w:tab w:val="left" w:pos="851"/>
        </w:tabs>
        <w:spacing w:line="360" w:lineRule="auto"/>
        <w:ind w:left="0" w:firstLine="851"/>
        <w:rPr>
          <w:rFonts w:eastAsia="Calibri"/>
        </w:rPr>
      </w:pPr>
      <w:r w:rsidRPr="00277DB8">
        <w:rPr>
          <w:rFonts w:eastAsia="Calibri"/>
        </w:rPr>
        <w:t xml:space="preserve">Vietinio ūkio, ekologijos ir kaimo reikalų komitetas (pirmininkas – Saulius Urbonas, nuo 2025 m. balandžio 30 d. </w:t>
      </w:r>
      <w:r w:rsidRPr="00277DB8">
        <w:t xml:space="preserve">pirmininkas Mantas </w:t>
      </w:r>
      <w:proofErr w:type="spellStart"/>
      <w:r w:rsidRPr="00277DB8">
        <w:t>Serva</w:t>
      </w:r>
      <w:proofErr w:type="spellEnd"/>
      <w:r w:rsidRPr="00277DB8">
        <w:rPr>
          <w:rFonts w:eastAsia="Calibri"/>
        </w:rPr>
        <w:t>) – 12 posėdžių, 365 klausimai.</w:t>
      </w:r>
    </w:p>
    <w:p w14:paraId="69E18639" w14:textId="77777777" w:rsidR="00D80A38" w:rsidRPr="00277DB8" w:rsidRDefault="00D80A38" w:rsidP="00D80A38">
      <w:pPr>
        <w:tabs>
          <w:tab w:val="left" w:pos="851"/>
        </w:tabs>
        <w:spacing w:line="360" w:lineRule="auto"/>
        <w:jc w:val="right"/>
        <w:rPr>
          <w:rFonts w:eastAsia="Calibri"/>
        </w:rPr>
      </w:pPr>
      <w:r w:rsidRPr="00277DB8">
        <w:rPr>
          <w:rFonts w:eastAsia="Calibri"/>
        </w:rPr>
        <w:t>3 lentelė</w:t>
      </w:r>
      <w:r w:rsidRPr="00277DB8">
        <w:rPr>
          <w:rFonts w:eastAsia="Calibri"/>
          <w:szCs w:val="22"/>
        </w:rPr>
        <w:tab/>
      </w:r>
    </w:p>
    <w:tbl>
      <w:tblPr>
        <w:tblStyle w:val="Lentelstinklelis1"/>
        <w:tblpPr w:leftFromText="180" w:rightFromText="180" w:vertAnchor="text" w:horzAnchor="page" w:tblpX="1739" w:tblpY="77"/>
        <w:tblW w:w="9214" w:type="dxa"/>
        <w:tblLook w:val="04A0" w:firstRow="1" w:lastRow="0" w:firstColumn="1" w:lastColumn="0" w:noHBand="0" w:noVBand="1"/>
      </w:tblPr>
      <w:tblGrid>
        <w:gridCol w:w="3686"/>
        <w:gridCol w:w="1276"/>
        <w:gridCol w:w="1417"/>
        <w:gridCol w:w="1418"/>
        <w:gridCol w:w="1417"/>
      </w:tblGrid>
      <w:tr w:rsidR="00D80A38" w:rsidRPr="00277DB8" w14:paraId="09131E33" w14:textId="77777777" w:rsidTr="00E1049C">
        <w:tc>
          <w:tcPr>
            <w:tcW w:w="3686" w:type="dxa"/>
          </w:tcPr>
          <w:p w14:paraId="0BE734A4" w14:textId="77777777" w:rsidR="00D80A38" w:rsidRPr="00277DB8" w:rsidRDefault="00D80A38" w:rsidP="00D80A38">
            <w:pPr>
              <w:tabs>
                <w:tab w:val="left" w:pos="851"/>
              </w:tabs>
              <w:spacing w:after="100"/>
              <w:rPr>
                <w:rFonts w:eastAsia="Calibri"/>
                <w:b/>
                <w:bCs/>
                <w:lang w:val="lt-LT"/>
              </w:rPr>
            </w:pPr>
            <w:r w:rsidRPr="00277DB8">
              <w:rPr>
                <w:rFonts w:eastAsia="Calibri"/>
                <w:b/>
                <w:bCs/>
                <w:lang w:val="lt-LT"/>
              </w:rPr>
              <w:t>KOMITETAI</w:t>
            </w:r>
          </w:p>
        </w:tc>
        <w:tc>
          <w:tcPr>
            <w:tcW w:w="1276" w:type="dxa"/>
          </w:tcPr>
          <w:p w14:paraId="3FDB3BB0" w14:textId="77777777" w:rsidR="00D80A38" w:rsidRPr="00277DB8" w:rsidRDefault="00D80A38" w:rsidP="00D80A38">
            <w:pPr>
              <w:tabs>
                <w:tab w:val="left" w:pos="851"/>
              </w:tabs>
              <w:spacing w:after="100"/>
              <w:rPr>
                <w:rFonts w:eastAsia="Calibri"/>
                <w:b/>
                <w:bCs/>
                <w:lang w:val="lt-LT"/>
              </w:rPr>
            </w:pPr>
            <w:r w:rsidRPr="00277DB8">
              <w:rPr>
                <w:rFonts w:eastAsia="Calibri"/>
                <w:b/>
                <w:bCs/>
                <w:lang w:val="lt-LT"/>
              </w:rPr>
              <w:t>Posėdžių skaičius 2022 m.</w:t>
            </w:r>
          </w:p>
        </w:tc>
        <w:tc>
          <w:tcPr>
            <w:tcW w:w="1417" w:type="dxa"/>
          </w:tcPr>
          <w:p w14:paraId="588DAD0C" w14:textId="77777777" w:rsidR="00D80A38" w:rsidRPr="00277DB8" w:rsidRDefault="00D80A38" w:rsidP="00D80A38">
            <w:pPr>
              <w:tabs>
                <w:tab w:val="left" w:pos="851"/>
              </w:tabs>
              <w:ind w:left="-108"/>
              <w:rPr>
                <w:rFonts w:eastAsia="Calibri"/>
                <w:b/>
                <w:bCs/>
                <w:lang w:val="lt-LT"/>
              </w:rPr>
            </w:pPr>
            <w:r w:rsidRPr="00277DB8">
              <w:rPr>
                <w:rFonts w:eastAsia="Calibri"/>
                <w:b/>
                <w:bCs/>
                <w:lang w:val="lt-LT"/>
              </w:rPr>
              <w:t xml:space="preserve">Posėdžių skaičius  </w:t>
            </w:r>
          </w:p>
          <w:p w14:paraId="4E348498" w14:textId="77777777" w:rsidR="00D80A38" w:rsidRPr="00277DB8" w:rsidRDefault="00D80A38" w:rsidP="00D80A38">
            <w:pPr>
              <w:tabs>
                <w:tab w:val="left" w:pos="851"/>
              </w:tabs>
              <w:ind w:left="-108"/>
              <w:rPr>
                <w:rFonts w:eastAsia="Calibri"/>
                <w:b/>
                <w:bCs/>
                <w:lang w:val="lt-LT"/>
              </w:rPr>
            </w:pPr>
            <w:r w:rsidRPr="00277DB8">
              <w:rPr>
                <w:rFonts w:eastAsia="Calibri"/>
                <w:b/>
                <w:bCs/>
                <w:lang w:val="lt-LT"/>
              </w:rPr>
              <w:t>2023 m.</w:t>
            </w:r>
          </w:p>
        </w:tc>
        <w:tc>
          <w:tcPr>
            <w:tcW w:w="1418" w:type="dxa"/>
          </w:tcPr>
          <w:p w14:paraId="4FCF8FE3" w14:textId="77777777" w:rsidR="00D80A38" w:rsidRPr="00277DB8" w:rsidRDefault="00D80A38" w:rsidP="00D80A38">
            <w:pPr>
              <w:tabs>
                <w:tab w:val="left" w:pos="851"/>
              </w:tabs>
              <w:spacing w:after="100"/>
              <w:ind w:left="-109"/>
              <w:rPr>
                <w:rFonts w:eastAsia="Calibri"/>
                <w:b/>
                <w:bCs/>
                <w:lang w:val="lt-LT"/>
              </w:rPr>
            </w:pPr>
            <w:r w:rsidRPr="00277DB8">
              <w:rPr>
                <w:rFonts w:eastAsia="Calibri"/>
                <w:b/>
                <w:bCs/>
                <w:lang w:val="lt-LT"/>
              </w:rPr>
              <w:t>Posėdžių skaičius 2024 m.</w:t>
            </w:r>
          </w:p>
        </w:tc>
        <w:tc>
          <w:tcPr>
            <w:tcW w:w="1417" w:type="dxa"/>
          </w:tcPr>
          <w:p w14:paraId="68CFDB0B" w14:textId="77777777" w:rsidR="00D80A38" w:rsidRPr="00277DB8" w:rsidRDefault="00D80A38" w:rsidP="00D80A38">
            <w:pPr>
              <w:tabs>
                <w:tab w:val="left" w:pos="851"/>
              </w:tabs>
              <w:spacing w:after="100"/>
              <w:ind w:left="-109"/>
              <w:rPr>
                <w:rFonts w:eastAsia="Calibri"/>
                <w:b/>
                <w:bCs/>
                <w:lang w:val="lt-LT"/>
              </w:rPr>
            </w:pPr>
            <w:r w:rsidRPr="00277DB8">
              <w:rPr>
                <w:rFonts w:eastAsia="Calibri"/>
                <w:b/>
                <w:bCs/>
                <w:lang w:val="lt-LT"/>
              </w:rPr>
              <w:t>Posėdžių skaičius 2025 m.</w:t>
            </w:r>
          </w:p>
        </w:tc>
      </w:tr>
      <w:tr w:rsidR="00D80A38" w:rsidRPr="00277DB8" w14:paraId="57893ACE" w14:textId="77777777" w:rsidTr="00E1049C">
        <w:tc>
          <w:tcPr>
            <w:tcW w:w="3686" w:type="dxa"/>
          </w:tcPr>
          <w:p w14:paraId="3D7A3EE7" w14:textId="77777777" w:rsidR="00D80A38" w:rsidRPr="00277DB8" w:rsidRDefault="00D80A38" w:rsidP="00D80A38">
            <w:pPr>
              <w:tabs>
                <w:tab w:val="left" w:pos="851"/>
              </w:tabs>
              <w:spacing w:after="100"/>
              <w:rPr>
                <w:rFonts w:eastAsia="Calibri"/>
                <w:lang w:val="lt-LT"/>
              </w:rPr>
            </w:pPr>
            <w:r w:rsidRPr="00277DB8">
              <w:rPr>
                <w:rFonts w:eastAsia="Calibri"/>
                <w:lang w:val="lt-LT"/>
              </w:rPr>
              <w:t>Kontrolės</w:t>
            </w:r>
          </w:p>
        </w:tc>
        <w:tc>
          <w:tcPr>
            <w:tcW w:w="1276" w:type="dxa"/>
          </w:tcPr>
          <w:p w14:paraId="15CBFC7C" w14:textId="77777777" w:rsidR="00D80A38" w:rsidRPr="00277DB8" w:rsidRDefault="00D80A38" w:rsidP="00D80A38">
            <w:pPr>
              <w:tabs>
                <w:tab w:val="left" w:pos="851"/>
              </w:tabs>
              <w:spacing w:after="100"/>
              <w:rPr>
                <w:rFonts w:eastAsia="Calibri"/>
                <w:lang w:val="lt-LT"/>
              </w:rPr>
            </w:pPr>
            <w:r w:rsidRPr="00277DB8">
              <w:rPr>
                <w:rFonts w:eastAsia="Calibri"/>
                <w:lang w:val="lt-LT"/>
              </w:rPr>
              <w:t>8</w:t>
            </w:r>
          </w:p>
        </w:tc>
        <w:tc>
          <w:tcPr>
            <w:tcW w:w="1417" w:type="dxa"/>
          </w:tcPr>
          <w:p w14:paraId="4DA1EF59"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9</w:t>
            </w:r>
          </w:p>
        </w:tc>
        <w:tc>
          <w:tcPr>
            <w:tcW w:w="1418" w:type="dxa"/>
          </w:tcPr>
          <w:p w14:paraId="5867FC0D"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9</w:t>
            </w:r>
          </w:p>
        </w:tc>
        <w:tc>
          <w:tcPr>
            <w:tcW w:w="1417" w:type="dxa"/>
          </w:tcPr>
          <w:p w14:paraId="283D6CF2"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8</w:t>
            </w:r>
          </w:p>
        </w:tc>
      </w:tr>
      <w:tr w:rsidR="00D80A38" w:rsidRPr="00277DB8" w14:paraId="2DF49C4E" w14:textId="77777777" w:rsidTr="00E1049C">
        <w:tc>
          <w:tcPr>
            <w:tcW w:w="3686" w:type="dxa"/>
          </w:tcPr>
          <w:p w14:paraId="46A1E832" w14:textId="77777777" w:rsidR="00D80A38" w:rsidRPr="00277DB8" w:rsidRDefault="00D80A38" w:rsidP="00D80A38">
            <w:pPr>
              <w:tabs>
                <w:tab w:val="left" w:pos="851"/>
              </w:tabs>
              <w:spacing w:after="100"/>
              <w:rPr>
                <w:rFonts w:eastAsia="Calibri"/>
                <w:lang w:val="lt-LT"/>
              </w:rPr>
            </w:pPr>
            <w:r w:rsidRPr="00277DB8">
              <w:rPr>
                <w:rFonts w:eastAsia="Calibri"/>
                <w:lang w:val="lt-LT"/>
              </w:rPr>
              <w:t>Sveikatos ir socialinių reikalų</w:t>
            </w:r>
          </w:p>
        </w:tc>
        <w:tc>
          <w:tcPr>
            <w:tcW w:w="1276" w:type="dxa"/>
          </w:tcPr>
          <w:p w14:paraId="4C55AD91" w14:textId="77777777" w:rsidR="00D80A38" w:rsidRPr="00277DB8" w:rsidRDefault="00D80A38" w:rsidP="00D80A38">
            <w:pPr>
              <w:tabs>
                <w:tab w:val="left" w:pos="851"/>
              </w:tabs>
              <w:spacing w:after="100"/>
              <w:rPr>
                <w:rFonts w:eastAsia="Calibri"/>
                <w:lang w:val="lt-LT"/>
              </w:rPr>
            </w:pPr>
            <w:r w:rsidRPr="00277DB8">
              <w:rPr>
                <w:rFonts w:eastAsia="Calibri"/>
                <w:lang w:val="lt-LT"/>
              </w:rPr>
              <w:t>12</w:t>
            </w:r>
          </w:p>
        </w:tc>
        <w:tc>
          <w:tcPr>
            <w:tcW w:w="1417" w:type="dxa"/>
          </w:tcPr>
          <w:p w14:paraId="0DF060A1"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13</w:t>
            </w:r>
          </w:p>
        </w:tc>
        <w:tc>
          <w:tcPr>
            <w:tcW w:w="1418" w:type="dxa"/>
          </w:tcPr>
          <w:p w14:paraId="59B7C8DE"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11</w:t>
            </w:r>
          </w:p>
        </w:tc>
        <w:tc>
          <w:tcPr>
            <w:tcW w:w="1417" w:type="dxa"/>
          </w:tcPr>
          <w:p w14:paraId="7AA1D851"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11</w:t>
            </w:r>
          </w:p>
        </w:tc>
      </w:tr>
      <w:tr w:rsidR="00D80A38" w:rsidRPr="00277DB8" w14:paraId="6188CC5B" w14:textId="77777777" w:rsidTr="00E1049C">
        <w:tc>
          <w:tcPr>
            <w:tcW w:w="3686" w:type="dxa"/>
          </w:tcPr>
          <w:p w14:paraId="1C1D2000" w14:textId="77777777" w:rsidR="00D80A38" w:rsidRPr="00277DB8" w:rsidRDefault="00D80A38" w:rsidP="00D80A38">
            <w:pPr>
              <w:tabs>
                <w:tab w:val="left" w:pos="851"/>
              </w:tabs>
              <w:spacing w:after="100"/>
              <w:rPr>
                <w:rFonts w:eastAsia="Calibri"/>
                <w:lang w:val="lt-LT"/>
              </w:rPr>
            </w:pPr>
            <w:r w:rsidRPr="00277DB8">
              <w:rPr>
                <w:rFonts w:eastAsia="Calibri"/>
                <w:lang w:val="lt-LT"/>
              </w:rPr>
              <w:t>Švietimo, kultūros ir sporto</w:t>
            </w:r>
          </w:p>
        </w:tc>
        <w:tc>
          <w:tcPr>
            <w:tcW w:w="1276" w:type="dxa"/>
          </w:tcPr>
          <w:p w14:paraId="2461544D" w14:textId="77777777" w:rsidR="00D80A38" w:rsidRPr="00277DB8" w:rsidRDefault="00D80A38" w:rsidP="00D80A38">
            <w:pPr>
              <w:tabs>
                <w:tab w:val="left" w:pos="851"/>
              </w:tabs>
              <w:spacing w:after="100"/>
              <w:rPr>
                <w:rFonts w:eastAsia="Calibri"/>
                <w:lang w:val="lt-LT"/>
              </w:rPr>
            </w:pPr>
            <w:r w:rsidRPr="00277DB8">
              <w:rPr>
                <w:rFonts w:eastAsia="Calibri"/>
                <w:lang w:val="lt-LT"/>
              </w:rPr>
              <w:t>13</w:t>
            </w:r>
          </w:p>
        </w:tc>
        <w:tc>
          <w:tcPr>
            <w:tcW w:w="1417" w:type="dxa"/>
          </w:tcPr>
          <w:p w14:paraId="44EBDF92"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12</w:t>
            </w:r>
          </w:p>
        </w:tc>
        <w:tc>
          <w:tcPr>
            <w:tcW w:w="1418" w:type="dxa"/>
          </w:tcPr>
          <w:p w14:paraId="27ECB676"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11</w:t>
            </w:r>
          </w:p>
        </w:tc>
        <w:tc>
          <w:tcPr>
            <w:tcW w:w="1417" w:type="dxa"/>
          </w:tcPr>
          <w:p w14:paraId="3F209F37"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12</w:t>
            </w:r>
          </w:p>
        </w:tc>
      </w:tr>
      <w:tr w:rsidR="00D80A38" w:rsidRPr="00277DB8" w14:paraId="207028F2" w14:textId="77777777" w:rsidTr="00E1049C">
        <w:tc>
          <w:tcPr>
            <w:tcW w:w="3686" w:type="dxa"/>
          </w:tcPr>
          <w:p w14:paraId="5814B4EB" w14:textId="77777777" w:rsidR="00D80A38" w:rsidRPr="00277DB8" w:rsidRDefault="00D80A38" w:rsidP="00D80A38">
            <w:pPr>
              <w:tabs>
                <w:tab w:val="left" w:pos="851"/>
              </w:tabs>
              <w:spacing w:after="100"/>
              <w:rPr>
                <w:rFonts w:eastAsia="Calibri"/>
                <w:lang w:val="lt-LT"/>
              </w:rPr>
            </w:pPr>
            <w:r w:rsidRPr="00277DB8">
              <w:rPr>
                <w:rFonts w:eastAsia="Calibri"/>
                <w:lang w:val="lt-LT"/>
              </w:rPr>
              <w:t>Verslo, ekonomikos ir finansų</w:t>
            </w:r>
          </w:p>
        </w:tc>
        <w:tc>
          <w:tcPr>
            <w:tcW w:w="1276" w:type="dxa"/>
          </w:tcPr>
          <w:p w14:paraId="2D6D90DC" w14:textId="77777777" w:rsidR="00D80A38" w:rsidRPr="00277DB8" w:rsidRDefault="00D80A38" w:rsidP="00D80A38">
            <w:pPr>
              <w:tabs>
                <w:tab w:val="left" w:pos="851"/>
              </w:tabs>
              <w:spacing w:after="100"/>
              <w:rPr>
                <w:rFonts w:eastAsia="Calibri"/>
                <w:lang w:val="lt-LT"/>
              </w:rPr>
            </w:pPr>
            <w:r w:rsidRPr="00277DB8">
              <w:rPr>
                <w:rFonts w:eastAsia="Calibri"/>
                <w:lang w:val="lt-LT"/>
              </w:rPr>
              <w:t>13</w:t>
            </w:r>
          </w:p>
        </w:tc>
        <w:tc>
          <w:tcPr>
            <w:tcW w:w="1417" w:type="dxa"/>
          </w:tcPr>
          <w:p w14:paraId="5F5B1A91"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12</w:t>
            </w:r>
          </w:p>
        </w:tc>
        <w:tc>
          <w:tcPr>
            <w:tcW w:w="1418" w:type="dxa"/>
          </w:tcPr>
          <w:p w14:paraId="451713ED"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11</w:t>
            </w:r>
          </w:p>
        </w:tc>
        <w:tc>
          <w:tcPr>
            <w:tcW w:w="1417" w:type="dxa"/>
          </w:tcPr>
          <w:p w14:paraId="2164507A"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11</w:t>
            </w:r>
          </w:p>
        </w:tc>
      </w:tr>
      <w:tr w:rsidR="00D80A38" w:rsidRPr="00277DB8" w14:paraId="17DDEB41" w14:textId="77777777" w:rsidTr="00E1049C">
        <w:tc>
          <w:tcPr>
            <w:tcW w:w="3686" w:type="dxa"/>
          </w:tcPr>
          <w:p w14:paraId="09DF907A" w14:textId="77777777" w:rsidR="00D80A38" w:rsidRPr="00277DB8" w:rsidRDefault="00D80A38" w:rsidP="00D80A38">
            <w:pPr>
              <w:tabs>
                <w:tab w:val="left" w:pos="851"/>
              </w:tabs>
              <w:spacing w:after="100"/>
              <w:rPr>
                <w:rFonts w:eastAsia="Calibri"/>
                <w:lang w:val="lt-LT"/>
              </w:rPr>
            </w:pPr>
            <w:r w:rsidRPr="00277DB8">
              <w:rPr>
                <w:rFonts w:eastAsia="Calibri"/>
                <w:lang w:val="lt-LT"/>
              </w:rPr>
              <w:t>Vietinio ūkio, ekologijos ir kaimo reikalų</w:t>
            </w:r>
          </w:p>
        </w:tc>
        <w:tc>
          <w:tcPr>
            <w:tcW w:w="1276" w:type="dxa"/>
          </w:tcPr>
          <w:p w14:paraId="60B65383" w14:textId="77777777" w:rsidR="00D80A38" w:rsidRPr="00277DB8" w:rsidRDefault="00D80A38" w:rsidP="00D80A38">
            <w:pPr>
              <w:tabs>
                <w:tab w:val="left" w:pos="851"/>
              </w:tabs>
              <w:spacing w:after="100"/>
              <w:rPr>
                <w:rFonts w:eastAsia="Calibri"/>
                <w:lang w:val="lt-LT"/>
              </w:rPr>
            </w:pPr>
            <w:r w:rsidRPr="00277DB8">
              <w:rPr>
                <w:rFonts w:eastAsia="Calibri"/>
                <w:lang w:val="lt-LT"/>
              </w:rPr>
              <w:t>12</w:t>
            </w:r>
          </w:p>
        </w:tc>
        <w:tc>
          <w:tcPr>
            <w:tcW w:w="1417" w:type="dxa"/>
          </w:tcPr>
          <w:p w14:paraId="4DAEB576"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12</w:t>
            </w:r>
          </w:p>
        </w:tc>
        <w:tc>
          <w:tcPr>
            <w:tcW w:w="1418" w:type="dxa"/>
          </w:tcPr>
          <w:p w14:paraId="427446C9"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11</w:t>
            </w:r>
          </w:p>
        </w:tc>
        <w:tc>
          <w:tcPr>
            <w:tcW w:w="1417" w:type="dxa"/>
          </w:tcPr>
          <w:p w14:paraId="01CC5B79" w14:textId="77777777" w:rsidR="00D80A38" w:rsidRPr="00277DB8" w:rsidRDefault="00D80A38" w:rsidP="00D80A38">
            <w:pPr>
              <w:tabs>
                <w:tab w:val="left" w:pos="851"/>
              </w:tabs>
              <w:spacing w:after="100"/>
              <w:ind w:left="-109" w:firstLine="109"/>
              <w:rPr>
                <w:rFonts w:eastAsia="Calibri"/>
                <w:lang w:val="lt-LT"/>
              </w:rPr>
            </w:pPr>
            <w:r w:rsidRPr="00277DB8">
              <w:rPr>
                <w:rFonts w:eastAsia="Calibri"/>
                <w:lang w:val="lt-LT"/>
              </w:rPr>
              <w:t>12</w:t>
            </w:r>
          </w:p>
        </w:tc>
      </w:tr>
      <w:tr w:rsidR="00D80A38" w:rsidRPr="00277DB8" w14:paraId="1F061B6D" w14:textId="77777777" w:rsidTr="00E1049C">
        <w:tc>
          <w:tcPr>
            <w:tcW w:w="3686" w:type="dxa"/>
          </w:tcPr>
          <w:p w14:paraId="3796DC3B" w14:textId="77777777" w:rsidR="00D80A38" w:rsidRPr="00277DB8" w:rsidRDefault="00D80A38" w:rsidP="00D80A38">
            <w:pPr>
              <w:tabs>
                <w:tab w:val="left" w:pos="851"/>
              </w:tabs>
              <w:spacing w:after="100"/>
              <w:rPr>
                <w:rFonts w:eastAsia="Calibri"/>
                <w:b/>
                <w:bCs/>
                <w:lang w:val="lt-LT"/>
              </w:rPr>
            </w:pPr>
            <w:r w:rsidRPr="00277DB8">
              <w:rPr>
                <w:rFonts w:eastAsia="Calibri"/>
                <w:b/>
                <w:bCs/>
                <w:lang w:val="lt-LT"/>
              </w:rPr>
              <w:t>Iš viso:</w:t>
            </w:r>
          </w:p>
        </w:tc>
        <w:tc>
          <w:tcPr>
            <w:tcW w:w="1276" w:type="dxa"/>
          </w:tcPr>
          <w:p w14:paraId="318B9615" w14:textId="77777777" w:rsidR="00D80A38" w:rsidRPr="00277DB8" w:rsidRDefault="00D80A38" w:rsidP="00D80A38">
            <w:pPr>
              <w:tabs>
                <w:tab w:val="left" w:pos="851"/>
              </w:tabs>
              <w:spacing w:after="100"/>
              <w:rPr>
                <w:rFonts w:eastAsia="Calibri"/>
                <w:b/>
                <w:bCs/>
                <w:lang w:val="lt-LT"/>
              </w:rPr>
            </w:pPr>
            <w:r w:rsidRPr="00277DB8">
              <w:rPr>
                <w:rFonts w:eastAsia="Calibri"/>
                <w:b/>
                <w:bCs/>
                <w:lang w:val="lt-LT"/>
              </w:rPr>
              <w:t>58</w:t>
            </w:r>
          </w:p>
        </w:tc>
        <w:tc>
          <w:tcPr>
            <w:tcW w:w="1417" w:type="dxa"/>
          </w:tcPr>
          <w:p w14:paraId="53096484" w14:textId="77777777" w:rsidR="00D80A38" w:rsidRPr="00277DB8" w:rsidRDefault="00D80A38" w:rsidP="00D80A38">
            <w:pPr>
              <w:tabs>
                <w:tab w:val="left" w:pos="851"/>
              </w:tabs>
              <w:spacing w:after="100"/>
              <w:ind w:left="-109" w:firstLine="109"/>
              <w:rPr>
                <w:rFonts w:eastAsia="Calibri"/>
                <w:b/>
                <w:bCs/>
                <w:lang w:val="lt-LT"/>
              </w:rPr>
            </w:pPr>
            <w:r w:rsidRPr="00277DB8">
              <w:rPr>
                <w:rFonts w:eastAsia="Calibri"/>
                <w:b/>
                <w:bCs/>
                <w:lang w:val="lt-LT"/>
              </w:rPr>
              <w:t>58</w:t>
            </w:r>
          </w:p>
        </w:tc>
        <w:tc>
          <w:tcPr>
            <w:tcW w:w="1418" w:type="dxa"/>
          </w:tcPr>
          <w:p w14:paraId="2A620155" w14:textId="77777777" w:rsidR="00D80A38" w:rsidRPr="00277DB8" w:rsidRDefault="00D80A38" w:rsidP="00D80A38">
            <w:pPr>
              <w:tabs>
                <w:tab w:val="left" w:pos="851"/>
              </w:tabs>
              <w:spacing w:after="100"/>
              <w:ind w:left="-109" w:firstLine="109"/>
              <w:rPr>
                <w:rFonts w:eastAsia="Calibri"/>
                <w:b/>
                <w:bCs/>
                <w:lang w:val="lt-LT"/>
              </w:rPr>
            </w:pPr>
            <w:r w:rsidRPr="00277DB8">
              <w:rPr>
                <w:rFonts w:eastAsia="Calibri"/>
                <w:b/>
                <w:bCs/>
                <w:lang w:val="lt-LT"/>
              </w:rPr>
              <w:t>53</w:t>
            </w:r>
          </w:p>
        </w:tc>
        <w:tc>
          <w:tcPr>
            <w:tcW w:w="1417" w:type="dxa"/>
          </w:tcPr>
          <w:p w14:paraId="0CD9EA81" w14:textId="77777777" w:rsidR="00D80A38" w:rsidRPr="00277DB8" w:rsidRDefault="00D80A38" w:rsidP="00D80A38">
            <w:pPr>
              <w:tabs>
                <w:tab w:val="left" w:pos="851"/>
              </w:tabs>
              <w:spacing w:after="100"/>
              <w:ind w:left="-109" w:firstLine="109"/>
              <w:rPr>
                <w:rFonts w:eastAsia="Calibri"/>
                <w:b/>
                <w:bCs/>
                <w:lang w:val="lt-LT"/>
              </w:rPr>
            </w:pPr>
            <w:r w:rsidRPr="00277DB8">
              <w:rPr>
                <w:rFonts w:eastAsia="Calibri"/>
                <w:b/>
                <w:bCs/>
                <w:lang w:val="lt-LT"/>
              </w:rPr>
              <w:t>54</w:t>
            </w:r>
          </w:p>
        </w:tc>
      </w:tr>
    </w:tbl>
    <w:p w14:paraId="4856DFCA" w14:textId="77777777" w:rsidR="00D80A38" w:rsidRPr="00277DB8" w:rsidRDefault="00D80A38" w:rsidP="00D80A38">
      <w:pPr>
        <w:tabs>
          <w:tab w:val="left" w:pos="851"/>
          <w:tab w:val="left" w:pos="8520"/>
        </w:tabs>
        <w:ind w:left="958"/>
        <w:contextualSpacing/>
        <w:rPr>
          <w:rFonts w:eastAsia="Calibri"/>
          <w:szCs w:val="22"/>
        </w:rPr>
      </w:pPr>
      <w:r w:rsidRPr="00277DB8">
        <w:rPr>
          <w:rFonts w:eastAsia="Calibri"/>
          <w:szCs w:val="22"/>
        </w:rPr>
        <w:tab/>
      </w:r>
    </w:p>
    <w:p w14:paraId="47D43541" w14:textId="77777777" w:rsidR="00D80A38" w:rsidRPr="00277DB8" w:rsidRDefault="00D80A38" w:rsidP="00D80A38">
      <w:pPr>
        <w:tabs>
          <w:tab w:val="left" w:pos="851"/>
        </w:tabs>
        <w:spacing w:line="360" w:lineRule="auto"/>
        <w:ind w:left="8647"/>
        <w:rPr>
          <w:rFonts w:eastAsia="Calibri"/>
          <w:szCs w:val="22"/>
        </w:rPr>
      </w:pPr>
      <w:r w:rsidRPr="00277DB8">
        <w:rPr>
          <w:rFonts w:eastAsia="Calibri"/>
          <w:szCs w:val="22"/>
        </w:rPr>
        <w:t>4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559"/>
        <w:gridCol w:w="1560"/>
        <w:gridCol w:w="1559"/>
        <w:gridCol w:w="1559"/>
      </w:tblGrid>
      <w:tr w:rsidR="00D80A38" w:rsidRPr="00277DB8" w14:paraId="24EE9EA6" w14:textId="77777777" w:rsidTr="00E1049C">
        <w:trPr>
          <w:trHeight w:val="547"/>
        </w:trPr>
        <w:tc>
          <w:tcPr>
            <w:tcW w:w="2977" w:type="dxa"/>
          </w:tcPr>
          <w:p w14:paraId="330BD588" w14:textId="77777777" w:rsidR="00D80A38" w:rsidRPr="00277DB8" w:rsidRDefault="00D80A38" w:rsidP="00D80A38">
            <w:pPr>
              <w:tabs>
                <w:tab w:val="left" w:pos="851"/>
              </w:tabs>
              <w:spacing w:before="100" w:beforeAutospacing="1" w:after="100" w:afterAutospacing="1"/>
              <w:rPr>
                <w:b/>
              </w:rPr>
            </w:pPr>
            <w:r w:rsidRPr="00277DB8">
              <w:rPr>
                <w:b/>
              </w:rPr>
              <w:t>KOMITETAI</w:t>
            </w:r>
          </w:p>
        </w:tc>
        <w:tc>
          <w:tcPr>
            <w:tcW w:w="1559" w:type="dxa"/>
          </w:tcPr>
          <w:p w14:paraId="680B90DB" w14:textId="77777777" w:rsidR="00D80A38" w:rsidRPr="00277DB8" w:rsidRDefault="00D80A38" w:rsidP="00D80A38">
            <w:pPr>
              <w:tabs>
                <w:tab w:val="left" w:pos="851"/>
              </w:tabs>
              <w:rPr>
                <w:b/>
              </w:rPr>
            </w:pPr>
            <w:r w:rsidRPr="00277DB8">
              <w:rPr>
                <w:b/>
              </w:rPr>
              <w:t>Apsvarstyta klausimų</w:t>
            </w:r>
          </w:p>
          <w:p w14:paraId="1EC10238" w14:textId="77777777" w:rsidR="00D80A38" w:rsidRPr="00277DB8" w:rsidRDefault="00D80A38" w:rsidP="00D80A38">
            <w:pPr>
              <w:tabs>
                <w:tab w:val="left" w:pos="851"/>
              </w:tabs>
              <w:rPr>
                <w:b/>
              </w:rPr>
            </w:pPr>
            <w:r w:rsidRPr="00277DB8">
              <w:rPr>
                <w:b/>
              </w:rPr>
              <w:t>2022 m.</w:t>
            </w:r>
          </w:p>
        </w:tc>
        <w:tc>
          <w:tcPr>
            <w:tcW w:w="1560" w:type="dxa"/>
          </w:tcPr>
          <w:p w14:paraId="6D7EDDF5" w14:textId="77777777" w:rsidR="00D80A38" w:rsidRPr="00277DB8" w:rsidRDefault="00D80A38" w:rsidP="00D80A38">
            <w:pPr>
              <w:tabs>
                <w:tab w:val="left" w:pos="851"/>
              </w:tabs>
              <w:rPr>
                <w:b/>
              </w:rPr>
            </w:pPr>
            <w:r w:rsidRPr="00277DB8">
              <w:rPr>
                <w:b/>
              </w:rPr>
              <w:t>Apsvarstyta klausimų</w:t>
            </w:r>
          </w:p>
          <w:p w14:paraId="3715E203" w14:textId="77777777" w:rsidR="00D80A38" w:rsidRPr="00277DB8" w:rsidRDefault="00D80A38" w:rsidP="00D80A38">
            <w:pPr>
              <w:tabs>
                <w:tab w:val="left" w:pos="851"/>
              </w:tabs>
              <w:rPr>
                <w:b/>
              </w:rPr>
            </w:pPr>
            <w:r w:rsidRPr="00277DB8">
              <w:rPr>
                <w:b/>
              </w:rPr>
              <w:t>2023 m.</w:t>
            </w:r>
          </w:p>
        </w:tc>
        <w:tc>
          <w:tcPr>
            <w:tcW w:w="1559" w:type="dxa"/>
          </w:tcPr>
          <w:p w14:paraId="5D8C570B" w14:textId="77777777" w:rsidR="00D80A38" w:rsidRPr="00277DB8" w:rsidRDefault="00D80A38" w:rsidP="00D80A38">
            <w:pPr>
              <w:tabs>
                <w:tab w:val="left" w:pos="851"/>
              </w:tabs>
              <w:rPr>
                <w:b/>
              </w:rPr>
            </w:pPr>
            <w:r w:rsidRPr="00277DB8">
              <w:rPr>
                <w:b/>
              </w:rPr>
              <w:t>Apsvarstyta klausimų</w:t>
            </w:r>
          </w:p>
          <w:p w14:paraId="6BF4258C" w14:textId="77777777" w:rsidR="00D80A38" w:rsidRPr="00277DB8" w:rsidRDefault="00D80A38" w:rsidP="00D80A38">
            <w:pPr>
              <w:tabs>
                <w:tab w:val="left" w:pos="851"/>
              </w:tabs>
              <w:rPr>
                <w:b/>
              </w:rPr>
            </w:pPr>
            <w:r w:rsidRPr="00277DB8">
              <w:rPr>
                <w:b/>
              </w:rPr>
              <w:t>2024 m.</w:t>
            </w:r>
          </w:p>
        </w:tc>
        <w:tc>
          <w:tcPr>
            <w:tcW w:w="1559" w:type="dxa"/>
          </w:tcPr>
          <w:p w14:paraId="105162EC" w14:textId="77777777" w:rsidR="00D80A38" w:rsidRPr="00277DB8" w:rsidRDefault="00D80A38" w:rsidP="00D80A38">
            <w:pPr>
              <w:tabs>
                <w:tab w:val="left" w:pos="851"/>
              </w:tabs>
              <w:rPr>
                <w:b/>
              </w:rPr>
            </w:pPr>
            <w:r w:rsidRPr="00277DB8">
              <w:rPr>
                <w:b/>
              </w:rPr>
              <w:t>Apsvarstyta klausimų</w:t>
            </w:r>
          </w:p>
          <w:p w14:paraId="1D4CC357" w14:textId="77777777" w:rsidR="00D80A38" w:rsidRPr="00277DB8" w:rsidRDefault="00D80A38" w:rsidP="00D80A38">
            <w:pPr>
              <w:tabs>
                <w:tab w:val="left" w:pos="851"/>
              </w:tabs>
              <w:rPr>
                <w:b/>
              </w:rPr>
            </w:pPr>
            <w:r w:rsidRPr="00277DB8">
              <w:rPr>
                <w:b/>
              </w:rPr>
              <w:t>2025 m.</w:t>
            </w:r>
          </w:p>
        </w:tc>
      </w:tr>
      <w:tr w:rsidR="00D80A38" w:rsidRPr="00277DB8" w14:paraId="1B60048F" w14:textId="77777777" w:rsidTr="00E1049C">
        <w:tc>
          <w:tcPr>
            <w:tcW w:w="2977" w:type="dxa"/>
          </w:tcPr>
          <w:p w14:paraId="71490910" w14:textId="77777777" w:rsidR="00D80A38" w:rsidRPr="00277DB8" w:rsidRDefault="00D80A38" w:rsidP="00D80A38">
            <w:pPr>
              <w:tabs>
                <w:tab w:val="left" w:pos="851"/>
              </w:tabs>
              <w:spacing w:before="100" w:beforeAutospacing="1" w:after="100" w:afterAutospacing="1"/>
              <w:rPr>
                <w:bCs/>
              </w:rPr>
            </w:pPr>
            <w:r w:rsidRPr="00277DB8">
              <w:rPr>
                <w:bCs/>
              </w:rPr>
              <w:t>Kontrolės</w:t>
            </w:r>
          </w:p>
        </w:tc>
        <w:tc>
          <w:tcPr>
            <w:tcW w:w="1559" w:type="dxa"/>
          </w:tcPr>
          <w:p w14:paraId="19EDA4F3" w14:textId="77777777" w:rsidR="00D80A38" w:rsidRPr="00277DB8" w:rsidRDefault="00D80A38" w:rsidP="00D80A38">
            <w:pPr>
              <w:tabs>
                <w:tab w:val="left" w:pos="851"/>
              </w:tabs>
              <w:spacing w:before="100" w:beforeAutospacing="1" w:after="100" w:afterAutospacing="1"/>
              <w:rPr>
                <w:bCs/>
              </w:rPr>
            </w:pPr>
            <w:r w:rsidRPr="00277DB8">
              <w:rPr>
                <w:bCs/>
              </w:rPr>
              <w:t>20</w:t>
            </w:r>
          </w:p>
        </w:tc>
        <w:tc>
          <w:tcPr>
            <w:tcW w:w="1560" w:type="dxa"/>
          </w:tcPr>
          <w:p w14:paraId="4CDDB4C0" w14:textId="77777777" w:rsidR="00D80A38" w:rsidRPr="00277DB8" w:rsidRDefault="00D80A38" w:rsidP="00D80A38">
            <w:pPr>
              <w:tabs>
                <w:tab w:val="left" w:pos="851"/>
              </w:tabs>
              <w:spacing w:before="100" w:beforeAutospacing="1" w:after="100" w:afterAutospacing="1"/>
              <w:rPr>
                <w:bCs/>
              </w:rPr>
            </w:pPr>
            <w:r w:rsidRPr="00277DB8">
              <w:rPr>
                <w:rFonts w:eastAsia="Calibri"/>
                <w:szCs w:val="22"/>
              </w:rPr>
              <w:t>21</w:t>
            </w:r>
          </w:p>
        </w:tc>
        <w:tc>
          <w:tcPr>
            <w:tcW w:w="1559" w:type="dxa"/>
          </w:tcPr>
          <w:p w14:paraId="706C059C" w14:textId="77777777" w:rsidR="00D80A38" w:rsidRPr="00277DB8" w:rsidRDefault="00D80A38" w:rsidP="00D80A38">
            <w:pPr>
              <w:tabs>
                <w:tab w:val="left" w:pos="851"/>
              </w:tabs>
              <w:spacing w:before="100" w:beforeAutospacing="1" w:after="100" w:afterAutospacing="1"/>
              <w:rPr>
                <w:bCs/>
              </w:rPr>
            </w:pPr>
            <w:r w:rsidRPr="00277DB8">
              <w:rPr>
                <w:bCs/>
              </w:rPr>
              <w:t>24</w:t>
            </w:r>
          </w:p>
        </w:tc>
        <w:tc>
          <w:tcPr>
            <w:tcW w:w="1559" w:type="dxa"/>
          </w:tcPr>
          <w:p w14:paraId="7B202608" w14:textId="77777777" w:rsidR="00D80A38" w:rsidRPr="00277DB8" w:rsidRDefault="00D80A38" w:rsidP="00D80A38">
            <w:pPr>
              <w:tabs>
                <w:tab w:val="left" w:pos="851"/>
              </w:tabs>
              <w:spacing w:before="100" w:beforeAutospacing="1" w:after="100" w:afterAutospacing="1"/>
              <w:rPr>
                <w:bCs/>
              </w:rPr>
            </w:pPr>
            <w:r w:rsidRPr="00277DB8">
              <w:rPr>
                <w:bCs/>
              </w:rPr>
              <w:t>25</w:t>
            </w:r>
          </w:p>
        </w:tc>
      </w:tr>
      <w:tr w:rsidR="00D80A38" w:rsidRPr="00277DB8" w14:paraId="22C6ADFE" w14:textId="77777777" w:rsidTr="00E1049C">
        <w:tc>
          <w:tcPr>
            <w:tcW w:w="2977" w:type="dxa"/>
          </w:tcPr>
          <w:p w14:paraId="4D9B9AF8" w14:textId="77777777" w:rsidR="00D80A38" w:rsidRPr="00277DB8" w:rsidRDefault="00D80A38" w:rsidP="00D80A38">
            <w:pPr>
              <w:tabs>
                <w:tab w:val="left" w:pos="851"/>
              </w:tabs>
              <w:spacing w:before="100" w:beforeAutospacing="1" w:after="100" w:afterAutospacing="1"/>
              <w:rPr>
                <w:bCs/>
              </w:rPr>
            </w:pPr>
            <w:r w:rsidRPr="00277DB8">
              <w:rPr>
                <w:bCs/>
              </w:rPr>
              <w:t>Sveikatos ir socialinių reikalų</w:t>
            </w:r>
          </w:p>
        </w:tc>
        <w:tc>
          <w:tcPr>
            <w:tcW w:w="1559" w:type="dxa"/>
          </w:tcPr>
          <w:p w14:paraId="6594FEB3" w14:textId="77777777" w:rsidR="00D80A38" w:rsidRPr="00277DB8" w:rsidRDefault="00D80A38" w:rsidP="00D80A38">
            <w:pPr>
              <w:tabs>
                <w:tab w:val="left" w:pos="851"/>
              </w:tabs>
              <w:spacing w:before="100" w:beforeAutospacing="1" w:after="100" w:afterAutospacing="1"/>
              <w:rPr>
                <w:bCs/>
              </w:rPr>
            </w:pPr>
            <w:r w:rsidRPr="00277DB8">
              <w:rPr>
                <w:bCs/>
              </w:rPr>
              <w:t>164</w:t>
            </w:r>
          </w:p>
        </w:tc>
        <w:tc>
          <w:tcPr>
            <w:tcW w:w="1560" w:type="dxa"/>
          </w:tcPr>
          <w:p w14:paraId="1FFBF45E" w14:textId="77777777" w:rsidR="00D80A38" w:rsidRPr="00277DB8" w:rsidRDefault="00D80A38" w:rsidP="00D80A38">
            <w:pPr>
              <w:tabs>
                <w:tab w:val="left" w:pos="851"/>
              </w:tabs>
              <w:spacing w:before="100" w:beforeAutospacing="1" w:after="100" w:afterAutospacing="1"/>
              <w:rPr>
                <w:bCs/>
              </w:rPr>
            </w:pPr>
            <w:r w:rsidRPr="00277DB8">
              <w:rPr>
                <w:rFonts w:eastAsia="Calibri"/>
                <w:szCs w:val="22"/>
              </w:rPr>
              <w:t>166</w:t>
            </w:r>
          </w:p>
        </w:tc>
        <w:tc>
          <w:tcPr>
            <w:tcW w:w="1559" w:type="dxa"/>
          </w:tcPr>
          <w:p w14:paraId="1FDA7DBC" w14:textId="77777777" w:rsidR="00D80A38" w:rsidRPr="00277DB8" w:rsidRDefault="00D80A38" w:rsidP="00D80A38">
            <w:pPr>
              <w:tabs>
                <w:tab w:val="left" w:pos="851"/>
              </w:tabs>
              <w:spacing w:before="100" w:beforeAutospacing="1" w:after="100" w:afterAutospacing="1"/>
              <w:rPr>
                <w:bCs/>
              </w:rPr>
            </w:pPr>
            <w:r w:rsidRPr="00277DB8">
              <w:rPr>
                <w:bCs/>
              </w:rPr>
              <w:t>160</w:t>
            </w:r>
          </w:p>
        </w:tc>
        <w:tc>
          <w:tcPr>
            <w:tcW w:w="1559" w:type="dxa"/>
          </w:tcPr>
          <w:p w14:paraId="1C1668FF" w14:textId="77777777" w:rsidR="00D80A38" w:rsidRPr="00277DB8" w:rsidRDefault="00D80A38" w:rsidP="00D80A38">
            <w:pPr>
              <w:tabs>
                <w:tab w:val="left" w:pos="851"/>
              </w:tabs>
              <w:spacing w:before="100" w:beforeAutospacing="1" w:after="100" w:afterAutospacing="1"/>
              <w:rPr>
                <w:bCs/>
              </w:rPr>
            </w:pPr>
            <w:r w:rsidRPr="00277DB8">
              <w:rPr>
                <w:bCs/>
              </w:rPr>
              <w:t>141</w:t>
            </w:r>
          </w:p>
        </w:tc>
      </w:tr>
      <w:tr w:rsidR="00D80A38" w:rsidRPr="00277DB8" w14:paraId="358DB495" w14:textId="77777777" w:rsidTr="00E1049C">
        <w:tc>
          <w:tcPr>
            <w:tcW w:w="2977" w:type="dxa"/>
          </w:tcPr>
          <w:p w14:paraId="3B0DBB52" w14:textId="77777777" w:rsidR="00D80A38" w:rsidRPr="00277DB8" w:rsidRDefault="00D80A38" w:rsidP="00D80A38">
            <w:pPr>
              <w:tabs>
                <w:tab w:val="left" w:pos="851"/>
              </w:tabs>
              <w:spacing w:before="100" w:beforeAutospacing="1" w:after="100" w:afterAutospacing="1"/>
              <w:rPr>
                <w:bCs/>
              </w:rPr>
            </w:pPr>
            <w:r w:rsidRPr="00277DB8">
              <w:rPr>
                <w:bCs/>
              </w:rPr>
              <w:t>Švietimo, kultūros ir sporto</w:t>
            </w:r>
          </w:p>
        </w:tc>
        <w:tc>
          <w:tcPr>
            <w:tcW w:w="1559" w:type="dxa"/>
          </w:tcPr>
          <w:p w14:paraId="18D80EA9" w14:textId="77777777" w:rsidR="00D80A38" w:rsidRPr="00277DB8" w:rsidRDefault="00D80A38" w:rsidP="00D80A38">
            <w:pPr>
              <w:tabs>
                <w:tab w:val="left" w:pos="851"/>
              </w:tabs>
              <w:spacing w:before="100" w:beforeAutospacing="1" w:after="100" w:afterAutospacing="1"/>
              <w:rPr>
                <w:bCs/>
              </w:rPr>
            </w:pPr>
            <w:r w:rsidRPr="00277DB8">
              <w:rPr>
                <w:bCs/>
              </w:rPr>
              <w:t>193</w:t>
            </w:r>
          </w:p>
        </w:tc>
        <w:tc>
          <w:tcPr>
            <w:tcW w:w="1560" w:type="dxa"/>
          </w:tcPr>
          <w:p w14:paraId="33B72304" w14:textId="77777777" w:rsidR="00D80A38" w:rsidRPr="00277DB8" w:rsidRDefault="00D80A38" w:rsidP="00D80A38">
            <w:pPr>
              <w:tabs>
                <w:tab w:val="left" w:pos="851"/>
              </w:tabs>
              <w:spacing w:before="100" w:beforeAutospacing="1" w:after="100" w:afterAutospacing="1"/>
              <w:rPr>
                <w:bCs/>
              </w:rPr>
            </w:pPr>
            <w:r w:rsidRPr="00277DB8">
              <w:rPr>
                <w:rFonts w:eastAsia="Calibri"/>
                <w:szCs w:val="22"/>
              </w:rPr>
              <w:t>190</w:t>
            </w:r>
          </w:p>
        </w:tc>
        <w:tc>
          <w:tcPr>
            <w:tcW w:w="1559" w:type="dxa"/>
          </w:tcPr>
          <w:p w14:paraId="13C71E15" w14:textId="77777777" w:rsidR="00D80A38" w:rsidRPr="00277DB8" w:rsidRDefault="00D80A38" w:rsidP="00D80A38">
            <w:pPr>
              <w:tabs>
                <w:tab w:val="left" w:pos="851"/>
              </w:tabs>
              <w:spacing w:before="100" w:beforeAutospacing="1" w:after="100" w:afterAutospacing="1"/>
              <w:rPr>
                <w:bCs/>
              </w:rPr>
            </w:pPr>
            <w:r w:rsidRPr="00277DB8">
              <w:rPr>
                <w:bCs/>
              </w:rPr>
              <w:t>208</w:t>
            </w:r>
          </w:p>
        </w:tc>
        <w:tc>
          <w:tcPr>
            <w:tcW w:w="1559" w:type="dxa"/>
          </w:tcPr>
          <w:p w14:paraId="58D9C5FF" w14:textId="77777777" w:rsidR="00D80A38" w:rsidRPr="00277DB8" w:rsidRDefault="00D80A38" w:rsidP="00D80A38">
            <w:pPr>
              <w:tabs>
                <w:tab w:val="left" w:pos="851"/>
              </w:tabs>
              <w:spacing w:before="100" w:beforeAutospacing="1" w:after="100" w:afterAutospacing="1"/>
              <w:rPr>
                <w:bCs/>
              </w:rPr>
            </w:pPr>
            <w:r w:rsidRPr="00277DB8">
              <w:rPr>
                <w:bCs/>
              </w:rPr>
              <w:t>160</w:t>
            </w:r>
          </w:p>
        </w:tc>
      </w:tr>
      <w:tr w:rsidR="00D80A38" w:rsidRPr="00277DB8" w14:paraId="2FE8548C" w14:textId="77777777" w:rsidTr="00E1049C">
        <w:tc>
          <w:tcPr>
            <w:tcW w:w="2977" w:type="dxa"/>
          </w:tcPr>
          <w:p w14:paraId="18559604" w14:textId="77777777" w:rsidR="00D80A38" w:rsidRPr="00277DB8" w:rsidRDefault="00D80A38" w:rsidP="00D80A38">
            <w:pPr>
              <w:tabs>
                <w:tab w:val="left" w:pos="851"/>
              </w:tabs>
              <w:spacing w:before="100" w:beforeAutospacing="1" w:after="100" w:afterAutospacing="1"/>
              <w:rPr>
                <w:bCs/>
              </w:rPr>
            </w:pPr>
            <w:r w:rsidRPr="00277DB8">
              <w:rPr>
                <w:bCs/>
              </w:rPr>
              <w:t>Verslo, ekonomikos ir finansų</w:t>
            </w:r>
          </w:p>
        </w:tc>
        <w:tc>
          <w:tcPr>
            <w:tcW w:w="1559" w:type="dxa"/>
          </w:tcPr>
          <w:p w14:paraId="2668E1C9" w14:textId="77777777" w:rsidR="00D80A38" w:rsidRPr="00277DB8" w:rsidRDefault="00D80A38" w:rsidP="00D80A38">
            <w:pPr>
              <w:tabs>
                <w:tab w:val="left" w:pos="851"/>
              </w:tabs>
              <w:spacing w:before="100" w:beforeAutospacing="1" w:after="100" w:afterAutospacing="1"/>
              <w:rPr>
                <w:bCs/>
              </w:rPr>
            </w:pPr>
            <w:r w:rsidRPr="00277DB8">
              <w:rPr>
                <w:bCs/>
              </w:rPr>
              <w:t>314</w:t>
            </w:r>
          </w:p>
        </w:tc>
        <w:tc>
          <w:tcPr>
            <w:tcW w:w="1560" w:type="dxa"/>
          </w:tcPr>
          <w:p w14:paraId="20AA96B1" w14:textId="77777777" w:rsidR="00D80A38" w:rsidRPr="00277DB8" w:rsidRDefault="00D80A38" w:rsidP="00D80A38">
            <w:pPr>
              <w:tabs>
                <w:tab w:val="left" w:pos="851"/>
              </w:tabs>
              <w:spacing w:before="100" w:beforeAutospacing="1" w:after="100" w:afterAutospacing="1"/>
              <w:rPr>
                <w:bCs/>
              </w:rPr>
            </w:pPr>
            <w:r w:rsidRPr="00277DB8">
              <w:rPr>
                <w:rFonts w:eastAsia="Calibri"/>
                <w:szCs w:val="22"/>
              </w:rPr>
              <w:t>254</w:t>
            </w:r>
          </w:p>
        </w:tc>
        <w:tc>
          <w:tcPr>
            <w:tcW w:w="1559" w:type="dxa"/>
          </w:tcPr>
          <w:p w14:paraId="4B63C065" w14:textId="77777777" w:rsidR="00D80A38" w:rsidRPr="00277DB8" w:rsidRDefault="00D80A38" w:rsidP="00D80A38">
            <w:pPr>
              <w:tabs>
                <w:tab w:val="left" w:pos="851"/>
              </w:tabs>
              <w:spacing w:before="100" w:beforeAutospacing="1" w:after="100" w:afterAutospacing="1"/>
              <w:rPr>
                <w:bCs/>
              </w:rPr>
            </w:pPr>
            <w:r w:rsidRPr="00277DB8">
              <w:rPr>
                <w:bCs/>
              </w:rPr>
              <w:t>338</w:t>
            </w:r>
          </w:p>
        </w:tc>
        <w:tc>
          <w:tcPr>
            <w:tcW w:w="1559" w:type="dxa"/>
          </w:tcPr>
          <w:p w14:paraId="4CD8B018" w14:textId="77777777" w:rsidR="00D80A38" w:rsidRPr="00277DB8" w:rsidRDefault="00D80A38" w:rsidP="00D80A38">
            <w:pPr>
              <w:tabs>
                <w:tab w:val="left" w:pos="851"/>
              </w:tabs>
              <w:spacing w:before="100" w:beforeAutospacing="1" w:after="100" w:afterAutospacing="1"/>
              <w:rPr>
                <w:bCs/>
              </w:rPr>
            </w:pPr>
            <w:r w:rsidRPr="00277DB8">
              <w:rPr>
                <w:bCs/>
              </w:rPr>
              <w:t>345</w:t>
            </w:r>
          </w:p>
        </w:tc>
      </w:tr>
      <w:tr w:rsidR="00D80A38" w:rsidRPr="00277DB8" w14:paraId="70541BBB" w14:textId="77777777" w:rsidTr="00E1049C">
        <w:tc>
          <w:tcPr>
            <w:tcW w:w="2977" w:type="dxa"/>
          </w:tcPr>
          <w:p w14:paraId="7F0051CD" w14:textId="77777777" w:rsidR="00D80A38" w:rsidRPr="00277DB8" w:rsidRDefault="00D80A38" w:rsidP="00D80A38">
            <w:pPr>
              <w:tabs>
                <w:tab w:val="left" w:pos="851"/>
              </w:tabs>
              <w:spacing w:before="100" w:beforeAutospacing="1" w:after="100" w:afterAutospacing="1"/>
              <w:rPr>
                <w:bCs/>
              </w:rPr>
            </w:pPr>
            <w:r w:rsidRPr="00277DB8">
              <w:rPr>
                <w:bCs/>
              </w:rPr>
              <w:t>Vietinio ūkio, ekologijos ir kaimo reikalų</w:t>
            </w:r>
          </w:p>
        </w:tc>
        <w:tc>
          <w:tcPr>
            <w:tcW w:w="1559" w:type="dxa"/>
          </w:tcPr>
          <w:p w14:paraId="4A4F2899" w14:textId="77777777" w:rsidR="00D80A38" w:rsidRPr="00277DB8" w:rsidRDefault="00D80A38" w:rsidP="00D80A38">
            <w:pPr>
              <w:tabs>
                <w:tab w:val="left" w:pos="851"/>
              </w:tabs>
              <w:spacing w:before="100" w:beforeAutospacing="1" w:after="100" w:afterAutospacing="1"/>
              <w:rPr>
                <w:bCs/>
              </w:rPr>
            </w:pPr>
            <w:r w:rsidRPr="00277DB8">
              <w:rPr>
                <w:bCs/>
              </w:rPr>
              <w:t>326</w:t>
            </w:r>
          </w:p>
        </w:tc>
        <w:tc>
          <w:tcPr>
            <w:tcW w:w="1560" w:type="dxa"/>
          </w:tcPr>
          <w:p w14:paraId="59D54AA0" w14:textId="77777777" w:rsidR="00D80A38" w:rsidRPr="00277DB8" w:rsidRDefault="00D80A38" w:rsidP="00D80A38">
            <w:pPr>
              <w:tabs>
                <w:tab w:val="left" w:pos="851"/>
              </w:tabs>
              <w:spacing w:before="100" w:beforeAutospacing="1" w:after="100" w:afterAutospacing="1"/>
              <w:rPr>
                <w:bCs/>
              </w:rPr>
            </w:pPr>
            <w:r w:rsidRPr="00277DB8">
              <w:rPr>
                <w:rFonts w:eastAsia="Calibri"/>
                <w:szCs w:val="22"/>
              </w:rPr>
              <w:t>250</w:t>
            </w:r>
          </w:p>
        </w:tc>
        <w:tc>
          <w:tcPr>
            <w:tcW w:w="1559" w:type="dxa"/>
          </w:tcPr>
          <w:p w14:paraId="669CBC2E" w14:textId="77777777" w:rsidR="00D80A38" w:rsidRPr="00277DB8" w:rsidRDefault="00D80A38" w:rsidP="00D80A38">
            <w:pPr>
              <w:tabs>
                <w:tab w:val="left" w:pos="851"/>
              </w:tabs>
              <w:spacing w:before="100" w:beforeAutospacing="1" w:after="100" w:afterAutospacing="1"/>
              <w:rPr>
                <w:bCs/>
              </w:rPr>
            </w:pPr>
            <w:r w:rsidRPr="00277DB8">
              <w:rPr>
                <w:bCs/>
              </w:rPr>
              <w:t>382</w:t>
            </w:r>
          </w:p>
        </w:tc>
        <w:tc>
          <w:tcPr>
            <w:tcW w:w="1559" w:type="dxa"/>
          </w:tcPr>
          <w:p w14:paraId="25EC2BAC" w14:textId="77777777" w:rsidR="00D80A38" w:rsidRPr="00277DB8" w:rsidRDefault="00D80A38" w:rsidP="00D80A38">
            <w:pPr>
              <w:tabs>
                <w:tab w:val="left" w:pos="851"/>
              </w:tabs>
              <w:spacing w:before="100" w:beforeAutospacing="1" w:after="100" w:afterAutospacing="1"/>
              <w:rPr>
                <w:bCs/>
              </w:rPr>
            </w:pPr>
            <w:r w:rsidRPr="00277DB8">
              <w:rPr>
                <w:bCs/>
              </w:rPr>
              <w:t>365</w:t>
            </w:r>
          </w:p>
        </w:tc>
      </w:tr>
      <w:tr w:rsidR="00D80A38" w:rsidRPr="00277DB8" w14:paraId="254CC923" w14:textId="77777777" w:rsidTr="00E1049C">
        <w:tc>
          <w:tcPr>
            <w:tcW w:w="2977" w:type="dxa"/>
          </w:tcPr>
          <w:p w14:paraId="65B8C241" w14:textId="77777777" w:rsidR="00D80A38" w:rsidRPr="00277DB8" w:rsidRDefault="00D80A38" w:rsidP="00D80A38">
            <w:pPr>
              <w:tabs>
                <w:tab w:val="left" w:pos="851"/>
              </w:tabs>
              <w:spacing w:before="100" w:beforeAutospacing="1" w:after="100" w:afterAutospacing="1"/>
              <w:rPr>
                <w:b/>
              </w:rPr>
            </w:pPr>
            <w:r w:rsidRPr="00277DB8">
              <w:rPr>
                <w:b/>
              </w:rPr>
              <w:t>Iš viso:</w:t>
            </w:r>
          </w:p>
        </w:tc>
        <w:tc>
          <w:tcPr>
            <w:tcW w:w="1559" w:type="dxa"/>
          </w:tcPr>
          <w:p w14:paraId="7C01120C" w14:textId="77777777" w:rsidR="00D80A38" w:rsidRPr="00277DB8" w:rsidRDefault="00D80A38" w:rsidP="00D80A38">
            <w:pPr>
              <w:tabs>
                <w:tab w:val="left" w:pos="851"/>
              </w:tabs>
              <w:spacing w:before="100" w:beforeAutospacing="1" w:after="100" w:afterAutospacing="1"/>
              <w:rPr>
                <w:b/>
              </w:rPr>
            </w:pPr>
            <w:r w:rsidRPr="00277DB8">
              <w:rPr>
                <w:b/>
              </w:rPr>
              <w:t>1013</w:t>
            </w:r>
          </w:p>
        </w:tc>
        <w:tc>
          <w:tcPr>
            <w:tcW w:w="1560" w:type="dxa"/>
          </w:tcPr>
          <w:p w14:paraId="501E5FC7" w14:textId="77777777" w:rsidR="00D80A38" w:rsidRPr="00277DB8" w:rsidRDefault="00D80A38" w:rsidP="00D80A38">
            <w:pPr>
              <w:tabs>
                <w:tab w:val="left" w:pos="851"/>
              </w:tabs>
              <w:spacing w:before="100" w:beforeAutospacing="1" w:after="100" w:afterAutospacing="1"/>
              <w:rPr>
                <w:b/>
                <w:bCs/>
              </w:rPr>
            </w:pPr>
            <w:r w:rsidRPr="00277DB8">
              <w:rPr>
                <w:rFonts w:eastAsia="Calibri"/>
                <w:b/>
                <w:bCs/>
                <w:szCs w:val="22"/>
              </w:rPr>
              <w:t>881</w:t>
            </w:r>
          </w:p>
        </w:tc>
        <w:tc>
          <w:tcPr>
            <w:tcW w:w="1559" w:type="dxa"/>
          </w:tcPr>
          <w:p w14:paraId="384D343A" w14:textId="77777777" w:rsidR="00D80A38" w:rsidRPr="00277DB8" w:rsidRDefault="00D80A38" w:rsidP="00D80A38">
            <w:pPr>
              <w:tabs>
                <w:tab w:val="left" w:pos="851"/>
              </w:tabs>
              <w:spacing w:before="100" w:beforeAutospacing="1" w:after="100" w:afterAutospacing="1"/>
              <w:rPr>
                <w:b/>
              </w:rPr>
            </w:pPr>
            <w:r w:rsidRPr="00277DB8">
              <w:rPr>
                <w:b/>
              </w:rPr>
              <w:t>1112</w:t>
            </w:r>
          </w:p>
        </w:tc>
        <w:tc>
          <w:tcPr>
            <w:tcW w:w="1559" w:type="dxa"/>
          </w:tcPr>
          <w:p w14:paraId="04D9743C" w14:textId="77777777" w:rsidR="00D80A38" w:rsidRPr="00277DB8" w:rsidRDefault="00D80A38" w:rsidP="00D80A38">
            <w:pPr>
              <w:tabs>
                <w:tab w:val="left" w:pos="851"/>
              </w:tabs>
              <w:spacing w:before="100" w:beforeAutospacing="1" w:after="100" w:afterAutospacing="1"/>
              <w:rPr>
                <w:b/>
                <w:color w:val="FF0000"/>
              </w:rPr>
            </w:pPr>
            <w:r w:rsidRPr="00277DB8">
              <w:rPr>
                <w:b/>
              </w:rPr>
              <w:t>1036</w:t>
            </w:r>
          </w:p>
        </w:tc>
      </w:tr>
    </w:tbl>
    <w:p w14:paraId="0DCD050E" w14:textId="77777777" w:rsidR="00D80A38" w:rsidRPr="00277DB8" w:rsidRDefault="00D80A38" w:rsidP="00D80A38">
      <w:pPr>
        <w:keepNext/>
        <w:keepLines/>
        <w:tabs>
          <w:tab w:val="left" w:pos="851"/>
        </w:tabs>
        <w:spacing w:line="360" w:lineRule="auto"/>
        <w:outlineLvl w:val="0"/>
        <w:rPr>
          <w:b/>
          <w:bCs/>
          <w:sz w:val="28"/>
          <w:szCs w:val="28"/>
        </w:rPr>
      </w:pPr>
    </w:p>
    <w:p w14:paraId="0D47AC8D" w14:textId="77777777" w:rsidR="00D80A38" w:rsidRPr="00277DB8" w:rsidRDefault="00D80A38" w:rsidP="00D80A38">
      <w:pPr>
        <w:keepNext/>
        <w:jc w:val="center"/>
        <w:rPr>
          <w:b/>
          <w:bCs/>
        </w:rPr>
      </w:pPr>
      <w:r w:rsidRPr="00277DB8">
        <w:rPr>
          <w:b/>
          <w:bCs/>
        </w:rPr>
        <w:t>Kolegijos veikla</w:t>
      </w:r>
    </w:p>
    <w:p w14:paraId="11B3551F" w14:textId="77777777" w:rsidR="00D80A38" w:rsidRPr="00277DB8" w:rsidRDefault="00D80A38" w:rsidP="00D80A38">
      <w:pPr>
        <w:keepNext/>
        <w:jc w:val="center"/>
        <w:rPr>
          <w:b/>
          <w:bCs/>
        </w:rPr>
      </w:pPr>
    </w:p>
    <w:p w14:paraId="27D54D12" w14:textId="77777777" w:rsidR="00D80A38" w:rsidRPr="00277DB8" w:rsidRDefault="00D80A38" w:rsidP="00D80A38">
      <w:pPr>
        <w:spacing w:line="360" w:lineRule="auto"/>
        <w:ind w:firstLine="851"/>
        <w:rPr>
          <w:lang w:eastAsia="en-US"/>
        </w:rPr>
      </w:pPr>
      <w:r w:rsidRPr="00277DB8">
        <w:rPr>
          <w:rFonts w:eastAsia="Calibri"/>
        </w:rPr>
        <w:t xml:space="preserve">Savivaldybės taryba savo įgaliojimų laikui iš Tarybos narių sudarė Savivaldybės tarybos kolegiją (toliau – Kolegija), kuri yra Tarybos patariamasis organas. 2025 metų veiklą Kolegija pradėjo būdama tokios sudėties: </w:t>
      </w:r>
      <w:r w:rsidRPr="00277DB8">
        <w:rPr>
          <w:lang w:eastAsia="en-US"/>
        </w:rPr>
        <w:t xml:space="preserve">Tomas Katkus – Savivaldybės meras; Almantas Lukavičius – </w:t>
      </w:r>
      <w:r w:rsidRPr="00277DB8">
        <w:rPr>
          <w:lang w:eastAsia="en-US"/>
        </w:rPr>
        <w:lastRenderedPageBreak/>
        <w:t xml:space="preserve">Savivaldybės vicemeras; Lina </w:t>
      </w:r>
      <w:proofErr w:type="spellStart"/>
      <w:r w:rsidRPr="00277DB8">
        <w:rPr>
          <w:lang w:eastAsia="en-US"/>
        </w:rPr>
        <w:t>Leinartienė</w:t>
      </w:r>
      <w:proofErr w:type="spellEnd"/>
      <w:r w:rsidRPr="00277DB8">
        <w:rPr>
          <w:lang w:eastAsia="en-US"/>
        </w:rPr>
        <w:t xml:space="preserve"> – Savivaldybės administracijos direktorė; Rimantas Adomaitis – Savivaldybės tarybos Verslo, ekonomikos ir finansų komiteto pirmininkas; Janina </w:t>
      </w:r>
      <w:proofErr w:type="spellStart"/>
      <w:r w:rsidRPr="00277DB8">
        <w:rPr>
          <w:lang w:eastAsia="en-US"/>
        </w:rPr>
        <w:t>Bucevičė</w:t>
      </w:r>
      <w:proofErr w:type="spellEnd"/>
      <w:r w:rsidRPr="00277DB8">
        <w:rPr>
          <w:lang w:eastAsia="en-US"/>
        </w:rPr>
        <w:t xml:space="preserve"> – Savivaldybės tarybos Švietimo, kultūros ir sporto komiteto pirmininkė; Remigijus Macas – Savivaldybės tarybos Sveikatos apsaugos ir socialinių reikalų komiteto pirmininkas; </w:t>
      </w:r>
      <w:proofErr w:type="spellStart"/>
      <w:r w:rsidRPr="00277DB8">
        <w:rPr>
          <w:lang w:eastAsia="en-US"/>
        </w:rPr>
        <w:t>Imantas</w:t>
      </w:r>
      <w:proofErr w:type="spellEnd"/>
      <w:r w:rsidRPr="00277DB8">
        <w:rPr>
          <w:lang w:eastAsia="en-US"/>
        </w:rPr>
        <w:t xml:space="preserve"> Motiejūnas – Savivaldybės tarybos Kontrolės komiteto pirmininkas; Saulius Urbonas – Savivaldybės tarybos Vietinio ūkio, ekologijos ir kaimo reikalų komiteto pirmininkas; Algirdas Bacevičius – Savivaldybės tarybos Antikorupcijos komisijos pirmininkas, Vilma Rumšienė – Savivaldybės tarybos Etikos komisijos pirmininkė.</w:t>
      </w:r>
    </w:p>
    <w:p w14:paraId="3CFA77F7" w14:textId="77777777" w:rsidR="00D80A38" w:rsidRPr="00277DB8" w:rsidRDefault="00D80A38" w:rsidP="00D80A38">
      <w:pPr>
        <w:spacing w:line="360" w:lineRule="auto"/>
        <w:ind w:firstLine="851"/>
        <w:rPr>
          <w:lang w:eastAsia="en-US"/>
        </w:rPr>
      </w:pPr>
      <w:r w:rsidRPr="00277DB8">
        <w:rPr>
          <w:lang w:eastAsia="en-US"/>
        </w:rPr>
        <w:t xml:space="preserve">Pasikeitus Švietimo, kultūros ir sporto bei Vietinio ūkio, ekologijos ir kaimo reikalų komitetų pirmininkams, </w:t>
      </w:r>
      <w:r w:rsidRPr="00277DB8">
        <w:rPr>
          <w:rFonts w:eastAsia="Calibri"/>
        </w:rPr>
        <w:t xml:space="preserve">2025 m. birželio 9 d. Mero potvarkiu Nr. M1-409 „Dėl Telšių rajono savivaldybės tarybos kolegijos sudarymo“ sudaryta naujos sudėties Kolegija: </w:t>
      </w:r>
      <w:r w:rsidRPr="00277DB8">
        <w:rPr>
          <w:lang w:eastAsia="en-US"/>
        </w:rPr>
        <w:t xml:space="preserve">Tomas Katkus – Savivaldybės meras; Almantas Lukavičius – Savivaldybės vicemeras; Lina </w:t>
      </w:r>
      <w:proofErr w:type="spellStart"/>
      <w:r w:rsidRPr="00277DB8">
        <w:rPr>
          <w:lang w:eastAsia="en-US"/>
        </w:rPr>
        <w:t>Leinartienė</w:t>
      </w:r>
      <w:proofErr w:type="spellEnd"/>
      <w:r w:rsidRPr="00277DB8">
        <w:rPr>
          <w:lang w:eastAsia="en-US"/>
        </w:rPr>
        <w:t xml:space="preserve"> – Savivaldybės administracijos direktorė; Rimantas Adomaitis – Savivaldybės tarybos Verslo, ekonomikos ir finansų komiteto pirmininkas; Evelina Lenkauskienė – Savivaldybės tarybos Švietimo, kultūros ir sporto komiteto pirmininkė; Remigijus Macas – Savivaldybės tarybos Sveikatos apsaugos ir socialinių reikalų komiteto pirmininkas; </w:t>
      </w:r>
      <w:proofErr w:type="spellStart"/>
      <w:r w:rsidRPr="00277DB8">
        <w:rPr>
          <w:lang w:eastAsia="en-US"/>
        </w:rPr>
        <w:t>Imantas</w:t>
      </w:r>
      <w:proofErr w:type="spellEnd"/>
      <w:r w:rsidRPr="00277DB8">
        <w:rPr>
          <w:lang w:eastAsia="en-US"/>
        </w:rPr>
        <w:t xml:space="preserve"> Motiejūnas – Savivaldybės tarybos Kontrolės komiteto pirmininkas; Mantas </w:t>
      </w:r>
      <w:proofErr w:type="spellStart"/>
      <w:r w:rsidRPr="00277DB8">
        <w:rPr>
          <w:lang w:eastAsia="en-US"/>
        </w:rPr>
        <w:t>Serva</w:t>
      </w:r>
      <w:proofErr w:type="spellEnd"/>
      <w:r w:rsidRPr="00277DB8">
        <w:rPr>
          <w:lang w:eastAsia="en-US"/>
        </w:rPr>
        <w:t xml:space="preserve"> – Savivaldybės tarybos Vietinio ūkio, ekologijos ir kaimo reikalų komiteto pirmininkas; Algirdas Bacevičius – Savivaldybės tarybos Antikorupcijos komisijos pirmininkas, Vilma Rumšienė – Savivaldybės tarybos Etikos komisijos pirmininkė.</w:t>
      </w:r>
    </w:p>
    <w:p w14:paraId="6FD9230F" w14:textId="77777777" w:rsidR="00D80A38" w:rsidRPr="00277DB8" w:rsidRDefault="00D80A38" w:rsidP="00D80A38">
      <w:pPr>
        <w:spacing w:line="360" w:lineRule="auto"/>
        <w:ind w:firstLine="851"/>
        <w:rPr>
          <w:lang w:eastAsia="en-US"/>
        </w:rPr>
      </w:pPr>
      <w:r w:rsidRPr="00277DB8">
        <w:rPr>
          <w:lang w:eastAsia="en-US"/>
        </w:rPr>
        <w:t xml:space="preserve">Po 2025 m. lapkričio mėn. Savivaldybės tarybos daugumos sudėtyje įvykusių pokyčių vėl buvo keičiama Kolegijos sudėtis. 2025 m. gruodžio 23 d. Mero potvarkiu Nr. </w:t>
      </w:r>
      <w:r w:rsidRPr="00277DB8">
        <w:rPr>
          <w:rFonts w:eastAsia="Calibri"/>
        </w:rPr>
        <w:t xml:space="preserve">M1-855 „Dėl Telšių rajono savivaldybės tarybos kolegijos sudarymo“ sudaryta tokios sudėties Kolegija: </w:t>
      </w:r>
      <w:r w:rsidRPr="00277DB8">
        <w:rPr>
          <w:lang w:eastAsia="en-US"/>
        </w:rPr>
        <w:t xml:space="preserve">Tomas Katkus – Savivaldybės meras; Almantas Lukavičius – Savivaldybės vicemeras; Lina </w:t>
      </w:r>
      <w:proofErr w:type="spellStart"/>
      <w:r w:rsidRPr="00277DB8">
        <w:rPr>
          <w:lang w:eastAsia="en-US"/>
        </w:rPr>
        <w:t>Leinartienė</w:t>
      </w:r>
      <w:proofErr w:type="spellEnd"/>
      <w:r w:rsidRPr="00277DB8">
        <w:rPr>
          <w:lang w:eastAsia="en-US"/>
        </w:rPr>
        <w:t xml:space="preserve"> – Savivaldybės administracijos direktorė; Rimantas Adomaitis – Savivaldybės tarybos Verslo, ekonomikos ir finansų komiteto pirmininkas; Evelina Lenkauskienė – Savivaldybės tarybos Švietimo, kultūros ir sporto komiteto pirmininkė; Remigijus Macas – Savivaldybės tarybos Sveikatos apsaugos ir socialinių reikalų komiteto pirmininkas; Vilma Šakienė – Savivaldybės tarybos Kontrolės komiteto pirmininkė; Mantas </w:t>
      </w:r>
      <w:proofErr w:type="spellStart"/>
      <w:r w:rsidRPr="00277DB8">
        <w:rPr>
          <w:lang w:eastAsia="en-US"/>
        </w:rPr>
        <w:t>Serva</w:t>
      </w:r>
      <w:proofErr w:type="spellEnd"/>
      <w:r w:rsidRPr="00277DB8">
        <w:rPr>
          <w:lang w:eastAsia="en-US"/>
        </w:rPr>
        <w:t xml:space="preserve"> – Savivaldybės tarybos Vietinio ūkio, ekologijos ir kaimo reikalų komiteto pirmininkas; Algirdas Bacevičius – Savivaldybės tarybos Antikorupcijos komisijos pirmininkas, Remigija </w:t>
      </w:r>
      <w:proofErr w:type="spellStart"/>
      <w:r w:rsidRPr="00277DB8">
        <w:rPr>
          <w:lang w:eastAsia="en-US"/>
        </w:rPr>
        <w:t>Vaitkutė</w:t>
      </w:r>
      <w:proofErr w:type="spellEnd"/>
      <w:r w:rsidRPr="00277DB8">
        <w:rPr>
          <w:lang w:eastAsia="en-US"/>
        </w:rPr>
        <w:t xml:space="preserve"> – Savivaldybės tarybos Etikos komisijos pirmininkė.</w:t>
      </w:r>
    </w:p>
    <w:p w14:paraId="7822D89A" w14:textId="77777777" w:rsidR="00D80A38" w:rsidRPr="00277DB8" w:rsidRDefault="00D80A38" w:rsidP="00D80A38">
      <w:pPr>
        <w:spacing w:line="360" w:lineRule="auto"/>
        <w:ind w:firstLine="851"/>
        <w:rPr>
          <w:rFonts w:eastAsia="Calibri"/>
        </w:rPr>
      </w:pPr>
      <w:r w:rsidRPr="00277DB8">
        <w:rPr>
          <w:rFonts w:eastAsia="Calibri"/>
        </w:rPr>
        <w:t>Kolegija vykdo Savivaldybės tarybos pavestus įgaliojimus: analizuoja savivaldybės teritorijoje esančių valstybės institucijų padalinių veiklą, teikia siūlymus Tarybai dėl šių padalinių veiklos gerinimo, svarsto ir teikia siūlymus dėl savivaldybės strateginio planavimo dokumentų rengimo, numato Tarybos narių mokymo prioritetus ir kt.</w:t>
      </w:r>
    </w:p>
    <w:p w14:paraId="6BDC8A59" w14:textId="77777777" w:rsidR="00D80A38" w:rsidRPr="00277DB8" w:rsidRDefault="00D80A38" w:rsidP="00D80A38">
      <w:pPr>
        <w:tabs>
          <w:tab w:val="left" w:pos="851"/>
        </w:tabs>
        <w:spacing w:line="360" w:lineRule="auto"/>
        <w:rPr>
          <w:rFonts w:eastAsia="Calibri"/>
        </w:rPr>
      </w:pPr>
      <w:r w:rsidRPr="00277DB8">
        <w:rPr>
          <w:rFonts w:eastAsia="Calibri"/>
        </w:rPr>
        <w:tab/>
        <w:t>Meras šaukė Kolegijos posėdžius ir jiems pirmininkavo.</w:t>
      </w:r>
    </w:p>
    <w:p w14:paraId="06B462A9" w14:textId="77777777" w:rsidR="00D80A38" w:rsidRPr="00277DB8" w:rsidRDefault="00D80A38" w:rsidP="00D80A38">
      <w:pPr>
        <w:tabs>
          <w:tab w:val="left" w:pos="851"/>
        </w:tabs>
        <w:spacing w:line="276" w:lineRule="auto"/>
        <w:jc w:val="right"/>
        <w:rPr>
          <w:rFonts w:eastAsia="Calibri"/>
        </w:rPr>
      </w:pPr>
      <w:r w:rsidRPr="00277DB8">
        <w:rPr>
          <w:rFonts w:eastAsia="Calibri"/>
        </w:rPr>
        <w:lastRenderedPageBreak/>
        <w:t>5 lentelė</w:t>
      </w:r>
    </w:p>
    <w:tbl>
      <w:tblPr>
        <w:tblStyle w:val="Lentelstinklelis2"/>
        <w:tblW w:w="9639" w:type="dxa"/>
        <w:tblInd w:w="-5" w:type="dxa"/>
        <w:tblLook w:val="04A0" w:firstRow="1" w:lastRow="0" w:firstColumn="1" w:lastColumn="0" w:noHBand="0" w:noVBand="1"/>
      </w:tblPr>
      <w:tblGrid>
        <w:gridCol w:w="2844"/>
        <w:gridCol w:w="1359"/>
        <w:gridCol w:w="1359"/>
        <w:gridCol w:w="1359"/>
        <w:gridCol w:w="1359"/>
        <w:gridCol w:w="1359"/>
      </w:tblGrid>
      <w:tr w:rsidR="00D80A38" w:rsidRPr="00277DB8" w14:paraId="2AA3DA41" w14:textId="77777777" w:rsidTr="00E1049C">
        <w:tc>
          <w:tcPr>
            <w:tcW w:w="2844" w:type="dxa"/>
          </w:tcPr>
          <w:p w14:paraId="51399747" w14:textId="77777777" w:rsidR="00D80A38" w:rsidRPr="00277DB8" w:rsidRDefault="00D80A38" w:rsidP="00D80A38">
            <w:pPr>
              <w:tabs>
                <w:tab w:val="left" w:pos="851"/>
              </w:tabs>
              <w:spacing w:before="100" w:beforeAutospacing="1" w:after="100" w:afterAutospacing="1" w:line="360" w:lineRule="auto"/>
              <w:rPr>
                <w:rFonts w:eastAsia="Calibri"/>
                <w:b/>
                <w:bCs/>
                <w:sz w:val="22"/>
                <w:szCs w:val="22"/>
                <w:lang w:val="lt-LT"/>
              </w:rPr>
            </w:pPr>
            <w:r w:rsidRPr="00277DB8">
              <w:rPr>
                <w:rFonts w:eastAsia="Calibri"/>
                <w:b/>
                <w:bCs/>
                <w:sz w:val="22"/>
                <w:szCs w:val="22"/>
                <w:lang w:val="lt-LT"/>
              </w:rPr>
              <w:t>KOLEGIJOS VEIKLA</w:t>
            </w:r>
          </w:p>
        </w:tc>
        <w:tc>
          <w:tcPr>
            <w:tcW w:w="1359" w:type="dxa"/>
          </w:tcPr>
          <w:p w14:paraId="296D6D3D" w14:textId="77777777" w:rsidR="00D80A38" w:rsidRPr="00277DB8" w:rsidRDefault="00D80A38" w:rsidP="00D80A38">
            <w:pPr>
              <w:tabs>
                <w:tab w:val="left" w:pos="851"/>
              </w:tabs>
              <w:spacing w:before="100" w:beforeAutospacing="1" w:after="100" w:afterAutospacing="1" w:line="360" w:lineRule="auto"/>
              <w:jc w:val="center"/>
              <w:rPr>
                <w:rFonts w:eastAsia="Calibri"/>
                <w:b/>
                <w:bCs/>
                <w:sz w:val="22"/>
                <w:szCs w:val="22"/>
                <w:lang w:val="lt-LT"/>
              </w:rPr>
            </w:pPr>
            <w:r w:rsidRPr="00277DB8">
              <w:rPr>
                <w:rFonts w:eastAsia="Calibri"/>
                <w:b/>
                <w:bCs/>
                <w:sz w:val="22"/>
                <w:szCs w:val="22"/>
                <w:lang w:val="lt-LT"/>
              </w:rPr>
              <w:t>2021 m.</w:t>
            </w:r>
          </w:p>
        </w:tc>
        <w:tc>
          <w:tcPr>
            <w:tcW w:w="1359" w:type="dxa"/>
          </w:tcPr>
          <w:p w14:paraId="66048CF5" w14:textId="77777777" w:rsidR="00D80A38" w:rsidRPr="00277DB8" w:rsidRDefault="00D80A38" w:rsidP="00D80A38">
            <w:pPr>
              <w:tabs>
                <w:tab w:val="left" w:pos="851"/>
              </w:tabs>
              <w:spacing w:before="100" w:beforeAutospacing="1" w:after="100" w:afterAutospacing="1" w:line="360" w:lineRule="auto"/>
              <w:jc w:val="center"/>
              <w:rPr>
                <w:rFonts w:eastAsia="Calibri"/>
                <w:b/>
                <w:bCs/>
                <w:sz w:val="22"/>
                <w:szCs w:val="22"/>
                <w:lang w:val="lt-LT"/>
              </w:rPr>
            </w:pPr>
            <w:r w:rsidRPr="00277DB8">
              <w:rPr>
                <w:rFonts w:eastAsia="Calibri"/>
                <w:b/>
                <w:bCs/>
                <w:sz w:val="22"/>
                <w:szCs w:val="22"/>
                <w:lang w:val="lt-LT"/>
              </w:rPr>
              <w:t>2022 m.</w:t>
            </w:r>
          </w:p>
        </w:tc>
        <w:tc>
          <w:tcPr>
            <w:tcW w:w="1359" w:type="dxa"/>
          </w:tcPr>
          <w:p w14:paraId="57A07E00" w14:textId="77777777" w:rsidR="00D80A38" w:rsidRPr="00277DB8" w:rsidRDefault="00D80A38" w:rsidP="00D80A38">
            <w:pPr>
              <w:tabs>
                <w:tab w:val="left" w:pos="851"/>
              </w:tabs>
              <w:spacing w:before="100" w:beforeAutospacing="1" w:after="100" w:afterAutospacing="1" w:line="360" w:lineRule="auto"/>
              <w:rPr>
                <w:rFonts w:eastAsia="Calibri"/>
                <w:b/>
                <w:bCs/>
                <w:sz w:val="22"/>
                <w:szCs w:val="22"/>
                <w:lang w:val="lt-LT"/>
              </w:rPr>
            </w:pPr>
            <w:r w:rsidRPr="00277DB8">
              <w:rPr>
                <w:rFonts w:eastAsia="Calibri"/>
                <w:b/>
                <w:bCs/>
                <w:sz w:val="22"/>
                <w:szCs w:val="22"/>
                <w:lang w:val="lt-LT"/>
              </w:rPr>
              <w:t>2023 m.</w:t>
            </w:r>
          </w:p>
        </w:tc>
        <w:tc>
          <w:tcPr>
            <w:tcW w:w="1359" w:type="dxa"/>
          </w:tcPr>
          <w:p w14:paraId="430EAE86" w14:textId="77777777" w:rsidR="00D80A38" w:rsidRPr="00277DB8" w:rsidRDefault="00D80A38" w:rsidP="00D80A38">
            <w:pPr>
              <w:tabs>
                <w:tab w:val="left" w:pos="851"/>
              </w:tabs>
              <w:spacing w:before="100" w:beforeAutospacing="1" w:after="100" w:afterAutospacing="1" w:line="360" w:lineRule="auto"/>
              <w:rPr>
                <w:rFonts w:eastAsia="Calibri"/>
                <w:b/>
                <w:bCs/>
                <w:sz w:val="22"/>
                <w:szCs w:val="22"/>
                <w:lang w:val="lt-LT"/>
              </w:rPr>
            </w:pPr>
            <w:r w:rsidRPr="00277DB8">
              <w:rPr>
                <w:rFonts w:eastAsia="Calibri"/>
                <w:b/>
                <w:bCs/>
                <w:sz w:val="22"/>
                <w:szCs w:val="22"/>
                <w:lang w:val="lt-LT"/>
              </w:rPr>
              <w:t>2024 m.</w:t>
            </w:r>
          </w:p>
        </w:tc>
        <w:tc>
          <w:tcPr>
            <w:tcW w:w="1359" w:type="dxa"/>
          </w:tcPr>
          <w:p w14:paraId="254A336E" w14:textId="77777777" w:rsidR="00D80A38" w:rsidRPr="00277DB8" w:rsidRDefault="00D80A38" w:rsidP="00D80A38">
            <w:pPr>
              <w:tabs>
                <w:tab w:val="left" w:pos="851"/>
              </w:tabs>
              <w:spacing w:before="100" w:beforeAutospacing="1" w:after="100" w:afterAutospacing="1" w:line="360" w:lineRule="auto"/>
              <w:rPr>
                <w:rFonts w:eastAsia="Calibri"/>
                <w:b/>
                <w:bCs/>
                <w:sz w:val="22"/>
                <w:szCs w:val="22"/>
                <w:lang w:val="lt-LT"/>
              </w:rPr>
            </w:pPr>
            <w:r w:rsidRPr="00277DB8">
              <w:rPr>
                <w:rFonts w:eastAsia="Calibri"/>
                <w:b/>
                <w:bCs/>
                <w:sz w:val="22"/>
                <w:szCs w:val="22"/>
                <w:lang w:val="lt-LT"/>
              </w:rPr>
              <w:t>2025 m.</w:t>
            </w:r>
          </w:p>
        </w:tc>
      </w:tr>
      <w:tr w:rsidR="00D80A38" w:rsidRPr="00277DB8" w14:paraId="34906D35" w14:textId="77777777" w:rsidTr="00E1049C">
        <w:tc>
          <w:tcPr>
            <w:tcW w:w="2844" w:type="dxa"/>
          </w:tcPr>
          <w:p w14:paraId="6AF8BA8A" w14:textId="77777777" w:rsidR="00D80A38" w:rsidRPr="00277DB8" w:rsidRDefault="00D80A38" w:rsidP="00D80A38">
            <w:pPr>
              <w:tabs>
                <w:tab w:val="left" w:pos="851"/>
              </w:tabs>
              <w:spacing w:before="100" w:beforeAutospacing="1" w:after="100" w:afterAutospacing="1" w:line="360" w:lineRule="auto"/>
              <w:rPr>
                <w:rFonts w:eastAsia="Calibri"/>
                <w:sz w:val="22"/>
                <w:szCs w:val="22"/>
                <w:lang w:val="lt-LT"/>
              </w:rPr>
            </w:pPr>
            <w:r w:rsidRPr="00277DB8">
              <w:rPr>
                <w:rFonts w:eastAsia="Calibri"/>
                <w:sz w:val="22"/>
                <w:szCs w:val="22"/>
                <w:lang w:val="lt-LT"/>
              </w:rPr>
              <w:t>Surengta posėdžių</w:t>
            </w:r>
          </w:p>
        </w:tc>
        <w:tc>
          <w:tcPr>
            <w:tcW w:w="1359" w:type="dxa"/>
          </w:tcPr>
          <w:p w14:paraId="6319328C"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4</w:t>
            </w:r>
          </w:p>
        </w:tc>
        <w:tc>
          <w:tcPr>
            <w:tcW w:w="1359" w:type="dxa"/>
          </w:tcPr>
          <w:p w14:paraId="58B50CC9"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4</w:t>
            </w:r>
          </w:p>
        </w:tc>
        <w:tc>
          <w:tcPr>
            <w:tcW w:w="1359" w:type="dxa"/>
          </w:tcPr>
          <w:p w14:paraId="34B85263"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2</w:t>
            </w:r>
          </w:p>
        </w:tc>
        <w:tc>
          <w:tcPr>
            <w:tcW w:w="1359" w:type="dxa"/>
          </w:tcPr>
          <w:p w14:paraId="1E3D71DD"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4</w:t>
            </w:r>
          </w:p>
        </w:tc>
        <w:tc>
          <w:tcPr>
            <w:tcW w:w="1359" w:type="dxa"/>
          </w:tcPr>
          <w:p w14:paraId="3645F338"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3</w:t>
            </w:r>
          </w:p>
        </w:tc>
      </w:tr>
      <w:tr w:rsidR="00D80A38" w:rsidRPr="00277DB8" w14:paraId="0DCC73DF" w14:textId="77777777" w:rsidTr="00E1049C">
        <w:tc>
          <w:tcPr>
            <w:tcW w:w="2844" w:type="dxa"/>
          </w:tcPr>
          <w:p w14:paraId="23BA5722" w14:textId="77777777" w:rsidR="00D80A38" w:rsidRPr="00277DB8" w:rsidRDefault="00D80A38" w:rsidP="00D80A38">
            <w:pPr>
              <w:tabs>
                <w:tab w:val="left" w:pos="851"/>
              </w:tabs>
              <w:spacing w:before="100" w:beforeAutospacing="1" w:after="100" w:afterAutospacing="1" w:line="360" w:lineRule="auto"/>
              <w:rPr>
                <w:rFonts w:eastAsia="Calibri"/>
                <w:sz w:val="22"/>
                <w:szCs w:val="22"/>
                <w:lang w:val="lt-LT"/>
              </w:rPr>
            </w:pPr>
            <w:r w:rsidRPr="00277DB8">
              <w:rPr>
                <w:rFonts w:eastAsia="Calibri"/>
                <w:sz w:val="22"/>
                <w:szCs w:val="22"/>
                <w:lang w:val="lt-LT"/>
              </w:rPr>
              <w:t>Svarstyta klausimų</w:t>
            </w:r>
          </w:p>
        </w:tc>
        <w:tc>
          <w:tcPr>
            <w:tcW w:w="1359" w:type="dxa"/>
          </w:tcPr>
          <w:p w14:paraId="3EAD74C4"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12</w:t>
            </w:r>
          </w:p>
        </w:tc>
        <w:tc>
          <w:tcPr>
            <w:tcW w:w="1359" w:type="dxa"/>
          </w:tcPr>
          <w:p w14:paraId="1F654CA3"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9</w:t>
            </w:r>
          </w:p>
        </w:tc>
        <w:tc>
          <w:tcPr>
            <w:tcW w:w="1359" w:type="dxa"/>
          </w:tcPr>
          <w:p w14:paraId="0C39BCFE"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5</w:t>
            </w:r>
          </w:p>
        </w:tc>
        <w:tc>
          <w:tcPr>
            <w:tcW w:w="1359" w:type="dxa"/>
          </w:tcPr>
          <w:p w14:paraId="1E142375"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7</w:t>
            </w:r>
          </w:p>
        </w:tc>
        <w:tc>
          <w:tcPr>
            <w:tcW w:w="1359" w:type="dxa"/>
          </w:tcPr>
          <w:p w14:paraId="05A1086A"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4</w:t>
            </w:r>
          </w:p>
        </w:tc>
      </w:tr>
      <w:tr w:rsidR="00D80A38" w:rsidRPr="00277DB8" w14:paraId="6894C532" w14:textId="77777777" w:rsidTr="00E1049C">
        <w:tc>
          <w:tcPr>
            <w:tcW w:w="2844" w:type="dxa"/>
          </w:tcPr>
          <w:p w14:paraId="7785EFAD" w14:textId="77777777" w:rsidR="00D80A38" w:rsidRPr="00277DB8" w:rsidRDefault="00D80A38" w:rsidP="00D80A38">
            <w:pPr>
              <w:tabs>
                <w:tab w:val="left" w:pos="851"/>
              </w:tabs>
              <w:spacing w:before="100" w:beforeAutospacing="1" w:after="100" w:afterAutospacing="1" w:line="360" w:lineRule="auto"/>
              <w:rPr>
                <w:rFonts w:eastAsia="Calibri"/>
                <w:sz w:val="22"/>
                <w:szCs w:val="22"/>
                <w:lang w:val="lt-LT"/>
              </w:rPr>
            </w:pPr>
            <w:r w:rsidRPr="00277DB8">
              <w:rPr>
                <w:rFonts w:eastAsia="Calibri"/>
                <w:sz w:val="22"/>
                <w:szCs w:val="22"/>
                <w:lang w:val="lt-LT"/>
              </w:rPr>
              <w:t>Priimta sprendimų</w:t>
            </w:r>
          </w:p>
        </w:tc>
        <w:tc>
          <w:tcPr>
            <w:tcW w:w="1359" w:type="dxa"/>
          </w:tcPr>
          <w:p w14:paraId="6848AC7E"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w:t>
            </w:r>
          </w:p>
        </w:tc>
        <w:tc>
          <w:tcPr>
            <w:tcW w:w="1359" w:type="dxa"/>
          </w:tcPr>
          <w:p w14:paraId="470E464C"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1</w:t>
            </w:r>
          </w:p>
        </w:tc>
        <w:tc>
          <w:tcPr>
            <w:tcW w:w="1359" w:type="dxa"/>
          </w:tcPr>
          <w:p w14:paraId="09ABBA5D"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w:t>
            </w:r>
          </w:p>
        </w:tc>
        <w:tc>
          <w:tcPr>
            <w:tcW w:w="1359" w:type="dxa"/>
          </w:tcPr>
          <w:p w14:paraId="1C1932B7"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w:t>
            </w:r>
          </w:p>
        </w:tc>
        <w:tc>
          <w:tcPr>
            <w:tcW w:w="1359" w:type="dxa"/>
          </w:tcPr>
          <w:p w14:paraId="0DBB616A"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w:t>
            </w:r>
          </w:p>
        </w:tc>
      </w:tr>
      <w:tr w:rsidR="00D80A38" w:rsidRPr="00277DB8" w14:paraId="3043601E" w14:textId="77777777" w:rsidTr="00E1049C">
        <w:tc>
          <w:tcPr>
            <w:tcW w:w="2844" w:type="dxa"/>
          </w:tcPr>
          <w:p w14:paraId="2E5DF704" w14:textId="77777777" w:rsidR="00D80A38" w:rsidRPr="00277DB8" w:rsidRDefault="00D80A38" w:rsidP="00D80A38">
            <w:pPr>
              <w:tabs>
                <w:tab w:val="left" w:pos="851"/>
              </w:tabs>
              <w:spacing w:before="100" w:beforeAutospacing="1" w:after="100" w:afterAutospacing="1" w:line="276" w:lineRule="auto"/>
              <w:rPr>
                <w:rFonts w:eastAsia="Calibri"/>
                <w:sz w:val="22"/>
                <w:szCs w:val="22"/>
                <w:lang w:val="lt-LT"/>
              </w:rPr>
            </w:pPr>
            <w:r w:rsidRPr="00277DB8">
              <w:rPr>
                <w:rFonts w:eastAsia="Calibri"/>
                <w:sz w:val="22"/>
                <w:szCs w:val="22"/>
                <w:lang w:val="lt-LT"/>
              </w:rPr>
              <w:t>Priimta protokolinių sprendimų</w:t>
            </w:r>
          </w:p>
        </w:tc>
        <w:tc>
          <w:tcPr>
            <w:tcW w:w="1359" w:type="dxa"/>
          </w:tcPr>
          <w:p w14:paraId="65DA24D9"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11</w:t>
            </w:r>
          </w:p>
        </w:tc>
        <w:tc>
          <w:tcPr>
            <w:tcW w:w="1359" w:type="dxa"/>
          </w:tcPr>
          <w:p w14:paraId="7CC49536"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7</w:t>
            </w:r>
          </w:p>
        </w:tc>
        <w:tc>
          <w:tcPr>
            <w:tcW w:w="1359" w:type="dxa"/>
          </w:tcPr>
          <w:p w14:paraId="1C9D268A"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3</w:t>
            </w:r>
          </w:p>
        </w:tc>
        <w:tc>
          <w:tcPr>
            <w:tcW w:w="1359" w:type="dxa"/>
          </w:tcPr>
          <w:p w14:paraId="53DC4197"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7</w:t>
            </w:r>
          </w:p>
        </w:tc>
        <w:tc>
          <w:tcPr>
            <w:tcW w:w="1359" w:type="dxa"/>
          </w:tcPr>
          <w:p w14:paraId="43CD264E" w14:textId="77777777" w:rsidR="00D80A38" w:rsidRPr="00277DB8" w:rsidRDefault="00D80A38" w:rsidP="00D80A38">
            <w:pPr>
              <w:tabs>
                <w:tab w:val="left" w:pos="851"/>
              </w:tabs>
              <w:spacing w:before="100" w:beforeAutospacing="1" w:after="100" w:afterAutospacing="1" w:line="360" w:lineRule="auto"/>
              <w:jc w:val="center"/>
              <w:rPr>
                <w:rFonts w:eastAsia="Calibri"/>
                <w:sz w:val="22"/>
                <w:szCs w:val="22"/>
                <w:lang w:val="lt-LT"/>
              </w:rPr>
            </w:pPr>
            <w:r w:rsidRPr="00277DB8">
              <w:rPr>
                <w:rFonts w:eastAsia="Calibri"/>
                <w:sz w:val="22"/>
                <w:szCs w:val="22"/>
                <w:lang w:val="lt-LT"/>
              </w:rPr>
              <w:t>3</w:t>
            </w:r>
          </w:p>
        </w:tc>
      </w:tr>
    </w:tbl>
    <w:p w14:paraId="23CB3A50" w14:textId="77777777" w:rsidR="00D80A38" w:rsidRPr="00277DB8" w:rsidRDefault="00D80A38" w:rsidP="00D80A38">
      <w:pPr>
        <w:tabs>
          <w:tab w:val="left" w:pos="851"/>
        </w:tabs>
        <w:spacing w:line="360" w:lineRule="auto"/>
        <w:rPr>
          <w:rFonts w:eastAsia="Calibri"/>
        </w:rPr>
      </w:pPr>
      <w:r w:rsidRPr="00277DB8">
        <w:rPr>
          <w:rFonts w:eastAsia="Calibri"/>
        </w:rPr>
        <w:t xml:space="preserve">   </w:t>
      </w:r>
      <w:r w:rsidRPr="00277DB8">
        <w:rPr>
          <w:rFonts w:eastAsia="Calibri"/>
        </w:rPr>
        <w:tab/>
      </w:r>
    </w:p>
    <w:p w14:paraId="4688D99E" w14:textId="77777777" w:rsidR="00D80A38" w:rsidRPr="00277DB8" w:rsidRDefault="00D80A38" w:rsidP="00D80A38">
      <w:pPr>
        <w:tabs>
          <w:tab w:val="left" w:pos="851"/>
        </w:tabs>
        <w:spacing w:line="360" w:lineRule="auto"/>
        <w:rPr>
          <w:rFonts w:eastAsia="Calibri"/>
        </w:rPr>
      </w:pPr>
      <w:r w:rsidRPr="00277DB8">
        <w:rPr>
          <w:rFonts w:eastAsia="Calibri"/>
        </w:rPr>
        <w:tab/>
        <w:t xml:space="preserve">Per 2025 m. įvyko 3 Kolegijos posėdžiai, kuriuose svarstyti 4 klausimai, priimti 3 protokoliniai sprendimai. </w:t>
      </w:r>
    </w:p>
    <w:p w14:paraId="0B1151FA" w14:textId="77777777" w:rsidR="00D80A38" w:rsidRPr="00277DB8" w:rsidRDefault="00D80A38" w:rsidP="00D80A38">
      <w:pPr>
        <w:spacing w:line="360" w:lineRule="auto"/>
        <w:ind w:firstLine="709"/>
        <w:rPr>
          <w:b/>
          <w:bCs/>
        </w:rPr>
      </w:pPr>
      <w:r w:rsidRPr="00277DB8">
        <w:rPr>
          <w:b/>
          <w:bCs/>
          <w:lang w:eastAsia="en-US"/>
        </w:rPr>
        <w:t xml:space="preserve">1. </w:t>
      </w:r>
      <w:r w:rsidRPr="00277DB8">
        <w:rPr>
          <w:b/>
          <w:bCs/>
        </w:rPr>
        <w:t xml:space="preserve">Dėl naujos teritorijos paieškos UAB „Telšių autobusų parkas“ technikos parko perkėlimui. </w:t>
      </w:r>
    </w:p>
    <w:p w14:paraId="3282938D" w14:textId="77777777" w:rsidR="00D80A38" w:rsidRPr="00277DB8" w:rsidRDefault="00D80A38" w:rsidP="00D80A38">
      <w:pPr>
        <w:spacing w:line="360" w:lineRule="auto"/>
        <w:ind w:firstLine="709"/>
        <w:rPr>
          <w:lang w:eastAsia="en-US"/>
        </w:rPr>
      </w:pPr>
      <w:r w:rsidRPr="00277DB8">
        <w:rPr>
          <w:lang w:eastAsia="en-US"/>
        </w:rPr>
        <w:t>Bendru sutarimu pritarta siūlymui, kad UAB „Telšių autobusų parkas“ parengtų pirkimo sąlygas ir organizuotų pirkimo procedūrą nepasirašant sutarties. Pirkimo sąlygose turi būti numatyta, kad tiekėjų pateikti pasiūlymai galioja tris mėnesius nuo jų pateikimo dienos. Gavus pasiūlymus, turi būti sušauktas Kolegijos posėdis, kuriame būtų išsamiai aptariami ir vertinami pateikti pasiūlymai. Kolegijos posėdyje priėmus sprendimą, turi būti parengtas atitinkamas sprendimo projektas dėl garanto suteikimo pirkimui.</w:t>
      </w:r>
    </w:p>
    <w:p w14:paraId="566356BF" w14:textId="77777777" w:rsidR="00D80A38" w:rsidRPr="00277DB8" w:rsidRDefault="00D80A38" w:rsidP="00D80A38">
      <w:pPr>
        <w:spacing w:line="360" w:lineRule="auto"/>
        <w:ind w:firstLine="709"/>
        <w:rPr>
          <w:b/>
          <w:bCs/>
          <w:lang w:eastAsia="en-US"/>
        </w:rPr>
      </w:pPr>
      <w:r w:rsidRPr="00277DB8">
        <w:rPr>
          <w:b/>
          <w:bCs/>
          <w:lang w:eastAsia="en-US"/>
        </w:rPr>
        <w:t xml:space="preserve">2. </w:t>
      </w:r>
      <w:r w:rsidRPr="00277DB8">
        <w:rPr>
          <w:b/>
          <w:bCs/>
        </w:rPr>
        <w:t>Dėl jungimosi į atsinaujinančios energetikos VšĮ AEI klasterį.</w:t>
      </w:r>
      <w:r w:rsidRPr="00277DB8">
        <w:rPr>
          <w:b/>
          <w:bCs/>
          <w:lang w:eastAsia="en-US"/>
        </w:rPr>
        <w:t xml:space="preserve"> </w:t>
      </w:r>
    </w:p>
    <w:p w14:paraId="3C03C503" w14:textId="77777777" w:rsidR="00D80A38" w:rsidRPr="00277DB8" w:rsidRDefault="00D80A38" w:rsidP="00D80A38">
      <w:pPr>
        <w:spacing w:line="360" w:lineRule="auto"/>
        <w:ind w:firstLine="709"/>
        <w:rPr>
          <w:lang w:eastAsia="en-US"/>
        </w:rPr>
      </w:pPr>
      <w:r w:rsidRPr="00277DB8">
        <w:rPr>
          <w:lang w:eastAsia="en-US"/>
        </w:rPr>
        <w:t>Kolegijos posėdžio metu, pritarta:</w:t>
      </w:r>
    </w:p>
    <w:p w14:paraId="77A9E5F1" w14:textId="77777777" w:rsidR="00D80A38" w:rsidRPr="00277DB8" w:rsidRDefault="00D80A38" w:rsidP="00D80A38">
      <w:pPr>
        <w:spacing w:line="360" w:lineRule="auto"/>
        <w:ind w:firstLine="709"/>
      </w:pPr>
      <w:r w:rsidRPr="00277DB8">
        <w:rPr>
          <w:lang w:eastAsia="en-US"/>
        </w:rPr>
        <w:t xml:space="preserve">1. </w:t>
      </w:r>
      <w:r w:rsidRPr="00277DB8">
        <w:t>Rekomenduoti Telšių rajono savivaldybei kreiptis į Lietuvos Respublikos konkurencijos tarybą dėl Telšių rajono savivaldybės tapimo VšĮ AEI klasterio dalininku, išaiškinimo.</w:t>
      </w:r>
    </w:p>
    <w:p w14:paraId="4BE7574B" w14:textId="77777777" w:rsidR="00D80A38" w:rsidRPr="00277DB8" w:rsidRDefault="00D80A38" w:rsidP="00D80A38">
      <w:pPr>
        <w:spacing w:line="360" w:lineRule="auto"/>
        <w:ind w:firstLine="709"/>
      </w:pPr>
      <w:r w:rsidRPr="00277DB8">
        <w:t xml:space="preserve">2. Kreiptis į Telšių rajono savivaldybės kontrolės ir audito tarnybą, užklausiant pastarosios dėl </w:t>
      </w:r>
      <w:r w:rsidRPr="00277DB8">
        <w:rPr>
          <w:bCs/>
        </w:rPr>
        <w:t xml:space="preserve">Telšių rajono savivaldybės </w:t>
      </w:r>
      <w:r w:rsidRPr="00277DB8">
        <w:t xml:space="preserve">galimybės suteikti garantą VšĮ AEI klasteriui už AEI projektą (esant / nesant VšĮ AEI Klasterio dalininkais). </w:t>
      </w:r>
    </w:p>
    <w:p w14:paraId="050CC51F" w14:textId="77777777" w:rsidR="00D80A38" w:rsidRPr="00277DB8" w:rsidRDefault="00D80A38" w:rsidP="00D80A38">
      <w:pPr>
        <w:ind w:firstLine="720"/>
      </w:pPr>
      <w:r w:rsidRPr="00277DB8">
        <w:rPr>
          <w:b/>
          <w:bCs/>
          <w:lang w:eastAsia="en-US"/>
        </w:rPr>
        <w:t>3. Dėl n</w:t>
      </w:r>
      <w:r w:rsidRPr="00277DB8">
        <w:rPr>
          <w:b/>
          <w:bCs/>
        </w:rPr>
        <w:t>aujos teritorijos paieškos UAB Telšių autobusų parko technikos  perkėlimui.</w:t>
      </w:r>
      <w:r w:rsidRPr="00277DB8">
        <w:t xml:space="preserve"> </w:t>
      </w:r>
    </w:p>
    <w:p w14:paraId="55F2E6D0" w14:textId="77777777" w:rsidR="00D80A38" w:rsidRPr="00277DB8" w:rsidRDefault="00D80A38" w:rsidP="00D80A38">
      <w:pPr>
        <w:spacing w:line="360" w:lineRule="auto"/>
        <w:ind w:firstLine="720"/>
      </w:pPr>
      <w:r w:rsidRPr="00277DB8">
        <w:rPr>
          <w:lang w:eastAsia="en-US"/>
        </w:rPr>
        <w:t>Kolegijos posėdžio metu toliau svarstytas klausimas dėl UAB „Telšių autobusų parkas“ technikos parko perkėlimo. Posėdžio metu trumpai pristatyta UAB „Telšių autobusų parkas“ vykdyto negyvenamųjų patalpų ir teritorijos pirkimo procedūrų eiga. Informuota, kad buvo gauti du pasiūlymai patalpoms įsigyti. Kolegijos nariams pateiktas ir išsamiai pristatytas kandidatų – UAB „</w:t>
      </w:r>
      <w:proofErr w:type="spellStart"/>
      <w:r w:rsidRPr="00277DB8">
        <w:rPr>
          <w:lang w:eastAsia="en-US"/>
        </w:rPr>
        <w:t>Laimtada</w:t>
      </w:r>
      <w:proofErr w:type="spellEnd"/>
      <w:r w:rsidRPr="00277DB8">
        <w:rPr>
          <w:lang w:eastAsia="en-US"/>
        </w:rPr>
        <w:t>“ ir UAB „</w:t>
      </w:r>
      <w:proofErr w:type="spellStart"/>
      <w:r w:rsidRPr="00277DB8">
        <w:rPr>
          <w:lang w:eastAsia="en-US"/>
        </w:rPr>
        <w:t>Robmona</w:t>
      </w:r>
      <w:proofErr w:type="spellEnd"/>
      <w:r w:rsidRPr="00277DB8">
        <w:rPr>
          <w:lang w:eastAsia="en-US"/>
        </w:rPr>
        <w:t>“ – pateiktų paraiškų palyginimas pagal nustatytus vertinimo kriterijus. Atlikus pasiūlymų analizę ir palyginimą, bendru sutarimu pritarta sudarytai pasiūlymų eilei. Atsižvelgiant į tai, nuspręsta, kad UAB „Telšių autobusų parkas“ kreipiasi į pirmoje vietoje esantį tiekėją – UAB „</w:t>
      </w:r>
      <w:proofErr w:type="spellStart"/>
      <w:r w:rsidRPr="00277DB8">
        <w:rPr>
          <w:lang w:eastAsia="en-US"/>
        </w:rPr>
        <w:t>Laimtada</w:t>
      </w:r>
      <w:proofErr w:type="spellEnd"/>
      <w:r w:rsidRPr="00277DB8">
        <w:rPr>
          <w:lang w:eastAsia="en-US"/>
        </w:rPr>
        <w:t>“ – ir organizuoja tolesnes pirkimo procedūras.</w:t>
      </w:r>
      <w:r w:rsidRPr="00277DB8">
        <w:t xml:space="preserve">             </w:t>
      </w:r>
    </w:p>
    <w:p w14:paraId="628DAE60" w14:textId="77777777" w:rsidR="00D80A38" w:rsidRPr="00277DB8" w:rsidRDefault="00D80A38" w:rsidP="00D80A38">
      <w:pPr>
        <w:spacing w:line="360" w:lineRule="auto"/>
        <w:ind w:firstLine="709"/>
        <w:rPr>
          <w:b/>
          <w:bCs/>
        </w:rPr>
      </w:pPr>
      <w:r w:rsidRPr="00277DB8">
        <w:rPr>
          <w:rFonts w:eastAsia="Calibri"/>
          <w:b/>
          <w:bCs/>
        </w:rPr>
        <w:t xml:space="preserve">4. </w:t>
      </w:r>
      <w:r w:rsidRPr="00277DB8">
        <w:rPr>
          <w:b/>
          <w:bCs/>
        </w:rPr>
        <w:t>Dėl jungimosi į atsinaujinančios energetikos VšĮ AEI klasterį.</w:t>
      </w:r>
    </w:p>
    <w:p w14:paraId="70677988" w14:textId="3CD5D68D" w:rsidR="00D80A38" w:rsidRPr="00277DB8" w:rsidRDefault="00D80A38" w:rsidP="00D80A38">
      <w:pPr>
        <w:spacing w:line="360" w:lineRule="auto"/>
        <w:ind w:firstLine="709"/>
      </w:pPr>
      <w:r w:rsidRPr="00277DB8">
        <w:lastRenderedPageBreak/>
        <w:t xml:space="preserve">Kolegijos posėdžio metu vėl grįžta prie VšĮ AEI </w:t>
      </w:r>
      <w:r w:rsidR="001D2D98" w:rsidRPr="00277DB8">
        <w:t>klasterio</w:t>
      </w:r>
      <w:r w:rsidRPr="00277DB8">
        <w:t xml:space="preserve"> klausimo. Trumpai pristatyta informacija, gauta iš Telšių rajono savivaldybės kontrolės ir audito tarnybos bei Lietuvos Respublikos konkurencijos tarybos dėl savivaldybės galimybių dalyvauti VšĮ AEI klasteryje ir teikti garantijas. Pažymėta, kad galiojantys teisės aktai nenumato savivaldybių galimybės teikti garantijas viešosioms įstaigoms, tačiau dalyvavimas AEI klasteryje yra galimas.</w:t>
      </w:r>
    </w:p>
    <w:p w14:paraId="4CAE3C62" w14:textId="77777777" w:rsidR="00D80A38" w:rsidRPr="00277DB8" w:rsidRDefault="00D80A38" w:rsidP="00D80A38">
      <w:pPr>
        <w:spacing w:line="360" w:lineRule="auto"/>
        <w:ind w:firstLine="709"/>
      </w:pPr>
      <w:r w:rsidRPr="00277DB8">
        <w:t>Atsižvelgiant į klausimo sudėtingumą ir teisinius bei finansinius aspektus, nuspręsta klausimą toliau analizuoti ir, gavus papildomos informacijos, grįžti prie jo svarstymo ateityje.</w:t>
      </w:r>
    </w:p>
    <w:p w14:paraId="036A6A97" w14:textId="77777777" w:rsidR="00D80A38" w:rsidRPr="00277DB8" w:rsidRDefault="00D80A38" w:rsidP="00D80A38">
      <w:pPr>
        <w:spacing w:line="360" w:lineRule="auto"/>
        <w:rPr>
          <w:b/>
        </w:rPr>
      </w:pPr>
    </w:p>
    <w:p w14:paraId="26C9D380" w14:textId="77777777" w:rsidR="00D80A38" w:rsidRPr="00277DB8" w:rsidRDefault="00D80A38" w:rsidP="005D73F3">
      <w:pPr>
        <w:tabs>
          <w:tab w:val="left" w:pos="1134"/>
        </w:tabs>
        <w:jc w:val="center"/>
        <w:rPr>
          <w:b/>
        </w:rPr>
      </w:pPr>
      <w:r w:rsidRPr="00277DB8">
        <w:rPr>
          <w:b/>
        </w:rPr>
        <w:t>2025 metais Telšių rajono savivaldybės taryboje veikė šios komisijos, sudarytos Telšių rajono savivaldybės tarybos sprendimais:</w:t>
      </w:r>
    </w:p>
    <w:p w14:paraId="27C38F92" w14:textId="77777777" w:rsidR="00D80A38" w:rsidRPr="00277DB8" w:rsidRDefault="00D80A38" w:rsidP="00D80A38">
      <w:pPr>
        <w:tabs>
          <w:tab w:val="left" w:pos="1134"/>
        </w:tabs>
        <w:jc w:val="center"/>
        <w:rPr>
          <w:b/>
        </w:rPr>
      </w:pPr>
    </w:p>
    <w:p w14:paraId="1467A51D" w14:textId="77777777" w:rsidR="00D80A38" w:rsidRPr="00277DB8" w:rsidRDefault="00D80A38" w:rsidP="00D80A38">
      <w:pPr>
        <w:tabs>
          <w:tab w:val="left" w:pos="1134"/>
        </w:tabs>
        <w:spacing w:line="360" w:lineRule="auto"/>
        <w:rPr>
          <w:b/>
          <w:i/>
          <w:iCs/>
        </w:rPr>
      </w:pPr>
      <w:r w:rsidRPr="00277DB8">
        <w:rPr>
          <w:b/>
          <w:i/>
          <w:iCs/>
        </w:rPr>
        <w:t>Telšių rajono savivaldybės tarybos antikorupcijos komisija</w:t>
      </w:r>
    </w:p>
    <w:p w14:paraId="6736118A" w14:textId="77777777" w:rsidR="00D80A38" w:rsidRPr="00277DB8" w:rsidRDefault="00D80A38" w:rsidP="00D80A38">
      <w:pPr>
        <w:spacing w:line="360" w:lineRule="auto"/>
        <w:ind w:firstLine="720"/>
      </w:pPr>
      <w:r w:rsidRPr="00277DB8">
        <w:t xml:space="preserve">Telšių rajono savivaldybės tarybos antikorupcijos komisija (toliau – Antikorupcijos komisija) sudaryta Telšių rajono savivaldybės tarybos (toliau – Taryba) 2023 m. gegužės 25 d. sprendimu T1-132 „Dėl Telšių rajono savivaldybės tarybos antikorupcijos komisijos sudarymo“. </w:t>
      </w:r>
    </w:p>
    <w:p w14:paraId="204BCA54" w14:textId="77777777" w:rsidR="00D80A38" w:rsidRPr="00277DB8" w:rsidRDefault="00D80A38" w:rsidP="00D80A38">
      <w:pPr>
        <w:spacing w:line="360" w:lineRule="auto"/>
        <w:ind w:firstLine="720"/>
        <w:rPr>
          <w:kern w:val="2"/>
          <w:lang w:eastAsia="ar-SA"/>
        </w:rPr>
      </w:pPr>
      <w:r w:rsidRPr="00277DB8">
        <w:t>Taryba 2024 m. spalio 31 d. sprendimu Nr. T1-390 sudarė Telšių rajono savivaldybės tarybos Antikorupcijos komisiją Telšių rajono savivaldybės tarybos įgaliojimų laikui ir  p</w:t>
      </w:r>
      <w:r w:rsidRPr="00277DB8">
        <w:rPr>
          <w:kern w:val="2"/>
          <w:lang w:eastAsia="ar-SA"/>
        </w:rPr>
        <w:t>ripažino netekusiu galios Telšių rajono savivaldybės tarybos 2023 m. gegužės 25 d. sprendimą Nr. T1-132 „Dėl Telšių rajono savivaldybės tarybos Antikorupcijos komisijos sudarymo“.</w:t>
      </w:r>
    </w:p>
    <w:p w14:paraId="169DC146" w14:textId="77777777" w:rsidR="00D80A38" w:rsidRPr="00277DB8" w:rsidRDefault="00D80A38" w:rsidP="00D80A38">
      <w:pPr>
        <w:spacing w:line="360" w:lineRule="auto"/>
        <w:ind w:firstLine="709"/>
      </w:pPr>
      <w:r w:rsidRPr="00277DB8">
        <w:t>Antikorupcijos komisija 2025 metais dirbo šios sudėties:</w:t>
      </w:r>
    </w:p>
    <w:p w14:paraId="3D0C5C38" w14:textId="77777777" w:rsidR="00D80A38" w:rsidRPr="00277DB8" w:rsidRDefault="00D80A38" w:rsidP="00D80A38">
      <w:pPr>
        <w:spacing w:line="360" w:lineRule="auto"/>
        <w:ind w:firstLine="709"/>
        <w:rPr>
          <w:i/>
          <w:iCs/>
        </w:rPr>
      </w:pPr>
      <w:r w:rsidRPr="00277DB8">
        <w:rPr>
          <w:kern w:val="2"/>
          <w:lang w:eastAsia="ar-SA"/>
        </w:rPr>
        <w:t>Rimantas Adomaitis – Tarybos narys;</w:t>
      </w:r>
    </w:p>
    <w:p w14:paraId="1E3A9641" w14:textId="77777777" w:rsidR="00D80A38" w:rsidRPr="00277DB8" w:rsidRDefault="00D80A38" w:rsidP="00D80A38">
      <w:pPr>
        <w:spacing w:line="360" w:lineRule="auto"/>
        <w:ind w:firstLine="709"/>
        <w:rPr>
          <w:i/>
          <w:iCs/>
        </w:rPr>
      </w:pPr>
      <w:r w:rsidRPr="00277DB8">
        <w:rPr>
          <w:kern w:val="2"/>
          <w:lang w:eastAsia="ar-SA"/>
        </w:rPr>
        <w:t>Tomas Avelis – Telšių rajono savivaldybės gyventojas;</w:t>
      </w:r>
    </w:p>
    <w:p w14:paraId="48A30126" w14:textId="77777777" w:rsidR="00D80A38" w:rsidRPr="00277DB8" w:rsidRDefault="00D80A38" w:rsidP="00D80A38">
      <w:pPr>
        <w:spacing w:line="360" w:lineRule="auto"/>
        <w:ind w:firstLine="709"/>
        <w:rPr>
          <w:i/>
          <w:iCs/>
        </w:rPr>
      </w:pPr>
      <w:r w:rsidRPr="00277DB8">
        <w:rPr>
          <w:kern w:val="2"/>
          <w:lang w:eastAsia="ar-SA"/>
        </w:rPr>
        <w:t xml:space="preserve">Algirdas Bacevičius – Tarybos narys </w:t>
      </w:r>
      <w:r w:rsidRPr="00277DB8">
        <w:t>(Antikorupcijos komisijos pirmininkas);</w:t>
      </w:r>
    </w:p>
    <w:p w14:paraId="306FD7DC" w14:textId="77777777" w:rsidR="00D80A38" w:rsidRPr="00277DB8" w:rsidRDefault="00D80A38" w:rsidP="00D80A38">
      <w:pPr>
        <w:spacing w:line="360" w:lineRule="auto"/>
        <w:ind w:firstLine="709"/>
        <w:rPr>
          <w:i/>
          <w:iCs/>
        </w:rPr>
      </w:pPr>
      <w:r w:rsidRPr="00277DB8">
        <w:rPr>
          <w:kern w:val="2"/>
          <w:lang w:eastAsia="ar-SA"/>
        </w:rPr>
        <w:t xml:space="preserve">Rolandas </w:t>
      </w:r>
      <w:proofErr w:type="spellStart"/>
      <w:r w:rsidRPr="00277DB8">
        <w:rPr>
          <w:kern w:val="2"/>
          <w:lang w:eastAsia="ar-SA"/>
        </w:rPr>
        <w:t>Ladyginas</w:t>
      </w:r>
      <w:proofErr w:type="spellEnd"/>
      <w:r w:rsidRPr="00277DB8">
        <w:rPr>
          <w:kern w:val="2"/>
          <w:lang w:eastAsia="ar-SA"/>
        </w:rPr>
        <w:t xml:space="preserve"> – Telšių rajono savivaldybės gyventojas;</w:t>
      </w:r>
    </w:p>
    <w:p w14:paraId="4DB8F095" w14:textId="77777777" w:rsidR="00D80A38" w:rsidRPr="00277DB8" w:rsidRDefault="00D80A38" w:rsidP="00D80A38">
      <w:pPr>
        <w:spacing w:line="360" w:lineRule="auto"/>
        <w:ind w:firstLine="709"/>
        <w:rPr>
          <w:i/>
          <w:iCs/>
        </w:rPr>
      </w:pPr>
      <w:r w:rsidRPr="00277DB8">
        <w:rPr>
          <w:kern w:val="2"/>
          <w:lang w:eastAsia="ar-SA"/>
        </w:rPr>
        <w:t>Gabrielė Narmontaitė –Tarybos narė;</w:t>
      </w:r>
      <w:bookmarkStart w:id="12" w:name="part_bc14329fd3644caaa903cdf02e6297a0"/>
      <w:bookmarkStart w:id="13" w:name="part_eae2f0147e434307834efc8457d542da"/>
      <w:bookmarkEnd w:id="12"/>
      <w:bookmarkEnd w:id="13"/>
    </w:p>
    <w:p w14:paraId="4AF25FEA" w14:textId="77777777" w:rsidR="00D80A38" w:rsidRPr="00277DB8" w:rsidRDefault="00D80A38" w:rsidP="00D80A38">
      <w:pPr>
        <w:spacing w:line="360" w:lineRule="auto"/>
        <w:ind w:firstLine="709"/>
        <w:rPr>
          <w:i/>
          <w:iCs/>
        </w:rPr>
      </w:pPr>
      <w:r w:rsidRPr="00277DB8">
        <w:rPr>
          <w:kern w:val="2"/>
          <w:lang w:eastAsia="ar-SA"/>
        </w:rPr>
        <w:t xml:space="preserve">Mantas </w:t>
      </w:r>
      <w:proofErr w:type="spellStart"/>
      <w:r w:rsidRPr="00277DB8">
        <w:rPr>
          <w:kern w:val="2"/>
          <w:lang w:eastAsia="ar-SA"/>
        </w:rPr>
        <w:t>Serva</w:t>
      </w:r>
      <w:proofErr w:type="spellEnd"/>
      <w:r w:rsidRPr="00277DB8">
        <w:rPr>
          <w:kern w:val="2"/>
          <w:lang w:eastAsia="ar-SA"/>
        </w:rPr>
        <w:t xml:space="preserve"> – Tarybos narys (</w:t>
      </w:r>
      <w:r w:rsidRPr="00277DB8">
        <w:t>Antikorupcijos komisijos pirmininko pavaduotojas)</w:t>
      </w:r>
      <w:r w:rsidRPr="00277DB8">
        <w:rPr>
          <w:kern w:val="2"/>
          <w:lang w:eastAsia="ar-SA"/>
        </w:rPr>
        <w:t>;</w:t>
      </w:r>
    </w:p>
    <w:p w14:paraId="4F568167" w14:textId="77777777" w:rsidR="00D80A38" w:rsidRPr="00277DB8" w:rsidRDefault="00D80A38" w:rsidP="00D80A38">
      <w:pPr>
        <w:spacing w:line="360" w:lineRule="auto"/>
        <w:ind w:firstLine="720"/>
        <w:rPr>
          <w:i/>
        </w:rPr>
      </w:pPr>
      <w:r w:rsidRPr="00277DB8">
        <w:rPr>
          <w:kern w:val="2"/>
          <w:lang w:eastAsia="ar-SA"/>
        </w:rPr>
        <w:t>Elena Norkienė – Telšių rajono savivaldybės gyventoja.</w:t>
      </w:r>
    </w:p>
    <w:p w14:paraId="44AF2DC0" w14:textId="77777777" w:rsidR="00D80A38" w:rsidRPr="00277DB8" w:rsidRDefault="00D80A38" w:rsidP="00D80A38">
      <w:pPr>
        <w:spacing w:line="360" w:lineRule="auto"/>
        <w:ind w:firstLine="709"/>
      </w:pPr>
      <w:r w:rsidRPr="00277DB8">
        <w:t>2025 metais įvyko 11 (vienuolika) Antikorupcijos komisijos posėdžių. Posėdžiai vyko  kontaktiniu / nuotoliniu būdu.</w:t>
      </w:r>
    </w:p>
    <w:p w14:paraId="0F7AF6B8" w14:textId="77777777" w:rsidR="00D80A38" w:rsidRPr="00277DB8" w:rsidRDefault="00D80A38" w:rsidP="00D80A38">
      <w:pPr>
        <w:spacing w:line="360" w:lineRule="auto"/>
        <w:ind w:firstLine="709"/>
      </w:pPr>
      <w:r w:rsidRPr="00277DB8">
        <w:t>Antikorupcijos komisija svarstė, nagrinėjo ir priėmė sprendimus šiais klausimais:</w:t>
      </w:r>
    </w:p>
    <w:p w14:paraId="7B57ADC2" w14:textId="77777777" w:rsidR="00D80A38" w:rsidRPr="00277DB8" w:rsidRDefault="00D80A38">
      <w:pPr>
        <w:numPr>
          <w:ilvl w:val="0"/>
          <w:numId w:val="44"/>
        </w:numPr>
        <w:spacing w:line="360" w:lineRule="auto"/>
        <w:contextualSpacing/>
      </w:pPr>
      <w:r w:rsidRPr="00277DB8">
        <w:t>Dėl  Telšių socialinių paslaugų centro transporto remonto, aptarnavimo išlaidų.</w:t>
      </w:r>
    </w:p>
    <w:p w14:paraId="6DB1DF2A" w14:textId="77777777" w:rsidR="00D80A38" w:rsidRPr="00277DB8" w:rsidRDefault="00D80A38">
      <w:pPr>
        <w:numPr>
          <w:ilvl w:val="0"/>
          <w:numId w:val="44"/>
        </w:numPr>
        <w:spacing w:line="360" w:lineRule="auto"/>
        <w:contextualSpacing/>
      </w:pPr>
      <w:r w:rsidRPr="00277DB8">
        <w:t>Dėl Telšių meno mokykloje nekokybiškai atliktų statybos darbų.</w:t>
      </w:r>
    </w:p>
    <w:p w14:paraId="5BCB397B" w14:textId="77777777" w:rsidR="00D80A38" w:rsidRPr="00277DB8" w:rsidRDefault="00D80A38">
      <w:pPr>
        <w:numPr>
          <w:ilvl w:val="0"/>
          <w:numId w:val="44"/>
        </w:numPr>
        <w:spacing w:line="360" w:lineRule="auto"/>
        <w:contextualSpacing/>
      </w:pPr>
      <w:r w:rsidRPr="00277DB8">
        <w:t>Viešojo maitinimo paslaugų pirkimas iš UAB „Abatija“.</w:t>
      </w:r>
    </w:p>
    <w:p w14:paraId="1E68FAD4" w14:textId="77777777" w:rsidR="00D80A38" w:rsidRPr="00277DB8" w:rsidRDefault="00D80A38">
      <w:pPr>
        <w:numPr>
          <w:ilvl w:val="0"/>
          <w:numId w:val="44"/>
        </w:numPr>
        <w:spacing w:line="360" w:lineRule="auto"/>
        <w:contextualSpacing/>
      </w:pPr>
      <w:r w:rsidRPr="00277DB8">
        <w:t>Pranešimas apie slepiamą informaciją.</w:t>
      </w:r>
    </w:p>
    <w:p w14:paraId="3C6B5402" w14:textId="77777777" w:rsidR="00D80A38" w:rsidRPr="00277DB8" w:rsidRDefault="00D80A38">
      <w:pPr>
        <w:numPr>
          <w:ilvl w:val="0"/>
          <w:numId w:val="44"/>
        </w:numPr>
        <w:spacing w:line="360" w:lineRule="auto"/>
        <w:contextualSpacing/>
      </w:pPr>
      <w:r w:rsidRPr="00277DB8">
        <w:t>Dėl asmenų, padariusių žalą Telšių rajono savivaldybei, nustatymo ir žalos išieškojimo.</w:t>
      </w:r>
    </w:p>
    <w:p w14:paraId="7C82A504" w14:textId="77777777" w:rsidR="00D80A38" w:rsidRPr="00277DB8" w:rsidRDefault="00D80A38">
      <w:pPr>
        <w:numPr>
          <w:ilvl w:val="0"/>
          <w:numId w:val="44"/>
        </w:numPr>
        <w:spacing w:line="360" w:lineRule="auto"/>
        <w:contextualSpacing/>
      </w:pPr>
      <w:r w:rsidRPr="00277DB8">
        <w:t>Dėl patirtos žalos atlyginimo.</w:t>
      </w:r>
    </w:p>
    <w:p w14:paraId="3B0197EB" w14:textId="77777777" w:rsidR="00D80A38" w:rsidRPr="00277DB8" w:rsidRDefault="00D80A38">
      <w:pPr>
        <w:numPr>
          <w:ilvl w:val="0"/>
          <w:numId w:val="44"/>
        </w:numPr>
        <w:spacing w:line="360" w:lineRule="auto"/>
        <w:contextualSpacing/>
      </w:pPr>
      <w:r w:rsidRPr="00277DB8">
        <w:lastRenderedPageBreak/>
        <w:t>Dėl galimo nepotizmo atvejo VšĮ Žemaitijos verslo centre.</w:t>
      </w:r>
    </w:p>
    <w:p w14:paraId="472DE9D0" w14:textId="77777777" w:rsidR="00D80A38" w:rsidRPr="00277DB8" w:rsidRDefault="00D80A38">
      <w:pPr>
        <w:numPr>
          <w:ilvl w:val="0"/>
          <w:numId w:val="44"/>
        </w:numPr>
        <w:spacing w:line="360" w:lineRule="auto"/>
        <w:contextualSpacing/>
      </w:pPr>
      <w:r w:rsidRPr="00277DB8">
        <w:t xml:space="preserve">Dėl Melioracijos sistemų naudotojų asociacijos Nerimdaičiai, Upyna, </w:t>
      </w:r>
      <w:proofErr w:type="spellStart"/>
      <w:r w:rsidRPr="00277DB8">
        <w:t>Buožėnai</w:t>
      </w:r>
      <w:proofErr w:type="spellEnd"/>
      <w:r w:rsidRPr="00277DB8">
        <w:t>.</w:t>
      </w:r>
    </w:p>
    <w:p w14:paraId="476FA96D" w14:textId="77777777" w:rsidR="00D80A38" w:rsidRPr="00277DB8" w:rsidRDefault="00D80A38">
      <w:pPr>
        <w:numPr>
          <w:ilvl w:val="0"/>
          <w:numId w:val="44"/>
        </w:numPr>
        <w:tabs>
          <w:tab w:val="left" w:pos="993"/>
        </w:tabs>
        <w:spacing w:line="360" w:lineRule="auto"/>
        <w:ind w:left="0" w:firstLine="709"/>
        <w:contextualSpacing/>
      </w:pPr>
      <w:r w:rsidRPr="00277DB8">
        <w:t>Dėl UAB ,,Telšių regiono atliekų tvarkymo centras“ vietinės rinkliavos už komunalinių atliekų tvarkymą mokėjimo pranešimo Nr. TTF-25-2011351“.</w:t>
      </w:r>
    </w:p>
    <w:p w14:paraId="21C3A4C6" w14:textId="77777777" w:rsidR="00D80A38" w:rsidRPr="00277DB8" w:rsidRDefault="00D80A38">
      <w:pPr>
        <w:numPr>
          <w:ilvl w:val="0"/>
          <w:numId w:val="44"/>
        </w:numPr>
        <w:tabs>
          <w:tab w:val="left" w:pos="1134"/>
        </w:tabs>
        <w:spacing w:line="360" w:lineRule="auto"/>
        <w:ind w:left="0" w:firstLine="709"/>
        <w:contextualSpacing/>
        <w:rPr>
          <w:kern w:val="2"/>
          <w14:ligatures w14:val="standardContextual"/>
        </w:rPr>
      </w:pPr>
      <w:r w:rsidRPr="00277DB8">
        <w:t>D</w:t>
      </w:r>
      <w:r w:rsidRPr="00277DB8">
        <w:rPr>
          <w:kern w:val="2"/>
          <w14:ligatures w14:val="standardContextual"/>
        </w:rPr>
        <w:t>ėl taikomojo tyrimo „Telšių r. savivaldybės gyventojų požiūris į korupciją ir korupcijos paveiktas sritis bei antikorupcinių iniciatyvų veiksmingumo vertinimas“.</w:t>
      </w:r>
    </w:p>
    <w:p w14:paraId="6995022A" w14:textId="77777777" w:rsidR="00D80A38" w:rsidRPr="00277DB8" w:rsidRDefault="00D80A38">
      <w:pPr>
        <w:numPr>
          <w:ilvl w:val="0"/>
          <w:numId w:val="44"/>
        </w:numPr>
        <w:spacing w:line="360" w:lineRule="auto"/>
        <w:contextualSpacing/>
      </w:pPr>
      <w:r w:rsidRPr="00277DB8">
        <w:t>Dėl audito ataskaitos.</w:t>
      </w:r>
    </w:p>
    <w:p w14:paraId="1480F4FB" w14:textId="77777777" w:rsidR="00D80A38" w:rsidRPr="00277DB8" w:rsidRDefault="00D80A38">
      <w:pPr>
        <w:numPr>
          <w:ilvl w:val="0"/>
          <w:numId w:val="44"/>
        </w:numPr>
        <w:spacing w:line="360" w:lineRule="auto"/>
        <w:contextualSpacing/>
      </w:pPr>
      <w:r w:rsidRPr="00277DB8">
        <w:t>Dėl Mero fondo lėšų panaudojimo.</w:t>
      </w:r>
    </w:p>
    <w:p w14:paraId="3242EDFE" w14:textId="77777777" w:rsidR="00D80A38" w:rsidRPr="00277DB8" w:rsidRDefault="00D80A38">
      <w:pPr>
        <w:numPr>
          <w:ilvl w:val="0"/>
          <w:numId w:val="44"/>
        </w:numPr>
        <w:spacing w:line="360" w:lineRule="auto"/>
        <w:contextualSpacing/>
      </w:pPr>
      <w:r w:rsidRPr="00277DB8">
        <w:rPr>
          <w:kern w:val="2"/>
          <w14:ligatures w14:val="standardContextual"/>
        </w:rPr>
        <w:t xml:space="preserve">Dėl VšĮ „Telšių menų inkubatorius“.   </w:t>
      </w:r>
    </w:p>
    <w:p w14:paraId="4CB0F493" w14:textId="77777777" w:rsidR="00D80A38" w:rsidRPr="00277DB8" w:rsidRDefault="00D80A38">
      <w:pPr>
        <w:numPr>
          <w:ilvl w:val="0"/>
          <w:numId w:val="44"/>
        </w:numPr>
        <w:spacing w:line="360" w:lineRule="auto"/>
        <w:contextualSpacing/>
      </w:pPr>
      <w:r w:rsidRPr="00277DB8">
        <w:t>Dėl kelio tvarkymo.</w:t>
      </w:r>
    </w:p>
    <w:p w14:paraId="3BA39A4C" w14:textId="77777777" w:rsidR="00D80A38" w:rsidRPr="00277DB8" w:rsidRDefault="00D80A38">
      <w:pPr>
        <w:numPr>
          <w:ilvl w:val="0"/>
          <w:numId w:val="44"/>
        </w:numPr>
        <w:tabs>
          <w:tab w:val="left" w:pos="709"/>
          <w:tab w:val="left" w:pos="851"/>
          <w:tab w:val="left" w:pos="1134"/>
        </w:tabs>
        <w:spacing w:line="360" w:lineRule="auto"/>
        <w:ind w:left="0" w:firstLine="709"/>
        <w:contextualSpacing/>
        <w:rPr>
          <w:kern w:val="2"/>
          <w14:ligatures w14:val="standardContextual"/>
        </w:rPr>
      </w:pPr>
      <w:r w:rsidRPr="00277DB8">
        <w:rPr>
          <w:kern w:val="2"/>
          <w14:ligatures w14:val="standardContextual"/>
        </w:rPr>
        <w:t xml:space="preserve">Dėl </w:t>
      </w:r>
      <w:bookmarkStart w:id="14" w:name="_Hlk213141234"/>
      <w:r w:rsidRPr="00277DB8">
        <w:rPr>
          <w:kern w:val="2"/>
          <w14:ligatures w14:val="standardContextual"/>
        </w:rPr>
        <w:t>Telšių rajono savivaldybės tarybos 2017 m. vasario 23 d. sprendimo Nr. T1-41 „Dėl Telšių rajono savivaldybės vietinės rinkliavos už komunalinių atliekų surinkimą iš atliekų turėtojų ir atliekų tvarkymą dydžio nustatymo metodikos ir Telšių rajono savivaldybės vietinės rinkliavos už komunalinių atliekų surinkimą iš atliekų turėtojų ir atliekų tvarkymą nuostatų patvirtinimo“ pakeitimo</w:t>
      </w:r>
      <w:bookmarkEnd w:id="14"/>
      <w:r w:rsidRPr="00277DB8">
        <w:rPr>
          <w:kern w:val="2"/>
          <w14:ligatures w14:val="standardContextual"/>
        </w:rPr>
        <w:t xml:space="preserve">. </w:t>
      </w:r>
    </w:p>
    <w:p w14:paraId="0E6328DC" w14:textId="77777777" w:rsidR="00D80A38" w:rsidRPr="00277DB8" w:rsidRDefault="00D80A38">
      <w:pPr>
        <w:numPr>
          <w:ilvl w:val="0"/>
          <w:numId w:val="44"/>
        </w:numPr>
        <w:spacing w:line="360" w:lineRule="auto"/>
        <w:contextualSpacing/>
      </w:pPr>
      <w:r w:rsidRPr="00277DB8">
        <w:t>Dėl Savivaldybės turto sunaikinimo.</w:t>
      </w:r>
    </w:p>
    <w:p w14:paraId="0D232BD5" w14:textId="77777777" w:rsidR="00D80A38" w:rsidRPr="00277DB8" w:rsidRDefault="00D80A38">
      <w:pPr>
        <w:numPr>
          <w:ilvl w:val="0"/>
          <w:numId w:val="44"/>
        </w:numPr>
        <w:tabs>
          <w:tab w:val="left" w:pos="1134"/>
        </w:tabs>
        <w:spacing w:line="360" w:lineRule="auto"/>
        <w:ind w:left="0" w:firstLine="709"/>
        <w:contextualSpacing/>
      </w:pPr>
      <w:r w:rsidRPr="00277DB8">
        <w:t>Dėl Telšių apylinkės teismo 2025 m. kovo 24 d. sprendimo nutraukti civilinę bylą pagal ieškovo Telšių rajono savivaldybės mero ieškinį atsakovui A. D. dėl nepagrįstai išmokėto mėnesinės algos kintamosios dalies priteisimo.</w:t>
      </w:r>
    </w:p>
    <w:p w14:paraId="19554ECB" w14:textId="77777777" w:rsidR="00D80A38" w:rsidRPr="00277DB8" w:rsidRDefault="00D80A38">
      <w:pPr>
        <w:numPr>
          <w:ilvl w:val="0"/>
          <w:numId w:val="44"/>
        </w:numPr>
        <w:tabs>
          <w:tab w:val="left" w:pos="1134"/>
        </w:tabs>
        <w:spacing w:line="360" w:lineRule="auto"/>
        <w:ind w:left="0" w:firstLine="709"/>
        <w:contextualSpacing/>
      </w:pPr>
      <w:r w:rsidRPr="00277DB8">
        <w:t>Dėl įvykdyto pažeidimo vykdant viešąjį pirkimą,  dėl ko Telšių rajono savivaldybė patyrė 10 000 eurų žalą.</w:t>
      </w:r>
    </w:p>
    <w:p w14:paraId="78BC6F00" w14:textId="77777777" w:rsidR="00D80A38" w:rsidRPr="00277DB8" w:rsidRDefault="00D80A38">
      <w:pPr>
        <w:numPr>
          <w:ilvl w:val="0"/>
          <w:numId w:val="44"/>
        </w:numPr>
        <w:tabs>
          <w:tab w:val="left" w:pos="851"/>
          <w:tab w:val="left" w:pos="1134"/>
        </w:tabs>
        <w:spacing w:line="360" w:lineRule="auto"/>
        <w:ind w:left="0" w:firstLine="709"/>
        <w:contextualSpacing/>
      </w:pPr>
      <w:r w:rsidRPr="00277DB8">
        <w:t>Dėl teismo sprendimo  „Priteisti Ieškovei  – Valstybės vaiko teisių apsaugos ir įvaikinimo tarnybai prie Socialinės apsaugos ir darbo ministerijos ir Atsakovui – Telšių socialinių paslaugų centrui sumokėti 17236,82 eurų sumą per pusę“.</w:t>
      </w:r>
    </w:p>
    <w:p w14:paraId="7B008EFD" w14:textId="77777777" w:rsidR="005D73F3" w:rsidRPr="00277DB8" w:rsidRDefault="00D80A38" w:rsidP="005D73F3">
      <w:pPr>
        <w:numPr>
          <w:ilvl w:val="0"/>
          <w:numId w:val="44"/>
        </w:numPr>
        <w:spacing w:line="360" w:lineRule="auto"/>
        <w:contextualSpacing/>
      </w:pPr>
      <w:r w:rsidRPr="00277DB8">
        <w:t>Dėl Gedrimų savarankiško gyvenimo namų turto nuomos.</w:t>
      </w:r>
    </w:p>
    <w:p w14:paraId="2246767F" w14:textId="77777777" w:rsidR="005D73F3" w:rsidRPr="00277DB8" w:rsidRDefault="005D73F3" w:rsidP="005D73F3">
      <w:pPr>
        <w:spacing w:line="360" w:lineRule="auto"/>
        <w:contextualSpacing/>
      </w:pPr>
    </w:p>
    <w:p w14:paraId="25AFECD5" w14:textId="79C8AA9E" w:rsidR="00D80A38" w:rsidRPr="00277DB8" w:rsidRDefault="00D80A38" w:rsidP="005D73F3">
      <w:pPr>
        <w:spacing w:line="360" w:lineRule="auto"/>
        <w:contextualSpacing/>
      </w:pPr>
      <w:r w:rsidRPr="00277DB8">
        <w:rPr>
          <w:b/>
          <w:i/>
          <w:iCs/>
        </w:rPr>
        <w:t>Telšių rajono savivaldybės Etikos komisija</w:t>
      </w:r>
    </w:p>
    <w:p w14:paraId="691D675E" w14:textId="77777777" w:rsidR="00D80A38" w:rsidRPr="00277DB8" w:rsidRDefault="00D80A38" w:rsidP="00D80A38">
      <w:pPr>
        <w:spacing w:line="360" w:lineRule="auto"/>
        <w:ind w:firstLine="720"/>
      </w:pPr>
      <w:r w:rsidRPr="00277DB8">
        <w:t>Etikos komisija sudaryta Tarybos 2023 m. gegužės 25 d. sprendimu Nr. T1-131 „Dėl Telšių rajono savivaldybės tarybos etikos komisijos sudarymo“. Iki 2025 m. balandžio 30 d. Etikos komisija dirbo šios sudėties:</w:t>
      </w:r>
    </w:p>
    <w:p w14:paraId="28135FA3" w14:textId="77777777" w:rsidR="00D80A38" w:rsidRPr="00277DB8" w:rsidRDefault="00D80A38" w:rsidP="00D80A38">
      <w:pPr>
        <w:spacing w:line="360" w:lineRule="auto"/>
        <w:ind w:firstLine="720"/>
      </w:pPr>
      <w:r w:rsidRPr="00277DB8">
        <w:t xml:space="preserve">Algirdas Bacevičius – Tarybos narys; </w:t>
      </w:r>
    </w:p>
    <w:p w14:paraId="0A48A591" w14:textId="77777777" w:rsidR="00D80A38" w:rsidRPr="00277DB8" w:rsidRDefault="00D80A38" w:rsidP="00D80A38">
      <w:pPr>
        <w:spacing w:line="360" w:lineRule="auto"/>
        <w:ind w:firstLine="720"/>
      </w:pPr>
      <w:r w:rsidRPr="00277DB8">
        <w:t xml:space="preserve">Janina </w:t>
      </w:r>
      <w:proofErr w:type="spellStart"/>
      <w:r w:rsidRPr="00277DB8">
        <w:t>Bucevičė</w:t>
      </w:r>
      <w:proofErr w:type="spellEnd"/>
      <w:r w:rsidRPr="00277DB8">
        <w:t xml:space="preserve">  – Tarybos narė (Etikos komisijos pirmininko pavaduotoja); </w:t>
      </w:r>
    </w:p>
    <w:p w14:paraId="20046BBE" w14:textId="77777777" w:rsidR="00D80A38" w:rsidRPr="00277DB8" w:rsidRDefault="00D80A38" w:rsidP="00D80A38">
      <w:pPr>
        <w:spacing w:line="360" w:lineRule="auto"/>
        <w:ind w:firstLine="720"/>
      </w:pPr>
      <w:r w:rsidRPr="00277DB8">
        <w:t xml:space="preserve">Kęstutis </w:t>
      </w:r>
      <w:proofErr w:type="spellStart"/>
      <w:r w:rsidRPr="00277DB8">
        <w:t>Gusarovas</w:t>
      </w:r>
      <w:proofErr w:type="spellEnd"/>
      <w:r w:rsidRPr="00277DB8">
        <w:t xml:space="preserve"> – Tarybos narys;</w:t>
      </w:r>
    </w:p>
    <w:p w14:paraId="64A6171C" w14:textId="77777777" w:rsidR="00D80A38" w:rsidRPr="00277DB8" w:rsidRDefault="00D80A38" w:rsidP="00D80A38">
      <w:pPr>
        <w:spacing w:line="360" w:lineRule="auto"/>
        <w:ind w:firstLine="720"/>
      </w:pPr>
      <w:r w:rsidRPr="00277DB8">
        <w:t>Vilma Rumšienė – Tarybos narė (Etikos komisijos pirmininkė);</w:t>
      </w:r>
    </w:p>
    <w:p w14:paraId="52D18B20" w14:textId="77777777" w:rsidR="00D80A38" w:rsidRPr="00277DB8" w:rsidRDefault="00D80A38" w:rsidP="00D80A38">
      <w:pPr>
        <w:spacing w:line="360" w:lineRule="auto"/>
        <w:ind w:firstLine="720"/>
      </w:pPr>
      <w:r w:rsidRPr="00277DB8">
        <w:t xml:space="preserve">Simona </w:t>
      </w:r>
      <w:proofErr w:type="spellStart"/>
      <w:r w:rsidRPr="00277DB8">
        <w:t>Simaitytė</w:t>
      </w:r>
      <w:proofErr w:type="spellEnd"/>
      <w:r w:rsidRPr="00277DB8">
        <w:t xml:space="preserve"> – Tarybos narė;</w:t>
      </w:r>
    </w:p>
    <w:p w14:paraId="4BD3316D" w14:textId="77777777" w:rsidR="00D80A38" w:rsidRPr="00277DB8" w:rsidRDefault="00D80A38" w:rsidP="00D80A38">
      <w:pPr>
        <w:spacing w:line="360" w:lineRule="auto"/>
        <w:ind w:firstLine="720"/>
      </w:pPr>
      <w:r w:rsidRPr="00277DB8">
        <w:lastRenderedPageBreak/>
        <w:t xml:space="preserve">Linas Šedvilas – Tarybos narys.   </w:t>
      </w:r>
    </w:p>
    <w:p w14:paraId="001C0488" w14:textId="77777777" w:rsidR="00D80A38" w:rsidRPr="00277DB8" w:rsidRDefault="00D80A38" w:rsidP="00D80A38">
      <w:pPr>
        <w:spacing w:line="360" w:lineRule="auto"/>
        <w:ind w:firstLine="720"/>
      </w:pPr>
      <w:r w:rsidRPr="00277DB8">
        <w:t xml:space="preserve">Nuo 2025 m. balandžio 30 d., Tarybai priėmus sprendimą Nr. T1-151 </w:t>
      </w:r>
      <w:r w:rsidRPr="00277DB8">
        <w:br/>
        <w:t>„Dėl Telšių rajono savivaldybės 2023 m. gegužės 25 d. sprendimo Nr. T1-131 „Dėl Telšių rajono savivaldybės tarybos etikos komisijos sudarymo“ pakeitimo“, Etikos komisijos sudėtis pasikeitė:</w:t>
      </w:r>
    </w:p>
    <w:p w14:paraId="4DE69864" w14:textId="77777777" w:rsidR="00D80A38" w:rsidRPr="00277DB8" w:rsidRDefault="00D80A38" w:rsidP="00D80A38">
      <w:pPr>
        <w:spacing w:line="360" w:lineRule="auto"/>
        <w:ind w:firstLine="709"/>
      </w:pPr>
      <w:r w:rsidRPr="00277DB8">
        <w:rPr>
          <w:color w:val="000000"/>
        </w:rPr>
        <w:t>Algirdas Bacevičius – T</w:t>
      </w:r>
      <w:r w:rsidRPr="00277DB8">
        <w:t xml:space="preserve">arybos narys; </w:t>
      </w:r>
    </w:p>
    <w:p w14:paraId="22711D02" w14:textId="77777777" w:rsidR="00D80A38" w:rsidRPr="00277DB8" w:rsidRDefault="00D80A38" w:rsidP="00D80A38">
      <w:pPr>
        <w:spacing w:line="360" w:lineRule="auto"/>
        <w:ind w:firstLine="709"/>
      </w:pPr>
      <w:r w:rsidRPr="00277DB8">
        <w:rPr>
          <w:color w:val="000000"/>
        </w:rPr>
        <w:t xml:space="preserve">Kęstutis </w:t>
      </w:r>
      <w:proofErr w:type="spellStart"/>
      <w:r w:rsidRPr="00277DB8">
        <w:rPr>
          <w:color w:val="000000"/>
        </w:rPr>
        <w:t>Gusarovas</w:t>
      </w:r>
      <w:proofErr w:type="spellEnd"/>
      <w:r w:rsidRPr="00277DB8">
        <w:rPr>
          <w:color w:val="000000"/>
        </w:rPr>
        <w:t xml:space="preserve"> – T</w:t>
      </w:r>
      <w:r w:rsidRPr="00277DB8">
        <w:t>arybos narys (Etikos komisijos pirmininko pavaduotojas nuo 2025 m. birželio 26 d.);</w:t>
      </w:r>
    </w:p>
    <w:p w14:paraId="68728E12" w14:textId="77777777" w:rsidR="00D80A38" w:rsidRPr="00277DB8" w:rsidRDefault="00D80A38" w:rsidP="00D80A38">
      <w:pPr>
        <w:spacing w:line="360" w:lineRule="auto"/>
        <w:ind w:firstLine="709"/>
      </w:pPr>
      <w:r w:rsidRPr="00277DB8">
        <w:rPr>
          <w:color w:val="000000"/>
        </w:rPr>
        <w:t>Vilma Rumšienė – T</w:t>
      </w:r>
      <w:r w:rsidRPr="00277DB8">
        <w:t>arybos narė (Etikos komisijos pirmininkė iki 2025 m. lapkričio 27 d.);</w:t>
      </w:r>
    </w:p>
    <w:p w14:paraId="0DC13929" w14:textId="77777777" w:rsidR="00D80A38" w:rsidRPr="00277DB8" w:rsidRDefault="00D80A38" w:rsidP="00D80A38">
      <w:pPr>
        <w:spacing w:line="360" w:lineRule="auto"/>
        <w:ind w:firstLine="709"/>
      </w:pPr>
      <w:r w:rsidRPr="00277DB8">
        <w:rPr>
          <w:color w:val="000000"/>
        </w:rPr>
        <w:t xml:space="preserve">Simona </w:t>
      </w:r>
      <w:proofErr w:type="spellStart"/>
      <w:r w:rsidRPr="00277DB8">
        <w:rPr>
          <w:color w:val="000000"/>
        </w:rPr>
        <w:t>Simaitytė</w:t>
      </w:r>
      <w:proofErr w:type="spellEnd"/>
      <w:r w:rsidRPr="00277DB8">
        <w:rPr>
          <w:color w:val="000000"/>
        </w:rPr>
        <w:t xml:space="preserve"> – T</w:t>
      </w:r>
      <w:r w:rsidRPr="00277DB8">
        <w:t>arybos narė;</w:t>
      </w:r>
    </w:p>
    <w:p w14:paraId="48BA8D98" w14:textId="77777777" w:rsidR="00D80A38" w:rsidRPr="00277DB8" w:rsidRDefault="00D80A38" w:rsidP="00D80A38">
      <w:pPr>
        <w:spacing w:line="360" w:lineRule="auto"/>
        <w:ind w:firstLine="709"/>
      </w:pPr>
      <w:r w:rsidRPr="00277DB8">
        <w:t>Linas Šedvilas – Tarybos narys;</w:t>
      </w:r>
    </w:p>
    <w:p w14:paraId="37D6E6CC" w14:textId="77777777" w:rsidR="00D80A38" w:rsidRPr="00277DB8" w:rsidRDefault="00D80A38" w:rsidP="00D80A38">
      <w:pPr>
        <w:spacing w:line="360" w:lineRule="auto"/>
        <w:ind w:firstLine="709"/>
      </w:pPr>
      <w:r w:rsidRPr="00277DB8">
        <w:t xml:space="preserve">Remigija </w:t>
      </w:r>
      <w:proofErr w:type="spellStart"/>
      <w:r w:rsidRPr="00277DB8">
        <w:t>Vaitkutė</w:t>
      </w:r>
      <w:proofErr w:type="spellEnd"/>
      <w:r w:rsidRPr="00277DB8">
        <w:t xml:space="preserve"> – </w:t>
      </w:r>
      <w:r w:rsidRPr="00277DB8">
        <w:rPr>
          <w:color w:val="000000"/>
        </w:rPr>
        <w:t>T</w:t>
      </w:r>
      <w:r w:rsidRPr="00277DB8">
        <w:t xml:space="preserve">arybos narė (Etikos komisijos pirmininkė nuo 2025 m. lapkričio 27 d.).  </w:t>
      </w:r>
      <w:r w:rsidRPr="00277DB8">
        <w:rPr>
          <w:color w:val="000000"/>
        </w:rPr>
        <w:t xml:space="preserve"> </w:t>
      </w:r>
    </w:p>
    <w:p w14:paraId="4A60ED23" w14:textId="77777777" w:rsidR="00D80A38" w:rsidRPr="00277DB8" w:rsidRDefault="00D80A38" w:rsidP="00D80A38">
      <w:pPr>
        <w:keepNext/>
        <w:tabs>
          <w:tab w:val="left" w:pos="709"/>
        </w:tabs>
        <w:spacing w:line="360" w:lineRule="auto"/>
      </w:pPr>
      <w:r w:rsidRPr="00277DB8">
        <w:t xml:space="preserve">2025 metais įvyko 8 (aštuoni) Etikos komisijos posėdžiai. Posėdžiai vyko nuotoliniu / mišriu būdu. </w:t>
      </w:r>
    </w:p>
    <w:p w14:paraId="03762711" w14:textId="77777777" w:rsidR="00D80A38" w:rsidRPr="00277DB8" w:rsidRDefault="00D80A38" w:rsidP="00D80A38">
      <w:pPr>
        <w:spacing w:line="360" w:lineRule="auto"/>
        <w:ind w:firstLine="720"/>
      </w:pPr>
      <w:r w:rsidRPr="00277DB8">
        <w:t>Etikos komisija svarstė, nagrinėjo ir priėmė sprendimus šiais klausimais:</w:t>
      </w:r>
    </w:p>
    <w:p w14:paraId="66C5785D" w14:textId="77777777" w:rsidR="00D80A38" w:rsidRPr="00277DB8" w:rsidRDefault="00D80A38">
      <w:pPr>
        <w:numPr>
          <w:ilvl w:val="0"/>
          <w:numId w:val="43"/>
        </w:numPr>
        <w:spacing w:line="360" w:lineRule="auto"/>
        <w:contextualSpacing/>
        <w:rPr>
          <w:lang w:eastAsia="en-GB"/>
        </w:rPr>
      </w:pPr>
      <w:r w:rsidRPr="00277DB8">
        <w:rPr>
          <w:i/>
          <w:iCs/>
        </w:rPr>
        <w:t>Dėl galimo Lietuvos Respublikos valstybės politikų elgesio kodekso pažeidimo.</w:t>
      </w:r>
    </w:p>
    <w:p w14:paraId="40A762AC" w14:textId="77777777" w:rsidR="00D80A38" w:rsidRPr="00277DB8" w:rsidRDefault="00D80A38" w:rsidP="00D80A38">
      <w:pPr>
        <w:spacing w:before="100" w:beforeAutospacing="1" w:line="360" w:lineRule="auto"/>
        <w:ind w:firstLine="851"/>
        <w:contextualSpacing/>
        <w:rPr>
          <w:lang w:eastAsia="en-GB"/>
        </w:rPr>
      </w:pPr>
      <w:r w:rsidRPr="00277DB8">
        <w:rPr>
          <w:lang w:eastAsia="en-GB"/>
        </w:rPr>
        <w:t xml:space="preserve">2024 m. spalio 17 d. Etikos komisija, gavusi pareiškėjo skundą dėl galimai tikrovės neatitinkančių Tarybos nario Algirdo Bacevičiaus viešų pasisakymų, pradėjo tyrimą dėl galimo Lietuvos Respublikos valstybės politikų elgesio kodekso principų pažeidimo. 2025 m. sausio 30 d. buvo konstatuotas pažeidimas, tačiau šis sprendimas buvo apskųstas Vyriausiajai tarnybinės etikos komisijai (toliau </w:t>
      </w:r>
      <w:r w:rsidRPr="00277DB8">
        <w:t xml:space="preserve">– </w:t>
      </w:r>
      <w:r w:rsidRPr="00277DB8">
        <w:rPr>
          <w:lang w:eastAsia="en-GB"/>
        </w:rPr>
        <w:t>VTEK). 2025 m. balandžio 24 d. VTEK sprendimu panaikino Etikos komisijos sprendimą, todėl jis laikomas negaliojančiu.</w:t>
      </w:r>
    </w:p>
    <w:p w14:paraId="708146FC" w14:textId="77777777" w:rsidR="00D80A38" w:rsidRPr="00277DB8" w:rsidRDefault="00D80A38">
      <w:pPr>
        <w:numPr>
          <w:ilvl w:val="0"/>
          <w:numId w:val="43"/>
        </w:numPr>
        <w:tabs>
          <w:tab w:val="left" w:pos="1134"/>
        </w:tabs>
        <w:spacing w:line="360" w:lineRule="auto"/>
        <w:contextualSpacing/>
        <w:rPr>
          <w:bCs/>
          <w:i/>
          <w:iCs/>
        </w:rPr>
      </w:pPr>
      <w:bookmarkStart w:id="15" w:name="_Hlk191990894"/>
      <w:r w:rsidRPr="00277DB8">
        <w:rPr>
          <w:bCs/>
          <w:i/>
          <w:iCs/>
        </w:rPr>
        <w:t xml:space="preserve">Dėl neetiško Telšių rajono savivaldybės tarybos nario  Kęstučio </w:t>
      </w:r>
      <w:proofErr w:type="spellStart"/>
      <w:r w:rsidRPr="00277DB8">
        <w:rPr>
          <w:bCs/>
          <w:i/>
          <w:iCs/>
        </w:rPr>
        <w:t>Gusarovo</w:t>
      </w:r>
      <w:proofErr w:type="spellEnd"/>
      <w:r w:rsidRPr="00277DB8">
        <w:rPr>
          <w:bCs/>
          <w:i/>
          <w:iCs/>
        </w:rPr>
        <w:t xml:space="preserve"> elgesio.</w:t>
      </w:r>
    </w:p>
    <w:p w14:paraId="2A8D1DF8" w14:textId="77777777" w:rsidR="00D80A38" w:rsidRPr="00277DB8" w:rsidRDefault="00D80A38" w:rsidP="00D80A38">
      <w:pPr>
        <w:spacing w:line="360" w:lineRule="auto"/>
        <w:ind w:firstLine="709"/>
        <w:rPr>
          <w:lang w:eastAsia="en-GB"/>
        </w:rPr>
      </w:pPr>
      <w:r w:rsidRPr="00277DB8">
        <w:rPr>
          <w:lang w:eastAsia="en-GB"/>
        </w:rPr>
        <w:t xml:space="preserve">2025 m. vasario 6 d. Tarybos narys Algirdas Bacevičius kreipėsi į Etikos komisiją dėl Tarybos nario Kęstučio </w:t>
      </w:r>
      <w:proofErr w:type="spellStart"/>
      <w:r w:rsidRPr="00277DB8">
        <w:rPr>
          <w:lang w:eastAsia="en-GB"/>
        </w:rPr>
        <w:t>Gusarovo</w:t>
      </w:r>
      <w:proofErr w:type="spellEnd"/>
      <w:r w:rsidRPr="00277DB8">
        <w:rPr>
          <w:lang w:eastAsia="en-GB"/>
        </w:rPr>
        <w:t xml:space="preserve"> viešo pasisakymo, kuriuo, pareiškėjo teigimu, buvo paskleista tikrovės neatitinkanti informacija, </w:t>
      </w:r>
      <w:r w:rsidRPr="00277DB8">
        <w:rPr>
          <w:color w:val="000000"/>
          <w:shd w:val="clear" w:color="auto" w:fill="FFFFFF"/>
        </w:rPr>
        <w:t xml:space="preserve">kad Telšių rajono savivaldybės tarybos narys Algirdas Bacevičius gyvena garažuose, </w:t>
      </w:r>
      <w:r w:rsidRPr="00277DB8">
        <w:rPr>
          <w:lang w:eastAsia="en-GB"/>
        </w:rPr>
        <w:t>ir galimai pažeisti valstybės politikų elgesio principai. Etikos komisija, įvertinusi pateiktas aplinkybes, 2025 m. vasario 17 d. posėdyje nusprendė tyrimo nepradėti.</w:t>
      </w:r>
    </w:p>
    <w:p w14:paraId="02C386A5" w14:textId="77777777" w:rsidR="00D80A38" w:rsidRPr="00277DB8" w:rsidRDefault="00D80A38" w:rsidP="00D80A38">
      <w:pPr>
        <w:spacing w:line="360" w:lineRule="auto"/>
        <w:ind w:firstLine="720"/>
        <w:rPr>
          <w:i/>
          <w:iCs/>
        </w:rPr>
      </w:pPr>
      <w:r w:rsidRPr="00277DB8">
        <w:t xml:space="preserve">3. </w:t>
      </w:r>
      <w:r w:rsidRPr="00277DB8">
        <w:rPr>
          <w:i/>
          <w:iCs/>
        </w:rPr>
        <w:t>Dėl neetiško Telšių rajono savivaldybės tarybos nario  Algirdo Bacevičiaus elgesio.</w:t>
      </w:r>
    </w:p>
    <w:p w14:paraId="2211095D" w14:textId="77777777" w:rsidR="00D80A38" w:rsidRPr="00277DB8" w:rsidRDefault="00D80A38" w:rsidP="00D80A38">
      <w:pPr>
        <w:spacing w:line="360" w:lineRule="auto"/>
        <w:ind w:firstLine="720"/>
      </w:pPr>
      <w:r w:rsidRPr="00277DB8">
        <w:t xml:space="preserve">2025 m. vasario 10 d. Tarybos narys Kęstutis </w:t>
      </w:r>
      <w:proofErr w:type="spellStart"/>
      <w:r w:rsidRPr="00277DB8">
        <w:t>Gusarovas</w:t>
      </w:r>
      <w:proofErr w:type="spellEnd"/>
      <w:r w:rsidRPr="00277DB8">
        <w:t xml:space="preserve"> kreipėsi į Etikos komisiją dėl Tarybos nario Algirdo Bacevičiaus viešo pasisakymo, kuriuo, pareiškėjo teigimu, buvo paskleista tikrovės neatitinkanti informacija, kad bus tvarkoma gatvė, kuri veda į Kęstučio </w:t>
      </w:r>
      <w:proofErr w:type="spellStart"/>
      <w:r w:rsidRPr="00277DB8">
        <w:t>Gusarovo</w:t>
      </w:r>
      <w:proofErr w:type="spellEnd"/>
      <w:r w:rsidRPr="00277DB8">
        <w:t xml:space="preserve"> namus, ir galimai pažeisti valstybės politikų elgesio principai. Etikos komisija, įvertinusi pateiktas aplinkybes, 2025 m. vasario 17 d. posėdyje nusprendė tyrimo nepradėti.</w:t>
      </w:r>
    </w:p>
    <w:p w14:paraId="02A0E8B8" w14:textId="77777777" w:rsidR="00D80A38" w:rsidRPr="00277DB8" w:rsidRDefault="00D80A38">
      <w:pPr>
        <w:numPr>
          <w:ilvl w:val="0"/>
          <w:numId w:val="42"/>
        </w:numPr>
        <w:tabs>
          <w:tab w:val="left" w:pos="993"/>
        </w:tabs>
        <w:spacing w:line="360" w:lineRule="auto"/>
        <w:ind w:left="0" w:firstLine="709"/>
        <w:contextualSpacing/>
        <w:rPr>
          <w:lang w:eastAsia="en-GB"/>
        </w:rPr>
      </w:pPr>
      <w:r w:rsidRPr="00277DB8">
        <w:rPr>
          <w:i/>
          <w:iCs/>
        </w:rPr>
        <w:t xml:space="preserve">Dėl neetiško nuolatinio pobūdžio Telšių rajono savivaldybės tarybos nario Algirdo Bacevičiaus elgesio. </w:t>
      </w:r>
    </w:p>
    <w:p w14:paraId="720C7A3C" w14:textId="77777777" w:rsidR="00D80A38" w:rsidRPr="00277DB8" w:rsidRDefault="00D80A38" w:rsidP="00D80A38">
      <w:pPr>
        <w:spacing w:before="100" w:beforeAutospacing="1" w:after="100" w:afterAutospacing="1" w:line="360" w:lineRule="auto"/>
        <w:ind w:firstLine="709"/>
        <w:contextualSpacing/>
        <w:rPr>
          <w:lang w:eastAsia="en-GB"/>
        </w:rPr>
      </w:pPr>
      <w:r w:rsidRPr="00277DB8">
        <w:rPr>
          <w:lang w:eastAsia="en-GB"/>
        </w:rPr>
        <w:lastRenderedPageBreak/>
        <w:t xml:space="preserve">2025 m. vasario 13 d. Tarybos narys Kęstutis </w:t>
      </w:r>
      <w:proofErr w:type="spellStart"/>
      <w:r w:rsidRPr="00277DB8">
        <w:rPr>
          <w:lang w:eastAsia="en-GB"/>
        </w:rPr>
        <w:t>Gusarovas</w:t>
      </w:r>
      <w:proofErr w:type="spellEnd"/>
      <w:r w:rsidRPr="00277DB8">
        <w:rPr>
          <w:lang w:eastAsia="en-GB"/>
        </w:rPr>
        <w:t xml:space="preserve"> kreipėsi į Etikos komisiją dėl socialinio tinklo „Facebook“ paskyroje, siejamoje su Tarybos nariu Algirdu Bacevičiumi, 2025 m. vasario 6 d. paskelbtos informacijos ir vaizdo įrašo. Paskelbtoje informacijoje teigta, kad Taryba nutarė kapitaliai sutvarkyti gatvę, kuria buvęs meras Kęstutis </w:t>
      </w:r>
      <w:proofErr w:type="spellStart"/>
      <w:r w:rsidRPr="00277DB8">
        <w:rPr>
          <w:lang w:eastAsia="en-GB"/>
        </w:rPr>
        <w:t>Gusarovas</w:t>
      </w:r>
      <w:proofErr w:type="spellEnd"/>
      <w:r w:rsidRPr="00277DB8">
        <w:rPr>
          <w:lang w:eastAsia="en-GB"/>
        </w:rPr>
        <w:t xml:space="preserve"> galės patogiai važinėti namo, taip pat pateikta Tarybos posėdžio ištrauka, kurioje minima, jog bus tvarkomas kelias, vedantis į jo namus. Etikos komisija, įvertinusi pateiktas aplinkybes, 2025 m. vasario 17 d. posėdyje, po pakartotinio balsavimo, nusprendė tyrimo nepradėti. </w:t>
      </w:r>
    </w:p>
    <w:p w14:paraId="63BA541F" w14:textId="77777777" w:rsidR="00D80A38" w:rsidRPr="00277DB8" w:rsidRDefault="00D80A38" w:rsidP="00D80A38">
      <w:pPr>
        <w:spacing w:before="100" w:beforeAutospacing="1" w:after="100" w:afterAutospacing="1" w:line="360" w:lineRule="auto"/>
        <w:ind w:firstLine="709"/>
        <w:contextualSpacing/>
        <w:rPr>
          <w:i/>
          <w:iCs/>
        </w:rPr>
      </w:pPr>
      <w:r w:rsidRPr="00277DB8">
        <w:rPr>
          <w:i/>
          <w:iCs/>
        </w:rPr>
        <w:t xml:space="preserve">5. Dėl Telšių rajono savivaldybės tarybos nario Lino </w:t>
      </w:r>
      <w:proofErr w:type="spellStart"/>
      <w:r w:rsidRPr="00277DB8">
        <w:rPr>
          <w:i/>
          <w:iCs/>
        </w:rPr>
        <w:t>Šedvilo</w:t>
      </w:r>
      <w:proofErr w:type="spellEnd"/>
      <w:r w:rsidRPr="00277DB8">
        <w:rPr>
          <w:i/>
          <w:iCs/>
        </w:rPr>
        <w:t xml:space="preserve"> netinkamo elgesio.</w:t>
      </w:r>
    </w:p>
    <w:p w14:paraId="7E3A11A2" w14:textId="77777777" w:rsidR="00D80A38" w:rsidRPr="00277DB8" w:rsidRDefault="00D80A38" w:rsidP="00D80A38">
      <w:pPr>
        <w:spacing w:line="360" w:lineRule="auto"/>
        <w:ind w:firstLine="709"/>
        <w:contextualSpacing/>
        <w:rPr>
          <w:lang w:eastAsia="en-GB"/>
        </w:rPr>
      </w:pPr>
      <w:r w:rsidRPr="00277DB8">
        <w:rPr>
          <w:lang w:eastAsia="en-GB"/>
        </w:rPr>
        <w:t xml:space="preserve">2025 m. kovo 3 d. pareiškėjas J. Š. kreipėsi į Etikos komisiją dėl Tarybos nario Lino </w:t>
      </w:r>
      <w:proofErr w:type="spellStart"/>
      <w:r w:rsidRPr="00277DB8">
        <w:rPr>
          <w:lang w:eastAsia="en-GB"/>
        </w:rPr>
        <w:t>Šedvilo</w:t>
      </w:r>
      <w:proofErr w:type="spellEnd"/>
      <w:r w:rsidRPr="00277DB8">
        <w:rPr>
          <w:lang w:eastAsia="en-GB"/>
        </w:rPr>
        <w:t xml:space="preserve"> viešų pasisakymų 2025 m. sausio 27 d. Tarybos posėdyje, kuriame išsakyti teiginiai dėl paramos Ukrainai, „</w:t>
      </w:r>
      <w:proofErr w:type="spellStart"/>
      <w:r w:rsidRPr="00277DB8">
        <w:rPr>
          <w:lang w:eastAsia="en-GB"/>
        </w:rPr>
        <w:t>koloboravimo</w:t>
      </w:r>
      <w:proofErr w:type="spellEnd"/>
      <w:r w:rsidRPr="00277DB8">
        <w:rPr>
          <w:lang w:eastAsia="en-GB"/>
        </w:rPr>
        <w:t xml:space="preserve"> rusų laikais“ ir savivaldybės teisėtų veiksmų iškeliant Ukrainos vėliavą.</w:t>
      </w:r>
    </w:p>
    <w:p w14:paraId="14C37508" w14:textId="77777777" w:rsidR="00D80A38" w:rsidRPr="00277DB8" w:rsidRDefault="00D80A38" w:rsidP="00D80A38">
      <w:pPr>
        <w:spacing w:line="360" w:lineRule="auto"/>
        <w:ind w:firstLine="709"/>
        <w:contextualSpacing/>
        <w:rPr>
          <w:lang w:eastAsia="en-GB"/>
        </w:rPr>
      </w:pPr>
      <w:r w:rsidRPr="00277DB8">
        <w:rPr>
          <w:lang w:eastAsia="en-GB"/>
        </w:rPr>
        <w:t xml:space="preserve">Etikos komisija, įvertinusi pateiktą informaciją ir išklaususi pareiškėjo bei atsakovo pasisakymus, 2025 m. balandžio 4 d. pradėjo tyrimą dėl galimo Lietuvos Respublikos valstybės politikų elgesio kodekso 4 straipsnio pažeidimo. Atlikusi tyrimą, Komisija rekomendavo Linui </w:t>
      </w:r>
      <w:proofErr w:type="spellStart"/>
      <w:r w:rsidRPr="00277DB8">
        <w:rPr>
          <w:lang w:eastAsia="en-GB"/>
        </w:rPr>
        <w:t>Šedvilui</w:t>
      </w:r>
      <w:proofErr w:type="spellEnd"/>
      <w:r w:rsidRPr="00277DB8">
        <w:rPr>
          <w:lang w:eastAsia="en-GB"/>
        </w:rPr>
        <w:t xml:space="preserve"> suderinti savo elgesį su valstybės politikams keliamais elgesio principais ir teisės aktais.</w:t>
      </w:r>
    </w:p>
    <w:p w14:paraId="296D6D14" w14:textId="77777777" w:rsidR="00D80A38" w:rsidRPr="00277DB8" w:rsidRDefault="00D80A38" w:rsidP="00D80A38">
      <w:pPr>
        <w:numPr>
          <w:ilvl w:val="0"/>
          <w:numId w:val="8"/>
        </w:numPr>
        <w:tabs>
          <w:tab w:val="left" w:pos="709"/>
          <w:tab w:val="left" w:pos="851"/>
          <w:tab w:val="left" w:pos="993"/>
        </w:tabs>
        <w:spacing w:before="100" w:beforeAutospacing="1" w:after="100" w:afterAutospacing="1" w:line="360" w:lineRule="auto"/>
        <w:ind w:hanging="11"/>
        <w:contextualSpacing/>
        <w:rPr>
          <w:i/>
          <w:iCs/>
        </w:rPr>
      </w:pPr>
      <w:r w:rsidRPr="00277DB8">
        <w:rPr>
          <w:i/>
          <w:iCs/>
        </w:rPr>
        <w:t xml:space="preserve">Dėl Telšių rajono savivaldybės tarybos narės Remigijos </w:t>
      </w:r>
      <w:proofErr w:type="spellStart"/>
      <w:r w:rsidRPr="00277DB8">
        <w:rPr>
          <w:i/>
          <w:iCs/>
        </w:rPr>
        <w:t>Vaitkutės</w:t>
      </w:r>
      <w:proofErr w:type="spellEnd"/>
      <w:r w:rsidRPr="00277DB8">
        <w:rPr>
          <w:i/>
          <w:iCs/>
        </w:rPr>
        <w:t xml:space="preserve"> netinkamo elgesio.</w:t>
      </w:r>
    </w:p>
    <w:p w14:paraId="65FE6271" w14:textId="77777777" w:rsidR="00D80A38" w:rsidRPr="00277DB8" w:rsidRDefault="00D80A38" w:rsidP="00D80A38">
      <w:pPr>
        <w:spacing w:before="100" w:beforeAutospacing="1" w:after="100" w:afterAutospacing="1" w:line="360" w:lineRule="auto"/>
        <w:ind w:firstLine="709"/>
        <w:contextualSpacing/>
        <w:rPr>
          <w:lang w:eastAsia="en-GB"/>
        </w:rPr>
      </w:pPr>
      <w:r w:rsidRPr="00277DB8">
        <w:rPr>
          <w:lang w:eastAsia="en-GB"/>
        </w:rPr>
        <w:t xml:space="preserve">2025 m. balandžio 8 d. Etikos komisija gavo Salomėjos Nėries gatvės gyventojų pareiškimą dėl Telšių rajono savivaldybės tarybos narės Remigijos </w:t>
      </w:r>
      <w:proofErr w:type="spellStart"/>
      <w:r w:rsidRPr="00277DB8">
        <w:rPr>
          <w:lang w:eastAsia="en-GB"/>
        </w:rPr>
        <w:t>Vaitkutės</w:t>
      </w:r>
      <w:proofErr w:type="spellEnd"/>
      <w:r w:rsidRPr="00277DB8">
        <w:rPr>
          <w:lang w:eastAsia="en-GB"/>
        </w:rPr>
        <w:t xml:space="preserve"> viešų pasisakymų, kuriuose, gyventojų teigimu, buvo pateikti netikslūs faktai ir įžeidžiami komentarai apie Salomėją Nerį. Etikos komisija, susipažinusi su pareiškimu, 2025 m. balandžio 14 d. posėdyje nusprendė nepradėti tyrimo, o Tarybos narė informavo, kad kreipsis į gyventojus su paaiškinimu per spaudą. </w:t>
      </w:r>
    </w:p>
    <w:p w14:paraId="6B138282" w14:textId="77777777" w:rsidR="00D80A38" w:rsidRPr="00277DB8" w:rsidRDefault="00D80A38" w:rsidP="00D80A38">
      <w:pPr>
        <w:numPr>
          <w:ilvl w:val="0"/>
          <w:numId w:val="8"/>
        </w:numPr>
        <w:tabs>
          <w:tab w:val="left" w:pos="993"/>
        </w:tabs>
        <w:spacing w:before="100" w:beforeAutospacing="1" w:after="100" w:afterAutospacing="1" w:line="360" w:lineRule="auto"/>
        <w:ind w:hanging="11"/>
        <w:contextualSpacing/>
        <w:rPr>
          <w:bCs/>
          <w:i/>
          <w:iCs/>
        </w:rPr>
      </w:pPr>
      <w:r w:rsidRPr="00277DB8">
        <w:rPr>
          <w:bCs/>
          <w:i/>
          <w:iCs/>
        </w:rPr>
        <w:t>Dėl Telšių rajono savivaldybės tarybos Etikos komisijos pirmininko pavaduotojo rinkimų.</w:t>
      </w:r>
    </w:p>
    <w:p w14:paraId="66829FEC" w14:textId="77777777" w:rsidR="00D80A38" w:rsidRPr="00277DB8" w:rsidRDefault="00D80A38" w:rsidP="00D80A38">
      <w:pPr>
        <w:spacing w:before="100" w:beforeAutospacing="1" w:after="100" w:afterAutospacing="1" w:line="360" w:lineRule="auto"/>
        <w:ind w:firstLine="709"/>
        <w:contextualSpacing/>
      </w:pPr>
      <w:r w:rsidRPr="00277DB8">
        <w:t>2025 m. birželio 3 d. posėdyje Etikos komisija vienbalsiai p</w:t>
      </w:r>
      <w:r w:rsidRPr="00277DB8">
        <w:rPr>
          <w:noProof/>
        </w:rPr>
        <w:t xml:space="preserve">ritarė Kęstučio Gusarovo, Telšių rajono savivaldybės tarybos </w:t>
      </w:r>
      <w:r w:rsidRPr="00277DB8">
        <w:rPr>
          <w:bCs/>
        </w:rPr>
        <w:t xml:space="preserve">Etikos komisijos nario, kandidatūrai į </w:t>
      </w:r>
      <w:r w:rsidRPr="00277DB8">
        <w:rPr>
          <w:noProof/>
        </w:rPr>
        <w:t xml:space="preserve">Telšių rajono savivaldybės tarybos </w:t>
      </w:r>
      <w:r w:rsidRPr="00277DB8">
        <w:rPr>
          <w:bCs/>
        </w:rPr>
        <w:t xml:space="preserve">Etikos komisijos pirmininko pavaduotojo </w:t>
      </w:r>
      <w:r w:rsidRPr="00277DB8">
        <w:rPr>
          <w:noProof/>
        </w:rPr>
        <w:t>pareigas</w:t>
      </w:r>
      <w:r w:rsidRPr="00277DB8">
        <w:t xml:space="preserve">. </w:t>
      </w:r>
    </w:p>
    <w:p w14:paraId="3C3E13C0" w14:textId="77777777" w:rsidR="00D80A38" w:rsidRPr="00277DB8" w:rsidRDefault="00D80A38">
      <w:pPr>
        <w:numPr>
          <w:ilvl w:val="0"/>
          <w:numId w:val="41"/>
        </w:numPr>
        <w:tabs>
          <w:tab w:val="left" w:pos="1134"/>
        </w:tabs>
        <w:spacing w:line="360" w:lineRule="auto"/>
        <w:ind w:left="0" w:firstLine="851"/>
        <w:contextualSpacing/>
        <w:rPr>
          <w:bCs/>
          <w:i/>
          <w:iCs/>
        </w:rPr>
      </w:pPr>
      <w:r w:rsidRPr="00277DB8">
        <w:rPr>
          <w:bCs/>
          <w:i/>
          <w:iCs/>
        </w:rPr>
        <w:t>Dėl Tarybos narių elgesio vertinimo.</w:t>
      </w:r>
    </w:p>
    <w:p w14:paraId="34887F9F" w14:textId="77777777" w:rsidR="00D80A38" w:rsidRPr="00277DB8" w:rsidRDefault="00D80A38" w:rsidP="00D80A38">
      <w:pPr>
        <w:spacing w:before="100" w:beforeAutospacing="1" w:after="100" w:afterAutospacing="1" w:line="360" w:lineRule="auto"/>
        <w:ind w:firstLine="851"/>
        <w:contextualSpacing/>
        <w:rPr>
          <w:lang w:eastAsia="en-GB"/>
        </w:rPr>
      </w:pPr>
      <w:r w:rsidRPr="00277DB8">
        <w:rPr>
          <w:lang w:eastAsia="en-GB"/>
        </w:rPr>
        <w:t xml:space="preserve">2025 m. spalio 6 d. Etikos komisija VTEK raštu buvo informuota apie galimą Telšių rajono savivaldybės Antikorupcijos komisijos pirmininko Algirdo Bacevičiaus ir tos komisijos narių Rimanto Adomaičio bei Manto </w:t>
      </w:r>
      <w:proofErr w:type="spellStart"/>
      <w:r w:rsidRPr="00277DB8">
        <w:rPr>
          <w:lang w:eastAsia="en-GB"/>
        </w:rPr>
        <w:t>Servos</w:t>
      </w:r>
      <w:proofErr w:type="spellEnd"/>
      <w:r w:rsidRPr="00277DB8">
        <w:rPr>
          <w:lang w:eastAsia="en-GB"/>
        </w:rPr>
        <w:t xml:space="preserve"> elgesio neatitikimą Lietuvos Respublikos viešųjų ir privačių interesų derinimo įstatymo ir valstybės politikų elgesio kodekso nuostatoms. VTEK nurodė, kad Komisijos narių dalyvavimas 2025 m. birželio 25 d. ir 2025 m. rugpjūčio 26 d. Antikorupcijos komisijos posėdžiuose, kuriuose buvo nagrinėjama </w:t>
      </w:r>
      <w:r w:rsidRPr="00277DB8">
        <w:rPr>
          <w:rFonts w:ascii="TimesNewRomanPSMT" w:hAnsi="TimesNewRomanPSMT" w:cs="TimesNewRomanPSMT"/>
        </w:rPr>
        <w:t>Išmokų, skirtų 2019–2023 m. kadencijos Telšių rajono savivaldybės tarybos</w:t>
      </w:r>
      <w:r w:rsidRPr="00277DB8">
        <w:rPr>
          <w:bCs/>
          <w:i/>
          <w:iCs/>
        </w:rPr>
        <w:t xml:space="preserve"> </w:t>
      </w:r>
      <w:r w:rsidRPr="00277DB8">
        <w:rPr>
          <w:rFonts w:ascii="TimesNewRomanPSMT" w:hAnsi="TimesNewRomanPSMT" w:cs="TimesNewRomanPSMT"/>
        </w:rPr>
        <w:t>nariams, a</w:t>
      </w:r>
      <w:r w:rsidRPr="00277DB8">
        <w:rPr>
          <w:lang w:eastAsia="en-GB"/>
        </w:rPr>
        <w:t xml:space="preserve">udito ataskaita, galėtų būti vertinamas kaip viešų ir privačių interesų bei politikų elgesio kodekso pažeidimai, nes ataskaitoje buvo audituotas ir jų pačių gautų išmokų panaudojimas. </w:t>
      </w:r>
    </w:p>
    <w:p w14:paraId="7394CC8D" w14:textId="77777777" w:rsidR="00D80A38" w:rsidRPr="00277DB8" w:rsidRDefault="00D80A38" w:rsidP="00D80A38">
      <w:pPr>
        <w:spacing w:before="100" w:beforeAutospacing="1" w:after="100" w:afterAutospacing="1" w:line="360" w:lineRule="auto"/>
        <w:ind w:firstLine="851"/>
        <w:contextualSpacing/>
        <w:rPr>
          <w:lang w:eastAsia="en-GB"/>
        </w:rPr>
      </w:pPr>
      <w:r w:rsidRPr="00277DB8">
        <w:rPr>
          <w:lang w:eastAsia="en-GB"/>
        </w:rPr>
        <w:lastRenderedPageBreak/>
        <w:t xml:space="preserve">Etikos komisija, įvertinusi pateiktą informaciją, 2025 m. spalio 6 d. posėdyje nusprendė nepradėti tyrimo trijų Tarybos narių atžvilgiu. </w:t>
      </w:r>
    </w:p>
    <w:p w14:paraId="2E783C9A" w14:textId="77777777" w:rsidR="00D80A38" w:rsidRPr="00277DB8" w:rsidRDefault="00D80A38">
      <w:pPr>
        <w:numPr>
          <w:ilvl w:val="0"/>
          <w:numId w:val="41"/>
        </w:numPr>
        <w:spacing w:before="100" w:beforeAutospacing="1" w:after="100" w:afterAutospacing="1" w:line="360" w:lineRule="auto"/>
        <w:contextualSpacing/>
        <w:rPr>
          <w:bCs/>
          <w:i/>
          <w:iCs/>
        </w:rPr>
      </w:pPr>
      <w:r w:rsidRPr="00277DB8">
        <w:rPr>
          <w:bCs/>
          <w:i/>
          <w:iCs/>
        </w:rPr>
        <w:t xml:space="preserve">Dėl pakartotino Tarybos narių elgesio įvertinimo. </w:t>
      </w:r>
    </w:p>
    <w:p w14:paraId="55B9B1B1" w14:textId="77777777" w:rsidR="00D80A38" w:rsidRPr="00277DB8" w:rsidRDefault="00D80A38" w:rsidP="00D80A38">
      <w:pPr>
        <w:spacing w:line="360" w:lineRule="auto"/>
        <w:ind w:firstLine="709"/>
        <w:contextualSpacing/>
      </w:pPr>
      <w:r w:rsidRPr="00277DB8">
        <w:t xml:space="preserve">2025 m. lapkričio 17 d. Etikos komisija, susipažinusi su VTEK raštu, pradėjo tyrimą trijų Telšių rajono savivaldybės tarybos narių: Algirdo Bacevičiaus, Rimanto Adomaičio ir Manto </w:t>
      </w:r>
      <w:proofErr w:type="spellStart"/>
      <w:r w:rsidRPr="00277DB8">
        <w:t>Servos</w:t>
      </w:r>
      <w:proofErr w:type="spellEnd"/>
      <w:r w:rsidRPr="00277DB8">
        <w:t xml:space="preserve"> atžvilgiu dėl galimų Lietuvos Respublikos viešųjų ir privačių interesų derinimo įstatymo ir valstybės politikų elgesio kodekso nuostatų pažeidimų. Tyrimas susijęs su jų dalyvavimu Antikorupcijos komisijos posėdžiuose, vykusiuose 2025 m. birželio 25 d. ir 2025 m. rugpjūčio 26 d., svarstant ir priimant sprendimus dėl </w:t>
      </w:r>
      <w:r w:rsidRPr="00277DB8">
        <w:rPr>
          <w:rFonts w:ascii="TimesNewRomanPSMT" w:hAnsi="TimesNewRomanPSMT" w:cs="TimesNewRomanPSMT"/>
        </w:rPr>
        <w:t>Išmokų, skirtų 2019 – 2023 m. kadencijos Telšių rajono savivaldybės tarybos</w:t>
      </w:r>
      <w:r w:rsidRPr="00277DB8">
        <w:rPr>
          <w:bCs/>
          <w:i/>
          <w:iCs/>
        </w:rPr>
        <w:t xml:space="preserve"> </w:t>
      </w:r>
      <w:r w:rsidRPr="00277DB8">
        <w:rPr>
          <w:rFonts w:ascii="TimesNewRomanPSMT" w:hAnsi="TimesNewRomanPSMT" w:cs="TimesNewRomanPSMT"/>
        </w:rPr>
        <w:t>nariams, a</w:t>
      </w:r>
      <w:r w:rsidRPr="00277DB8">
        <w:rPr>
          <w:lang w:eastAsia="en-GB"/>
        </w:rPr>
        <w:t>udito</w:t>
      </w:r>
      <w:r w:rsidRPr="00277DB8">
        <w:t xml:space="preserve"> ataskaitos, kurioje buvo audituota ir jų veikla.</w:t>
      </w:r>
    </w:p>
    <w:p w14:paraId="4FE2B3A8" w14:textId="77777777" w:rsidR="00D80A38" w:rsidRPr="00277DB8" w:rsidRDefault="00D80A38" w:rsidP="00D80A38">
      <w:pPr>
        <w:spacing w:line="360" w:lineRule="auto"/>
        <w:ind w:firstLine="709"/>
        <w:contextualSpacing/>
      </w:pPr>
      <w:r w:rsidRPr="00277DB8">
        <w:t>Tyrimas buvo pradėtas 2025 m. ir tęsiamas 2026 metais.</w:t>
      </w:r>
    </w:p>
    <w:bookmarkEnd w:id="15"/>
    <w:p w14:paraId="47132480" w14:textId="77777777" w:rsidR="00D80A38" w:rsidRPr="00277DB8" w:rsidRDefault="00D80A38" w:rsidP="00D80A38">
      <w:pPr>
        <w:tabs>
          <w:tab w:val="left" w:pos="1134"/>
        </w:tabs>
        <w:spacing w:line="360" w:lineRule="auto"/>
        <w:rPr>
          <w:b/>
          <w:i/>
          <w:iCs/>
        </w:rPr>
      </w:pPr>
    </w:p>
    <w:p w14:paraId="446C0EA1" w14:textId="77777777" w:rsidR="00D80A38" w:rsidRPr="00277DB8" w:rsidRDefault="00D80A38" w:rsidP="00D80A38">
      <w:pPr>
        <w:tabs>
          <w:tab w:val="left" w:pos="1134"/>
        </w:tabs>
        <w:spacing w:line="360" w:lineRule="auto"/>
        <w:rPr>
          <w:b/>
          <w:i/>
          <w:iCs/>
        </w:rPr>
      </w:pPr>
      <w:r w:rsidRPr="00277DB8">
        <w:rPr>
          <w:b/>
          <w:i/>
          <w:iCs/>
        </w:rPr>
        <w:t>Smulkiojo ir vidutinio verslo bei kaimo plėtros programos lėšų skirstymo komisija</w:t>
      </w:r>
    </w:p>
    <w:p w14:paraId="0079FEF3" w14:textId="77777777" w:rsidR="00D80A38" w:rsidRPr="00277DB8" w:rsidRDefault="00D80A38" w:rsidP="00D80A38">
      <w:pPr>
        <w:tabs>
          <w:tab w:val="left" w:pos="709"/>
        </w:tabs>
        <w:spacing w:line="360" w:lineRule="auto"/>
      </w:pPr>
      <w:r w:rsidRPr="00277DB8">
        <w:tab/>
        <w:t xml:space="preserve">Smulkiojo ir vidutinio verslo bei kaimo plėtros programos lėšų skirstymo komisijos (toliau – Komisija) pagrindinės funkcijos yra analizuoti ūkio subjektų paraiškas ir priimti sprendimus dėl finansinės paramos suteikimo fiziniams ir juridiniams asmenims, gerinant ūkininkavimo ir verslo sąlygas, skatinant smulkiojo ir vidutinio verslo bei kaimo plėtrą. </w:t>
      </w:r>
    </w:p>
    <w:p w14:paraId="63365630" w14:textId="77777777" w:rsidR="00D80A38" w:rsidRPr="00277DB8" w:rsidRDefault="00D80A38" w:rsidP="00D80A38">
      <w:pPr>
        <w:tabs>
          <w:tab w:val="left" w:pos="284"/>
          <w:tab w:val="left" w:pos="567"/>
          <w:tab w:val="left" w:pos="851"/>
          <w:tab w:val="num" w:pos="1065"/>
          <w:tab w:val="num" w:pos="1440"/>
          <w:tab w:val="num" w:pos="1785"/>
        </w:tabs>
        <w:spacing w:line="360" w:lineRule="auto"/>
        <w:ind w:firstLine="567"/>
        <w:rPr>
          <w:rFonts w:eastAsia="Calibri"/>
          <w:szCs w:val="22"/>
        </w:rPr>
      </w:pPr>
      <w:r w:rsidRPr="00277DB8">
        <w:tab/>
      </w:r>
      <w:r w:rsidRPr="00277DB8">
        <w:rPr>
          <w:rFonts w:eastAsia="Calibri"/>
          <w:szCs w:val="22"/>
        </w:rPr>
        <w:t>2025 m. programos lėšas skirstė Komisija, sudaryta Telšių rajono savivaldybės tarybos (toliau – Taryba) 2023 m. gegužės 25 d. sprendimu Nr. T1-123 „Dėl Telšių rajono smulkiojo ir vidutinio verslo bei kaimo plėtros programos lėšų skirstymo komisijos sudarymo“:</w:t>
      </w:r>
    </w:p>
    <w:p w14:paraId="36956C32" w14:textId="591B6CBF" w:rsidR="00D80A38" w:rsidRPr="00277DB8" w:rsidRDefault="00D80A38" w:rsidP="00D80A38">
      <w:pPr>
        <w:tabs>
          <w:tab w:val="left" w:pos="284"/>
          <w:tab w:val="left" w:pos="567"/>
          <w:tab w:val="left" w:pos="851"/>
        </w:tabs>
        <w:spacing w:line="360" w:lineRule="auto"/>
        <w:rPr>
          <w:bCs/>
        </w:rPr>
      </w:pPr>
      <w:r w:rsidRPr="00277DB8">
        <w:rPr>
          <w:lang w:eastAsia="x-none"/>
        </w:rPr>
        <w:tab/>
      </w:r>
      <w:r w:rsidRPr="00277DB8">
        <w:rPr>
          <w:lang w:eastAsia="x-none"/>
        </w:rPr>
        <w:tab/>
      </w:r>
      <w:r w:rsidRPr="00277DB8">
        <w:rPr>
          <w:lang w:eastAsia="x-none"/>
        </w:rPr>
        <w:tab/>
        <w:t>Rimantas Adomaitis, Telšių rajono savivaldybės tarybos narys;</w:t>
      </w:r>
    </w:p>
    <w:p w14:paraId="1D6489AA" w14:textId="77777777" w:rsidR="00D80A38" w:rsidRPr="00277DB8" w:rsidRDefault="00D80A38" w:rsidP="00D80A38">
      <w:pPr>
        <w:tabs>
          <w:tab w:val="left" w:pos="851"/>
        </w:tabs>
        <w:spacing w:line="360" w:lineRule="auto"/>
        <w:rPr>
          <w:bCs/>
          <w:lang w:eastAsia="en-US"/>
        </w:rPr>
      </w:pPr>
      <w:r w:rsidRPr="00277DB8">
        <w:rPr>
          <w:lang w:eastAsia="x-none"/>
        </w:rPr>
        <w:tab/>
        <w:t>Zita Dargienė, Telšių rajono ūkininkų sąjungos pirmininkė;</w:t>
      </w:r>
    </w:p>
    <w:p w14:paraId="35020DE2" w14:textId="77777777" w:rsidR="00D80A38" w:rsidRPr="00277DB8" w:rsidRDefault="00D80A38" w:rsidP="00D80A38">
      <w:pPr>
        <w:tabs>
          <w:tab w:val="left" w:pos="851"/>
        </w:tabs>
        <w:spacing w:line="360" w:lineRule="auto"/>
        <w:rPr>
          <w:bCs/>
          <w:lang w:eastAsia="en-US"/>
        </w:rPr>
      </w:pPr>
      <w:r w:rsidRPr="00277DB8">
        <w:rPr>
          <w:lang w:eastAsia="x-none"/>
        </w:rPr>
        <w:tab/>
        <w:t xml:space="preserve">Kęstutis </w:t>
      </w:r>
      <w:proofErr w:type="spellStart"/>
      <w:r w:rsidRPr="00277DB8">
        <w:rPr>
          <w:lang w:eastAsia="x-none"/>
        </w:rPr>
        <w:t>Gusarovas</w:t>
      </w:r>
      <w:proofErr w:type="spellEnd"/>
      <w:r w:rsidRPr="00277DB8">
        <w:rPr>
          <w:lang w:eastAsia="x-none"/>
        </w:rPr>
        <w:t>, Telšių rajono savivaldybės tarybos narys;</w:t>
      </w:r>
    </w:p>
    <w:p w14:paraId="2ADB69C0" w14:textId="77777777" w:rsidR="00D80A38" w:rsidRPr="00277DB8" w:rsidRDefault="00D80A38" w:rsidP="00D80A38">
      <w:pPr>
        <w:tabs>
          <w:tab w:val="left" w:pos="851"/>
        </w:tabs>
        <w:spacing w:line="360" w:lineRule="auto"/>
        <w:rPr>
          <w:lang w:eastAsia="x-none"/>
        </w:rPr>
      </w:pPr>
      <w:r w:rsidRPr="00277DB8">
        <w:rPr>
          <w:lang w:eastAsia="x-none"/>
        </w:rPr>
        <w:tab/>
        <w:t xml:space="preserve">Irena </w:t>
      </w:r>
      <w:proofErr w:type="spellStart"/>
      <w:r w:rsidRPr="00277DB8">
        <w:rPr>
          <w:lang w:eastAsia="x-none"/>
        </w:rPr>
        <w:t>Molienė</w:t>
      </w:r>
      <w:proofErr w:type="spellEnd"/>
      <w:r w:rsidRPr="00277DB8">
        <w:rPr>
          <w:lang w:eastAsia="x-none"/>
        </w:rPr>
        <w:t>, Telšių rajono savivaldybės administracijos Kaimo plėtros skyriaus vyriausioji specialistė;</w:t>
      </w:r>
    </w:p>
    <w:p w14:paraId="3E74ABA3" w14:textId="77777777" w:rsidR="00D80A38" w:rsidRPr="00277DB8" w:rsidRDefault="00D80A38" w:rsidP="00D80A38">
      <w:pPr>
        <w:tabs>
          <w:tab w:val="left" w:pos="851"/>
        </w:tabs>
        <w:spacing w:line="360" w:lineRule="auto"/>
        <w:rPr>
          <w:lang w:eastAsia="x-none"/>
        </w:rPr>
      </w:pPr>
      <w:r w:rsidRPr="00277DB8">
        <w:rPr>
          <w:lang w:eastAsia="x-none"/>
        </w:rPr>
        <w:tab/>
        <w:t>Jolanta Norvaišienė, Šiaulių prekybos, pramonės ir amatų rūmų Telšių filialo direktorė.</w:t>
      </w:r>
    </w:p>
    <w:p w14:paraId="1CE97198" w14:textId="77777777" w:rsidR="00D80A38" w:rsidRPr="00277DB8" w:rsidRDefault="00D80A38" w:rsidP="00D80A38">
      <w:pPr>
        <w:tabs>
          <w:tab w:val="left" w:pos="851"/>
        </w:tabs>
        <w:spacing w:line="360" w:lineRule="auto"/>
        <w:rPr>
          <w:lang w:eastAsia="x-none"/>
        </w:rPr>
      </w:pPr>
      <w:r w:rsidRPr="00277DB8">
        <w:rPr>
          <w:lang w:eastAsia="x-none"/>
        </w:rPr>
        <w:tab/>
        <w:t>Remigijus Puplauskas, Telšių rajono savivaldybės tarybos narys;</w:t>
      </w:r>
    </w:p>
    <w:p w14:paraId="42B7A4D7" w14:textId="77777777" w:rsidR="00D80A38" w:rsidRPr="00277DB8" w:rsidRDefault="00D80A38" w:rsidP="00D80A38">
      <w:pPr>
        <w:tabs>
          <w:tab w:val="left" w:pos="851"/>
        </w:tabs>
        <w:spacing w:line="360" w:lineRule="auto"/>
        <w:rPr>
          <w:lang w:eastAsia="x-none"/>
        </w:rPr>
      </w:pPr>
      <w:r w:rsidRPr="00277DB8">
        <w:rPr>
          <w:lang w:eastAsia="x-none"/>
        </w:rPr>
        <w:tab/>
        <w:t xml:space="preserve">Mantas </w:t>
      </w:r>
      <w:proofErr w:type="spellStart"/>
      <w:r w:rsidRPr="00277DB8">
        <w:rPr>
          <w:lang w:eastAsia="x-none"/>
        </w:rPr>
        <w:t>Serva</w:t>
      </w:r>
      <w:proofErr w:type="spellEnd"/>
      <w:r w:rsidRPr="00277DB8">
        <w:rPr>
          <w:lang w:eastAsia="x-none"/>
        </w:rPr>
        <w:t>, Telšių rajono savivaldybės tarybos narys;</w:t>
      </w:r>
    </w:p>
    <w:p w14:paraId="1A3BB708" w14:textId="77777777" w:rsidR="00D80A38" w:rsidRPr="00277DB8" w:rsidRDefault="00D80A38" w:rsidP="00D80A38">
      <w:pPr>
        <w:tabs>
          <w:tab w:val="left" w:pos="851"/>
        </w:tabs>
        <w:spacing w:line="360" w:lineRule="auto"/>
        <w:rPr>
          <w:lang w:eastAsia="x-none"/>
        </w:rPr>
      </w:pPr>
      <w:r w:rsidRPr="00277DB8">
        <w:rPr>
          <w:lang w:eastAsia="x-none"/>
        </w:rPr>
        <w:tab/>
        <w:t>Vilma Šakienė, Telšių rajono savivaldybės tarybos narė;</w:t>
      </w:r>
    </w:p>
    <w:p w14:paraId="7FE96919" w14:textId="77777777" w:rsidR="00D80A38" w:rsidRPr="00277DB8" w:rsidRDefault="00D80A38" w:rsidP="00D80A38">
      <w:pPr>
        <w:tabs>
          <w:tab w:val="left" w:pos="993"/>
        </w:tabs>
        <w:spacing w:line="360" w:lineRule="auto"/>
        <w:rPr>
          <w:lang w:eastAsia="x-none"/>
        </w:rPr>
      </w:pPr>
      <w:r w:rsidRPr="00277DB8">
        <w:rPr>
          <w:lang w:eastAsia="x-none"/>
        </w:rPr>
        <w:tab/>
        <w:t xml:space="preserve">Šarūnė </w:t>
      </w:r>
      <w:proofErr w:type="spellStart"/>
      <w:r w:rsidRPr="00277DB8">
        <w:rPr>
          <w:lang w:eastAsia="x-none"/>
        </w:rPr>
        <w:t>Žebrauskaitė</w:t>
      </w:r>
      <w:proofErr w:type="spellEnd"/>
      <w:r w:rsidRPr="00277DB8">
        <w:rPr>
          <w:lang w:eastAsia="x-none"/>
        </w:rPr>
        <w:t>-Lekavičienė, Telšių rajono savivaldybės administracijos Strateginio planavimo ir investicijų skyriaus vedėja.</w:t>
      </w:r>
    </w:p>
    <w:p w14:paraId="3871D0F4" w14:textId="77777777" w:rsidR="00D80A38" w:rsidRPr="00277DB8" w:rsidRDefault="00D80A38" w:rsidP="00D80A38">
      <w:pPr>
        <w:tabs>
          <w:tab w:val="left" w:pos="993"/>
        </w:tabs>
        <w:spacing w:line="360" w:lineRule="auto"/>
        <w:ind w:firstLine="567"/>
        <w:rPr>
          <w:lang w:eastAsia="x-none"/>
        </w:rPr>
      </w:pPr>
      <w:r w:rsidRPr="00277DB8">
        <w:rPr>
          <w:lang w:eastAsia="x-none"/>
        </w:rPr>
        <w:t>Komisijos sudėtis Tarybos 2025 m. balandžio 30 d. sprendimu Nr. T1-161 „Dėl Telšių rajono savivaldybės tarybos 2023 m. gegužės 25 d. sprendimo Nr. T1-123 „Dėl Telšių rajono smulkiojo ir vidutinio verslo bei kaimo plėtros programos lėšų skirstymo komisijos sudarymo“ pakeitimo“ 2025 m. buvo keista vieną kartą:</w:t>
      </w:r>
    </w:p>
    <w:p w14:paraId="0169F7A3" w14:textId="77777777" w:rsidR="00D80A38" w:rsidRPr="00277DB8" w:rsidRDefault="00D80A38" w:rsidP="00D80A38">
      <w:pPr>
        <w:tabs>
          <w:tab w:val="left" w:pos="993"/>
        </w:tabs>
        <w:spacing w:line="360" w:lineRule="auto"/>
        <w:rPr>
          <w:lang w:eastAsia="x-none"/>
        </w:rPr>
      </w:pPr>
      <w:r w:rsidRPr="00277DB8">
        <w:rPr>
          <w:lang w:eastAsia="x-none"/>
        </w:rPr>
        <w:lastRenderedPageBreak/>
        <w:tab/>
        <w:t>Rimantas Adomaitis, Telšių rajono savivaldybės tarybos narys;</w:t>
      </w:r>
    </w:p>
    <w:p w14:paraId="594DD745" w14:textId="77777777" w:rsidR="00D80A38" w:rsidRPr="00277DB8" w:rsidRDefault="00D80A38" w:rsidP="00D80A38">
      <w:pPr>
        <w:tabs>
          <w:tab w:val="left" w:pos="993"/>
        </w:tabs>
        <w:spacing w:line="360" w:lineRule="auto"/>
        <w:rPr>
          <w:lang w:eastAsia="x-none"/>
        </w:rPr>
      </w:pPr>
      <w:r w:rsidRPr="00277DB8">
        <w:rPr>
          <w:lang w:eastAsia="x-none"/>
        </w:rPr>
        <w:tab/>
        <w:t>Karolis Andrijauskas, Telšių rajono savivaldybės tarybos narys;</w:t>
      </w:r>
    </w:p>
    <w:p w14:paraId="1A484E9B" w14:textId="77777777" w:rsidR="00D80A38" w:rsidRPr="00277DB8" w:rsidRDefault="00D80A38" w:rsidP="00D80A38">
      <w:pPr>
        <w:tabs>
          <w:tab w:val="left" w:pos="993"/>
        </w:tabs>
        <w:spacing w:line="360" w:lineRule="auto"/>
        <w:rPr>
          <w:lang w:eastAsia="x-none"/>
        </w:rPr>
      </w:pPr>
      <w:r w:rsidRPr="00277DB8">
        <w:rPr>
          <w:lang w:eastAsia="x-none"/>
        </w:rPr>
        <w:tab/>
        <w:t xml:space="preserve">Gintautas </w:t>
      </w:r>
      <w:proofErr w:type="spellStart"/>
      <w:r w:rsidRPr="00277DB8">
        <w:rPr>
          <w:lang w:eastAsia="x-none"/>
        </w:rPr>
        <w:t>Bratkauskas</w:t>
      </w:r>
      <w:proofErr w:type="spellEnd"/>
      <w:r w:rsidRPr="00277DB8">
        <w:rPr>
          <w:lang w:eastAsia="x-none"/>
        </w:rPr>
        <w:t>, Telšių rajono savivaldybės tarybos narys;</w:t>
      </w:r>
    </w:p>
    <w:p w14:paraId="62FC5BC2" w14:textId="77777777" w:rsidR="00D80A38" w:rsidRPr="00277DB8" w:rsidRDefault="00D80A38" w:rsidP="00D80A38">
      <w:pPr>
        <w:tabs>
          <w:tab w:val="left" w:pos="993"/>
        </w:tabs>
        <w:spacing w:line="360" w:lineRule="auto"/>
        <w:rPr>
          <w:lang w:eastAsia="x-none"/>
        </w:rPr>
      </w:pPr>
      <w:r w:rsidRPr="00277DB8">
        <w:rPr>
          <w:lang w:eastAsia="x-none"/>
        </w:rPr>
        <w:tab/>
        <w:t>Zita Dargienė, Telšių rajono ūkininkų sąjungos pirmininkė;</w:t>
      </w:r>
    </w:p>
    <w:p w14:paraId="06591E50" w14:textId="77777777" w:rsidR="00D80A38" w:rsidRPr="00277DB8" w:rsidRDefault="00D80A38" w:rsidP="00D80A38">
      <w:pPr>
        <w:tabs>
          <w:tab w:val="left" w:pos="993"/>
        </w:tabs>
        <w:spacing w:line="360" w:lineRule="auto"/>
        <w:rPr>
          <w:lang w:eastAsia="x-none"/>
        </w:rPr>
      </w:pPr>
      <w:r w:rsidRPr="00277DB8">
        <w:rPr>
          <w:lang w:eastAsia="x-none"/>
        </w:rPr>
        <w:tab/>
        <w:t xml:space="preserve">Kęstutis </w:t>
      </w:r>
      <w:proofErr w:type="spellStart"/>
      <w:r w:rsidRPr="00277DB8">
        <w:rPr>
          <w:lang w:eastAsia="x-none"/>
        </w:rPr>
        <w:t>Gusarovas</w:t>
      </w:r>
      <w:proofErr w:type="spellEnd"/>
      <w:r w:rsidRPr="00277DB8">
        <w:rPr>
          <w:lang w:eastAsia="x-none"/>
        </w:rPr>
        <w:t>, Telšių rajono savivaldybės tarybos narys;</w:t>
      </w:r>
    </w:p>
    <w:p w14:paraId="23EC87B4" w14:textId="77777777" w:rsidR="00D80A38" w:rsidRPr="00277DB8" w:rsidRDefault="00D80A38" w:rsidP="00D80A38">
      <w:pPr>
        <w:tabs>
          <w:tab w:val="left" w:pos="993"/>
        </w:tabs>
        <w:spacing w:line="360" w:lineRule="auto"/>
        <w:rPr>
          <w:lang w:eastAsia="x-none"/>
        </w:rPr>
      </w:pPr>
      <w:r w:rsidRPr="00277DB8">
        <w:rPr>
          <w:lang w:eastAsia="x-none"/>
        </w:rPr>
        <w:tab/>
        <w:t>Vilma Lukoševičienė, Telšių rajono savivaldybės administracijos Kaimo plėtros skyriaus vedėja;</w:t>
      </w:r>
    </w:p>
    <w:p w14:paraId="441ED769" w14:textId="77777777" w:rsidR="00D80A38" w:rsidRPr="00277DB8" w:rsidRDefault="00D80A38" w:rsidP="00D80A38">
      <w:pPr>
        <w:tabs>
          <w:tab w:val="left" w:pos="993"/>
        </w:tabs>
        <w:spacing w:line="360" w:lineRule="auto"/>
        <w:rPr>
          <w:lang w:eastAsia="x-none"/>
        </w:rPr>
      </w:pPr>
      <w:r w:rsidRPr="00277DB8">
        <w:rPr>
          <w:lang w:eastAsia="x-none"/>
        </w:rPr>
        <w:tab/>
        <w:t>Jolanta Norvaišienė, Šiaulių prekybos, pramonės ir amatų rūmų Telšių filialo direktorė;</w:t>
      </w:r>
    </w:p>
    <w:p w14:paraId="6E3ABADF" w14:textId="77777777" w:rsidR="00D80A38" w:rsidRPr="00277DB8" w:rsidRDefault="00D80A38" w:rsidP="00D80A38">
      <w:pPr>
        <w:tabs>
          <w:tab w:val="left" w:pos="993"/>
        </w:tabs>
        <w:spacing w:line="360" w:lineRule="auto"/>
        <w:rPr>
          <w:lang w:eastAsia="x-none"/>
        </w:rPr>
      </w:pPr>
      <w:r w:rsidRPr="00277DB8">
        <w:rPr>
          <w:lang w:eastAsia="x-none"/>
        </w:rPr>
        <w:tab/>
        <w:t>Remigijus Puplauskas, Telšių rajono savivaldybės tarybos narys;</w:t>
      </w:r>
    </w:p>
    <w:p w14:paraId="5E1FF425" w14:textId="77777777" w:rsidR="00D80A38" w:rsidRPr="00277DB8" w:rsidRDefault="00D80A38" w:rsidP="00D80A38">
      <w:pPr>
        <w:tabs>
          <w:tab w:val="left" w:pos="993"/>
        </w:tabs>
        <w:spacing w:line="360" w:lineRule="auto"/>
        <w:rPr>
          <w:lang w:eastAsia="x-none"/>
        </w:rPr>
      </w:pPr>
      <w:r w:rsidRPr="00277DB8">
        <w:rPr>
          <w:lang w:eastAsia="x-none"/>
        </w:rPr>
        <w:tab/>
        <w:t xml:space="preserve">Mantas </w:t>
      </w:r>
      <w:proofErr w:type="spellStart"/>
      <w:r w:rsidRPr="00277DB8">
        <w:rPr>
          <w:lang w:eastAsia="x-none"/>
        </w:rPr>
        <w:t>Serva</w:t>
      </w:r>
      <w:proofErr w:type="spellEnd"/>
      <w:r w:rsidRPr="00277DB8">
        <w:rPr>
          <w:lang w:eastAsia="x-none"/>
        </w:rPr>
        <w:t>, Telšių rajono savivaldybės tarybos narys;</w:t>
      </w:r>
    </w:p>
    <w:p w14:paraId="0AE62874" w14:textId="77777777" w:rsidR="00D80A38" w:rsidRPr="00277DB8" w:rsidRDefault="00D80A38" w:rsidP="00D80A38">
      <w:pPr>
        <w:tabs>
          <w:tab w:val="left" w:pos="993"/>
        </w:tabs>
        <w:spacing w:line="360" w:lineRule="auto"/>
        <w:rPr>
          <w:lang w:eastAsia="x-none"/>
        </w:rPr>
      </w:pPr>
      <w:r w:rsidRPr="00277DB8">
        <w:rPr>
          <w:lang w:eastAsia="x-none"/>
        </w:rPr>
        <w:tab/>
        <w:t xml:space="preserve">Šarūnė </w:t>
      </w:r>
      <w:proofErr w:type="spellStart"/>
      <w:r w:rsidRPr="00277DB8">
        <w:rPr>
          <w:lang w:eastAsia="x-none"/>
        </w:rPr>
        <w:t>Žebrauskaitė</w:t>
      </w:r>
      <w:proofErr w:type="spellEnd"/>
      <w:r w:rsidRPr="00277DB8">
        <w:rPr>
          <w:lang w:eastAsia="x-none"/>
        </w:rPr>
        <w:t>-Lekavičienė, Telšių rajono savivaldybės administracijos Strateginio planavimo ir investicijų skyriaus vedėja.</w:t>
      </w:r>
    </w:p>
    <w:p w14:paraId="3AAAAB07" w14:textId="77777777" w:rsidR="00D80A38" w:rsidRPr="00277DB8" w:rsidRDefault="00D80A38" w:rsidP="00D80A38">
      <w:pPr>
        <w:tabs>
          <w:tab w:val="left" w:pos="851"/>
        </w:tabs>
        <w:spacing w:line="360" w:lineRule="auto"/>
        <w:ind w:firstLine="567"/>
      </w:pPr>
      <w:r w:rsidRPr="00277DB8">
        <w:t>2025 metais vyko 10 Komisijos posėdžių. Komisija,</w:t>
      </w:r>
      <w:r w:rsidRPr="00277DB8">
        <w:rPr>
          <w:bCs/>
        </w:rPr>
        <w:t xml:space="preserve"> vadovaudamasi Programos nuostatais,</w:t>
      </w:r>
      <w:r w:rsidRPr="00277DB8">
        <w:t xml:space="preserve"> svarstė:</w:t>
      </w:r>
    </w:p>
    <w:p w14:paraId="407010EC" w14:textId="77777777" w:rsidR="00D80A38" w:rsidRPr="00277DB8" w:rsidRDefault="00D80A38">
      <w:pPr>
        <w:numPr>
          <w:ilvl w:val="0"/>
          <w:numId w:val="37"/>
        </w:numPr>
        <w:tabs>
          <w:tab w:val="left" w:pos="851"/>
          <w:tab w:val="left" w:pos="1134"/>
        </w:tabs>
        <w:spacing w:line="360" w:lineRule="auto"/>
        <w:ind w:left="0" w:firstLine="426"/>
      </w:pPr>
      <w:r w:rsidRPr="00277DB8">
        <w:t>23 ūkininkų bei 22 smulkiojo ir vidutinio verslo subjektų paraiškas kompensuoti palūkanas už paskolas;</w:t>
      </w:r>
    </w:p>
    <w:p w14:paraId="2645FE5C" w14:textId="77777777" w:rsidR="00D80A38" w:rsidRPr="00277DB8" w:rsidRDefault="00D80A38">
      <w:pPr>
        <w:numPr>
          <w:ilvl w:val="0"/>
          <w:numId w:val="37"/>
        </w:numPr>
        <w:tabs>
          <w:tab w:val="left" w:pos="851"/>
          <w:tab w:val="left" w:pos="1134"/>
        </w:tabs>
        <w:spacing w:line="360" w:lineRule="auto"/>
        <w:ind w:left="0" w:firstLine="426"/>
      </w:pPr>
      <w:r w:rsidRPr="00277DB8">
        <w:t>28 paraiškas kompensuoti rinkodaros priemones (reklaminiai leidiniai, skrajutės, lankstinukai, stendai, iškabos) ir viešinimo paslaugas (radijas, spauda ir kt.);</w:t>
      </w:r>
    </w:p>
    <w:p w14:paraId="663BD3FB" w14:textId="77777777" w:rsidR="00D80A38" w:rsidRPr="00277DB8" w:rsidRDefault="00D80A38">
      <w:pPr>
        <w:numPr>
          <w:ilvl w:val="0"/>
          <w:numId w:val="37"/>
        </w:numPr>
        <w:tabs>
          <w:tab w:val="left" w:pos="851"/>
          <w:tab w:val="left" w:pos="1134"/>
        </w:tabs>
        <w:spacing w:line="360" w:lineRule="auto"/>
        <w:ind w:left="0" w:firstLine="426"/>
      </w:pPr>
      <w:r w:rsidRPr="00277DB8">
        <w:t>8 paraiškas kompensuoti internetinių svetainių ar internetinių parduotuvių sukūrimo išlaidas;</w:t>
      </w:r>
    </w:p>
    <w:p w14:paraId="204025BE" w14:textId="77777777" w:rsidR="00D80A38" w:rsidRPr="00277DB8" w:rsidRDefault="00D80A38">
      <w:pPr>
        <w:numPr>
          <w:ilvl w:val="0"/>
          <w:numId w:val="37"/>
        </w:numPr>
        <w:tabs>
          <w:tab w:val="left" w:pos="851"/>
          <w:tab w:val="left" w:pos="1134"/>
        </w:tabs>
        <w:spacing w:line="360" w:lineRule="auto"/>
        <w:ind w:left="0" w:firstLine="426"/>
      </w:pPr>
      <w:r w:rsidRPr="00277DB8">
        <w:t>3 paraiškas kompensuoti parodų, renginių, konferencijų ir seminarų, kuriuose įmonė pristatė savo gaminamą produkciją ar teikiamas paslaugas, organizavimo ir juose dalyvavimo išlaidas;</w:t>
      </w:r>
    </w:p>
    <w:p w14:paraId="57F4B088" w14:textId="77777777" w:rsidR="00D80A38" w:rsidRPr="00277DB8" w:rsidRDefault="00D80A38">
      <w:pPr>
        <w:numPr>
          <w:ilvl w:val="0"/>
          <w:numId w:val="37"/>
        </w:numPr>
        <w:tabs>
          <w:tab w:val="left" w:pos="851"/>
          <w:tab w:val="left" w:pos="1134"/>
        </w:tabs>
        <w:spacing w:line="360" w:lineRule="auto"/>
        <w:ind w:left="0" w:firstLine="426"/>
      </w:pPr>
      <w:r w:rsidRPr="00277DB8">
        <w:t xml:space="preserve">15 paraiškų kompensuoti verslo planų, investicinio projekto ir paraiškos skirti finansinę paramą parengimo, energetinio audito parengimo dalines išlaidas; </w:t>
      </w:r>
    </w:p>
    <w:p w14:paraId="61252852" w14:textId="77777777" w:rsidR="00D80A38" w:rsidRPr="00277DB8" w:rsidRDefault="00D80A38">
      <w:pPr>
        <w:numPr>
          <w:ilvl w:val="0"/>
          <w:numId w:val="37"/>
        </w:numPr>
        <w:tabs>
          <w:tab w:val="left" w:pos="851"/>
          <w:tab w:val="left" w:pos="1134"/>
        </w:tabs>
        <w:spacing w:line="360" w:lineRule="auto"/>
        <w:ind w:left="0" w:firstLine="426"/>
      </w:pPr>
      <w:r w:rsidRPr="00277DB8">
        <w:t>6 paraiškas kompensuoti kvalifikacijos kėlimo išlaidas;</w:t>
      </w:r>
    </w:p>
    <w:p w14:paraId="6988C69A" w14:textId="77777777" w:rsidR="00D80A38" w:rsidRPr="00277DB8" w:rsidRDefault="00D80A38">
      <w:pPr>
        <w:numPr>
          <w:ilvl w:val="0"/>
          <w:numId w:val="37"/>
        </w:numPr>
        <w:tabs>
          <w:tab w:val="left" w:pos="851"/>
          <w:tab w:val="left" w:pos="1134"/>
        </w:tabs>
        <w:spacing w:line="360" w:lineRule="auto"/>
        <w:ind w:left="0" w:firstLine="426"/>
      </w:pPr>
      <w:r w:rsidRPr="00277DB8">
        <w:t>4 paraiškas kompensuoti įmonės įregistravimo išlaidas;</w:t>
      </w:r>
    </w:p>
    <w:p w14:paraId="3F37E29A" w14:textId="77777777" w:rsidR="00D80A38" w:rsidRPr="00277DB8" w:rsidRDefault="00D80A38">
      <w:pPr>
        <w:numPr>
          <w:ilvl w:val="0"/>
          <w:numId w:val="37"/>
        </w:numPr>
        <w:tabs>
          <w:tab w:val="left" w:pos="851"/>
          <w:tab w:val="left" w:pos="1134"/>
        </w:tabs>
        <w:spacing w:line="360" w:lineRule="auto"/>
        <w:ind w:left="0" w:firstLine="426"/>
      </w:pPr>
      <w:r w:rsidRPr="00277DB8">
        <w:t>17 paraiškų kompensuoti nekilnojamojo turto, žemės ūkio ar kitos paskirties sklypų nuomos išlaidas;</w:t>
      </w:r>
    </w:p>
    <w:p w14:paraId="5DFD13EC" w14:textId="77777777" w:rsidR="00D80A38" w:rsidRPr="00277DB8" w:rsidRDefault="00D80A38">
      <w:pPr>
        <w:numPr>
          <w:ilvl w:val="0"/>
          <w:numId w:val="37"/>
        </w:numPr>
        <w:tabs>
          <w:tab w:val="left" w:pos="851"/>
          <w:tab w:val="left" w:pos="1134"/>
        </w:tabs>
        <w:spacing w:line="360" w:lineRule="auto"/>
        <w:ind w:left="0" w:firstLine="426"/>
      </w:pPr>
      <w:r w:rsidRPr="00277DB8">
        <w:t xml:space="preserve">15 paraiškų kompensuoti ekologinio metinio sertifikavimo mokesčio ir ISO standarto sertifikato / pažymos išdavimo metinio mokesčio išlaidas; </w:t>
      </w:r>
    </w:p>
    <w:p w14:paraId="50F226BD" w14:textId="77777777" w:rsidR="00D80A38" w:rsidRPr="00277DB8" w:rsidRDefault="00D80A38">
      <w:pPr>
        <w:numPr>
          <w:ilvl w:val="0"/>
          <w:numId w:val="37"/>
        </w:numPr>
        <w:tabs>
          <w:tab w:val="left" w:pos="851"/>
          <w:tab w:val="left" w:pos="1134"/>
        </w:tabs>
        <w:spacing w:line="360" w:lineRule="auto"/>
        <w:ind w:left="0" w:firstLine="426"/>
      </w:pPr>
      <w:r w:rsidRPr="00277DB8">
        <w:t>79 paraiškos kompensuoti  įrangos ir (ar) darbo priemonių įsigijimo išlaidas.</w:t>
      </w:r>
    </w:p>
    <w:p w14:paraId="74C510FA" w14:textId="77777777" w:rsidR="00D80A38" w:rsidRPr="00277DB8" w:rsidRDefault="00D80A38" w:rsidP="00D80A38">
      <w:pPr>
        <w:tabs>
          <w:tab w:val="left" w:pos="426"/>
          <w:tab w:val="left" w:pos="567"/>
          <w:tab w:val="left" w:pos="851"/>
        </w:tabs>
        <w:spacing w:line="360" w:lineRule="auto"/>
        <w:ind w:left="426"/>
      </w:pPr>
      <w:r w:rsidRPr="00277DB8">
        <w:t>2025 m. Komisija, vadovaudamasi Programos nuostatais, pritarė:</w:t>
      </w:r>
    </w:p>
    <w:p w14:paraId="47292B60" w14:textId="77777777" w:rsidR="00D80A38" w:rsidRPr="00277DB8" w:rsidRDefault="00D80A38">
      <w:pPr>
        <w:numPr>
          <w:ilvl w:val="1"/>
          <w:numId w:val="37"/>
        </w:numPr>
        <w:tabs>
          <w:tab w:val="left" w:pos="142"/>
          <w:tab w:val="left" w:pos="426"/>
          <w:tab w:val="left" w:pos="851"/>
        </w:tabs>
        <w:spacing w:line="360" w:lineRule="auto"/>
        <w:ind w:left="0" w:firstLine="426"/>
      </w:pPr>
      <w:r w:rsidRPr="00277DB8">
        <w:t xml:space="preserve">18 ūkininkų paraiškoms ir siūlė kompensuoti </w:t>
      </w:r>
      <w:r w:rsidRPr="00277DB8">
        <w:rPr>
          <w:b/>
        </w:rPr>
        <w:t>31.900,86</w:t>
      </w:r>
      <w:r w:rsidRPr="00277DB8">
        <w:t xml:space="preserve"> Eur palūkanų už paskolas;</w:t>
      </w:r>
    </w:p>
    <w:p w14:paraId="1171D2BA"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15 smulkiojo ir vidutinio verslo įmonių paraiškų ir siūlė kompensuoti </w:t>
      </w:r>
      <w:r w:rsidRPr="00277DB8">
        <w:rPr>
          <w:b/>
        </w:rPr>
        <w:t xml:space="preserve">27.559,16 </w:t>
      </w:r>
      <w:r w:rsidRPr="00277DB8">
        <w:t>Eur palūkanų už paskolas;</w:t>
      </w:r>
    </w:p>
    <w:p w14:paraId="56ADDCAC" w14:textId="77777777" w:rsidR="00D80A38" w:rsidRPr="00277DB8" w:rsidRDefault="00D80A38">
      <w:pPr>
        <w:numPr>
          <w:ilvl w:val="0"/>
          <w:numId w:val="37"/>
        </w:numPr>
        <w:tabs>
          <w:tab w:val="left" w:pos="851"/>
        </w:tabs>
        <w:spacing w:line="360" w:lineRule="auto"/>
        <w:ind w:left="0" w:firstLine="426"/>
        <w:rPr>
          <w:b/>
        </w:rPr>
      </w:pPr>
      <w:r w:rsidRPr="00277DB8">
        <w:lastRenderedPageBreak/>
        <w:t xml:space="preserve">17 smulkiojo ir vidutinio verslo įmonių paraiškų ir siūlė kompensuoti </w:t>
      </w:r>
      <w:r w:rsidRPr="00277DB8">
        <w:rPr>
          <w:b/>
        </w:rPr>
        <w:t xml:space="preserve">3.997,68 </w:t>
      </w:r>
      <w:r w:rsidRPr="00277DB8">
        <w:t>Eur išlaidų rinkodaros priemonėms (reklaminiai leidiniai, skrajutės, lankstinukai, stendai, iškabos) ir viešinimo paslaugoms (radijas, spauda ir kt.);</w:t>
      </w:r>
    </w:p>
    <w:p w14:paraId="66F787AD"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4 smulkiojo ir vidutinio verslo įmonių paraiškoms ir siūlė kompensuoti </w:t>
      </w:r>
      <w:bookmarkStart w:id="16" w:name="_Hlk160797717"/>
      <w:r w:rsidRPr="00277DB8">
        <w:rPr>
          <w:b/>
        </w:rPr>
        <w:t xml:space="preserve">2.323,00 </w:t>
      </w:r>
      <w:r w:rsidRPr="00277DB8">
        <w:t>Eur internetinės parduotuvės ar internetinės svetainės sukūrimo / nuomos išlaidų</w:t>
      </w:r>
      <w:bookmarkEnd w:id="16"/>
      <w:r w:rsidRPr="00277DB8">
        <w:t>;</w:t>
      </w:r>
    </w:p>
    <w:p w14:paraId="411CE5D8"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2 smulkiojo ir vidutinio verslo įmonių paraiškoms ir siūlė kompensuoti </w:t>
      </w:r>
      <w:bookmarkStart w:id="17" w:name="_Hlk160797607"/>
      <w:r w:rsidRPr="00277DB8">
        <w:rPr>
          <w:b/>
        </w:rPr>
        <w:t>2.000,00</w:t>
      </w:r>
      <w:r w:rsidRPr="00277DB8">
        <w:t xml:space="preserve"> Eur parodų, renginių, konferencijų ir seminarų, kuriuose įmonė pristato savo gaminamą produkciją ar teikiamas paslaugas, organizavimo ir juose dalyvavimo išlaidų;</w:t>
      </w:r>
      <w:bookmarkEnd w:id="17"/>
    </w:p>
    <w:p w14:paraId="0CAA5BD3"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14 smulkiojo ir vidutinio verslo įmonių paraiškų ir siūlė kompensuoti </w:t>
      </w:r>
      <w:r w:rsidRPr="00277DB8">
        <w:rPr>
          <w:b/>
        </w:rPr>
        <w:t>12.197,16</w:t>
      </w:r>
      <w:r w:rsidRPr="00277DB8">
        <w:t xml:space="preserve"> Eur verslo plano, investicinio projekto ir paraiškos skirti finansinę paramą parengimo, energetinio audito dalines parengimo išlaidų;</w:t>
      </w:r>
    </w:p>
    <w:p w14:paraId="7E9164A5"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4 smulkiojo ir vidutinio verslo įmonių paraiškoms ir siūlė kompensuoti </w:t>
      </w:r>
      <w:r w:rsidRPr="00277DB8">
        <w:rPr>
          <w:b/>
        </w:rPr>
        <w:t>1.211,98</w:t>
      </w:r>
      <w:r w:rsidRPr="00277DB8">
        <w:t xml:space="preserve"> Eur kvalifikacijos kėlimo išlaidų;</w:t>
      </w:r>
    </w:p>
    <w:p w14:paraId="2ACF1A95"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3 smulkiojo ir vidutinio verslo įmonių paraiškoms ir siūlė kompensuoti </w:t>
      </w:r>
      <w:r w:rsidRPr="00277DB8">
        <w:rPr>
          <w:b/>
        </w:rPr>
        <w:t>315,06</w:t>
      </w:r>
      <w:r w:rsidRPr="00277DB8">
        <w:t xml:space="preserve"> Eur įmonės įregistravimo išlaidų;</w:t>
      </w:r>
    </w:p>
    <w:p w14:paraId="663B9DB8"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12 smulkiojo ir vidutinio verslo įmonių paraiškų ir siūlė kompensuoti </w:t>
      </w:r>
      <w:r w:rsidRPr="00277DB8">
        <w:rPr>
          <w:b/>
        </w:rPr>
        <w:t>14.923,80</w:t>
      </w:r>
      <w:r w:rsidRPr="00277DB8">
        <w:t xml:space="preserve"> Eur </w:t>
      </w:r>
      <w:bookmarkStart w:id="18" w:name="_Hlk160797990"/>
      <w:r w:rsidRPr="00277DB8">
        <w:t>nekilnojamojo turto, žemės ūkio ar kitos paskirties sklypų nuomos išlaidų</w:t>
      </w:r>
      <w:bookmarkEnd w:id="18"/>
      <w:r w:rsidRPr="00277DB8">
        <w:t>;</w:t>
      </w:r>
    </w:p>
    <w:p w14:paraId="181E82A6"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15 smulkiojo ir vidutinio verslo įmonių paraiškų ir siūlė kompensuoti </w:t>
      </w:r>
      <w:r w:rsidRPr="00277DB8">
        <w:rPr>
          <w:b/>
        </w:rPr>
        <w:t>5.959,52</w:t>
      </w:r>
      <w:r w:rsidRPr="00277DB8">
        <w:t xml:space="preserve"> Eur ekologinio metinio sertifikavimo mokesčio ir ISO standarto sertifikato / pažymos išdavimo metinio mokesčio išlaidų;</w:t>
      </w:r>
    </w:p>
    <w:p w14:paraId="6586D5DF" w14:textId="77777777" w:rsidR="00D80A38" w:rsidRPr="00277DB8" w:rsidRDefault="00D80A38">
      <w:pPr>
        <w:numPr>
          <w:ilvl w:val="0"/>
          <w:numId w:val="37"/>
        </w:numPr>
        <w:tabs>
          <w:tab w:val="left" w:pos="142"/>
          <w:tab w:val="left" w:pos="426"/>
          <w:tab w:val="left" w:pos="851"/>
        </w:tabs>
        <w:spacing w:line="360" w:lineRule="auto"/>
        <w:ind w:left="0" w:firstLine="426"/>
      </w:pPr>
      <w:r w:rsidRPr="00277DB8">
        <w:t xml:space="preserve">54 smulkiojo ir vidutinio verslo įmonių paraiškoms ir siūlė kompensuoti </w:t>
      </w:r>
      <w:r w:rsidRPr="00277DB8">
        <w:rPr>
          <w:b/>
        </w:rPr>
        <w:t xml:space="preserve">77.050,60 </w:t>
      </w:r>
      <w:r w:rsidRPr="00277DB8">
        <w:t>Eur įrangos ir (ar) darbo priemonių įsigijimo išlaidų.</w:t>
      </w:r>
    </w:p>
    <w:p w14:paraId="00C7B55D" w14:textId="77777777" w:rsidR="00D80A38" w:rsidRPr="00277DB8" w:rsidRDefault="00D80A38" w:rsidP="00D80A38">
      <w:pPr>
        <w:tabs>
          <w:tab w:val="left" w:pos="851"/>
        </w:tabs>
        <w:spacing w:line="360" w:lineRule="auto"/>
      </w:pPr>
    </w:p>
    <w:p w14:paraId="0885731A" w14:textId="77777777" w:rsidR="00D80A38" w:rsidRPr="00277DB8" w:rsidRDefault="00D80A38" w:rsidP="00D80A38">
      <w:pPr>
        <w:tabs>
          <w:tab w:val="left" w:pos="851"/>
        </w:tabs>
        <w:spacing w:line="360" w:lineRule="auto"/>
        <w:rPr>
          <w:b/>
          <w:i/>
          <w:iCs/>
        </w:rPr>
      </w:pPr>
      <w:r w:rsidRPr="00277DB8">
        <w:rPr>
          <w:b/>
          <w:i/>
          <w:iCs/>
        </w:rPr>
        <w:t>Garbės piliečio vardo kandidatų atrankos komisija</w:t>
      </w:r>
    </w:p>
    <w:p w14:paraId="029D5669" w14:textId="77777777" w:rsidR="00D80A38" w:rsidRPr="00277DB8" w:rsidRDefault="00D80A38" w:rsidP="00D80A38">
      <w:pPr>
        <w:tabs>
          <w:tab w:val="left" w:pos="851"/>
        </w:tabs>
        <w:spacing w:line="360" w:lineRule="auto"/>
      </w:pPr>
      <w:r w:rsidRPr="00277DB8">
        <w:tab/>
        <w:t xml:space="preserve">Telšių rajono savivaldybės Telšių miesto garbės piliečio vardo kandidatų atrankos komisija nagrinėja gautus siūlymus dėl garbės piliečio vardo suteikimo ir sprendžia, kuriuos kandidatus teikti svarstyti Telšių rajono savivaldybės tarybai dėl garbės piliečio vardo suteikimo. </w:t>
      </w:r>
    </w:p>
    <w:p w14:paraId="6908AE54" w14:textId="77777777" w:rsidR="00D80A38" w:rsidRPr="00277DB8" w:rsidRDefault="00D80A38" w:rsidP="00D80A38">
      <w:pPr>
        <w:tabs>
          <w:tab w:val="left" w:pos="851"/>
        </w:tabs>
        <w:spacing w:line="360" w:lineRule="auto"/>
      </w:pPr>
      <w:r w:rsidRPr="00277DB8">
        <w:tab/>
        <w:t>2025 metais Garbės piliečio vardo kandidatų atrankos komisija dirbo šios sudėties:</w:t>
      </w:r>
    </w:p>
    <w:p w14:paraId="0D14CD36" w14:textId="77777777" w:rsidR="00D80A38" w:rsidRPr="00277DB8" w:rsidRDefault="00D80A38" w:rsidP="00D80A38">
      <w:pPr>
        <w:tabs>
          <w:tab w:val="left" w:pos="851"/>
        </w:tabs>
        <w:spacing w:line="360" w:lineRule="auto"/>
      </w:pPr>
      <w:r w:rsidRPr="00277DB8">
        <w:tab/>
        <w:t xml:space="preserve">Steponas Algirdas </w:t>
      </w:r>
      <w:proofErr w:type="spellStart"/>
      <w:r w:rsidRPr="00277DB8">
        <w:t>Dačkevičius</w:t>
      </w:r>
      <w:proofErr w:type="spellEnd"/>
      <w:r w:rsidRPr="00277DB8">
        <w:t xml:space="preserve"> – Telšių rajono savivaldybės tarybos Vietinio ūkio, ekologijos ir kaimo reikalų komiteto deleguotas narys;</w:t>
      </w:r>
    </w:p>
    <w:p w14:paraId="721146A3" w14:textId="77777777" w:rsidR="00D80A38" w:rsidRPr="00277DB8" w:rsidRDefault="00D80A38" w:rsidP="00D80A38">
      <w:pPr>
        <w:tabs>
          <w:tab w:val="left" w:pos="851"/>
        </w:tabs>
        <w:spacing w:line="360" w:lineRule="auto"/>
      </w:pPr>
      <w:r w:rsidRPr="00277DB8">
        <w:tab/>
        <w:t>Monika Domarkienė – Telšių rajono savivaldybės administracijos Kultūros ir turizmo skyriaus vedėja;</w:t>
      </w:r>
    </w:p>
    <w:p w14:paraId="1BCFD9FF" w14:textId="77777777" w:rsidR="00D80A38" w:rsidRPr="00277DB8" w:rsidRDefault="00D80A38" w:rsidP="00D80A38">
      <w:pPr>
        <w:tabs>
          <w:tab w:val="left" w:pos="851"/>
        </w:tabs>
        <w:spacing w:line="360" w:lineRule="auto"/>
      </w:pPr>
      <w:r w:rsidRPr="00277DB8">
        <w:tab/>
        <w:t xml:space="preserve">Kęstutis </w:t>
      </w:r>
      <w:proofErr w:type="spellStart"/>
      <w:r w:rsidRPr="00277DB8">
        <w:t>Gusarovas</w:t>
      </w:r>
      <w:proofErr w:type="spellEnd"/>
      <w:r w:rsidRPr="00277DB8">
        <w:t xml:space="preserve"> – Telšių rajono savivaldybės tarybos Verslo, ekonomikos ir finansų komiteto deleguotas narys (Komisijos pirmininkas);</w:t>
      </w:r>
    </w:p>
    <w:p w14:paraId="0FEACC01" w14:textId="77777777" w:rsidR="00D80A38" w:rsidRPr="00277DB8" w:rsidRDefault="00D80A38" w:rsidP="00D80A38">
      <w:pPr>
        <w:tabs>
          <w:tab w:val="left" w:pos="851"/>
        </w:tabs>
        <w:spacing w:line="360" w:lineRule="auto"/>
      </w:pPr>
      <w:r w:rsidRPr="00277DB8">
        <w:lastRenderedPageBreak/>
        <w:tab/>
        <w:t>Remigijus Juška – Telšių rajono savivaldybės tarybos Švietimo, kultūros ir sporto komiteto deleguotas narys;</w:t>
      </w:r>
    </w:p>
    <w:p w14:paraId="3DA0F6F7" w14:textId="77777777" w:rsidR="00D80A38" w:rsidRPr="00277DB8" w:rsidRDefault="00D80A38" w:rsidP="00D80A38">
      <w:pPr>
        <w:tabs>
          <w:tab w:val="left" w:pos="851"/>
        </w:tabs>
        <w:spacing w:line="360" w:lineRule="auto"/>
      </w:pPr>
      <w:r w:rsidRPr="00277DB8">
        <w:tab/>
        <w:t xml:space="preserve">Kazys </w:t>
      </w:r>
      <w:proofErr w:type="spellStart"/>
      <w:r w:rsidRPr="00277DB8">
        <w:t>Lečkauskas</w:t>
      </w:r>
      <w:proofErr w:type="spellEnd"/>
      <w:r w:rsidRPr="00277DB8">
        <w:t xml:space="preserve"> – Ryškėnų kaimo bendruomenės pirmininkas;</w:t>
      </w:r>
    </w:p>
    <w:p w14:paraId="632F28D6" w14:textId="77777777" w:rsidR="00D80A38" w:rsidRPr="00277DB8" w:rsidRDefault="00D80A38" w:rsidP="00D80A38">
      <w:pPr>
        <w:tabs>
          <w:tab w:val="left" w:pos="851"/>
        </w:tabs>
        <w:spacing w:line="360" w:lineRule="auto"/>
      </w:pPr>
      <w:r w:rsidRPr="00277DB8">
        <w:tab/>
      </w:r>
      <w:proofErr w:type="spellStart"/>
      <w:r w:rsidRPr="00277DB8">
        <w:t>Vilima</w:t>
      </w:r>
      <w:proofErr w:type="spellEnd"/>
      <w:r w:rsidRPr="00277DB8">
        <w:t xml:space="preserve"> Meškauskienė – Telšių rajono savivaldybės tarybos Sveikatos ir socialinių reikalų komiteto deleguota narė;</w:t>
      </w:r>
      <w:r w:rsidRPr="00277DB8">
        <w:tab/>
        <w:t xml:space="preserve"> </w:t>
      </w:r>
    </w:p>
    <w:p w14:paraId="233E820B" w14:textId="77777777" w:rsidR="00D80A38" w:rsidRPr="00277DB8" w:rsidRDefault="00D80A38" w:rsidP="00D80A38">
      <w:pPr>
        <w:tabs>
          <w:tab w:val="left" w:pos="851"/>
        </w:tabs>
        <w:spacing w:line="360" w:lineRule="auto"/>
      </w:pPr>
      <w:r w:rsidRPr="00277DB8">
        <w:tab/>
        <w:t xml:space="preserve">Aušra </w:t>
      </w:r>
      <w:proofErr w:type="spellStart"/>
      <w:r w:rsidRPr="00277DB8">
        <w:t>Motuzaitė</w:t>
      </w:r>
      <w:proofErr w:type="spellEnd"/>
      <w:r w:rsidRPr="00277DB8">
        <w:t xml:space="preserve"> – sutrikusio intelekto žmonių globos bendrijos „Telšių viltis“ pirmininkė;</w:t>
      </w:r>
    </w:p>
    <w:p w14:paraId="300FB3D8" w14:textId="77777777" w:rsidR="00D80A38" w:rsidRPr="00277DB8" w:rsidRDefault="00D80A38" w:rsidP="00D80A38">
      <w:pPr>
        <w:tabs>
          <w:tab w:val="left" w:pos="851"/>
        </w:tabs>
        <w:spacing w:line="360" w:lineRule="auto"/>
      </w:pPr>
      <w:r w:rsidRPr="00277DB8">
        <w:tab/>
        <w:t xml:space="preserve">Juozas </w:t>
      </w:r>
      <w:proofErr w:type="spellStart"/>
      <w:r w:rsidRPr="00277DB8">
        <w:t>Šiurys</w:t>
      </w:r>
      <w:proofErr w:type="spellEnd"/>
      <w:r w:rsidRPr="00277DB8">
        <w:t xml:space="preserve"> – Telšių vyskupijos kurijos dekanato prelatas, bažnyčios teisės daktaras;</w:t>
      </w:r>
    </w:p>
    <w:p w14:paraId="657322C2" w14:textId="77777777" w:rsidR="00D80A38" w:rsidRPr="00277DB8" w:rsidRDefault="00D80A38" w:rsidP="00D80A38">
      <w:pPr>
        <w:tabs>
          <w:tab w:val="left" w:pos="851"/>
        </w:tabs>
        <w:spacing w:line="360" w:lineRule="auto"/>
      </w:pPr>
      <w:r w:rsidRPr="00277DB8">
        <w:tab/>
        <w:t xml:space="preserve">Nijolė </w:t>
      </w:r>
      <w:proofErr w:type="spellStart"/>
      <w:r w:rsidRPr="00277DB8">
        <w:t>Vaičekauskė</w:t>
      </w:r>
      <w:proofErr w:type="spellEnd"/>
      <w:r w:rsidRPr="00277DB8">
        <w:t xml:space="preserve"> – Vokiečių kalbos ir kultūros draugų klubas asociacijos vadovė; </w:t>
      </w:r>
    </w:p>
    <w:p w14:paraId="0D095CA6" w14:textId="3A8D31EA" w:rsidR="00D80A38" w:rsidRPr="00277DB8" w:rsidRDefault="00D80A38" w:rsidP="00D80A38">
      <w:pPr>
        <w:tabs>
          <w:tab w:val="left" w:pos="851"/>
        </w:tabs>
        <w:spacing w:line="360" w:lineRule="auto"/>
      </w:pPr>
      <w:r w:rsidRPr="00277DB8">
        <w:tab/>
        <w:t>Agnė Vaitkienė</w:t>
      </w:r>
      <w:r w:rsidRPr="00277DB8">
        <w:rPr>
          <w:rFonts w:ascii="Arial" w:hAnsi="Arial" w:cs="Arial"/>
          <w:sz w:val="30"/>
          <w:szCs w:val="30"/>
          <w:shd w:val="clear" w:color="auto" w:fill="FFFFFF"/>
        </w:rPr>
        <w:t xml:space="preserve"> </w:t>
      </w:r>
      <w:r w:rsidRPr="00277DB8">
        <w:t>– Telšių rajono savivaldybės mero patarėja</w:t>
      </w:r>
      <w:r w:rsidR="00DE15A4" w:rsidRPr="00277DB8">
        <w:t xml:space="preserve"> (</w:t>
      </w:r>
      <w:r w:rsidR="00917699" w:rsidRPr="00277DB8">
        <w:t>k</w:t>
      </w:r>
      <w:r w:rsidR="00DE15A4" w:rsidRPr="00277DB8">
        <w:t>omisijos pirmininko</w:t>
      </w:r>
      <w:r w:rsidR="00917699" w:rsidRPr="00277DB8">
        <w:t xml:space="preserve"> </w:t>
      </w:r>
      <w:r w:rsidR="00DE15A4" w:rsidRPr="00277DB8">
        <w:t>pavaduotoja)</w:t>
      </w:r>
      <w:r w:rsidRPr="00277DB8">
        <w:t>;</w:t>
      </w:r>
    </w:p>
    <w:p w14:paraId="3B33FC8F" w14:textId="77777777" w:rsidR="00D80A38" w:rsidRPr="00277DB8" w:rsidRDefault="00D80A38" w:rsidP="00D80A38">
      <w:pPr>
        <w:tabs>
          <w:tab w:val="left" w:pos="851"/>
        </w:tabs>
        <w:spacing w:line="360" w:lineRule="auto"/>
      </w:pPr>
      <w:r w:rsidRPr="00277DB8">
        <w:tab/>
        <w:t xml:space="preserve">Liuda </w:t>
      </w:r>
      <w:proofErr w:type="spellStart"/>
      <w:r w:rsidRPr="00277DB8">
        <w:t>Želnienė</w:t>
      </w:r>
      <w:proofErr w:type="spellEnd"/>
      <w:r w:rsidRPr="00277DB8">
        <w:t xml:space="preserve"> – Šiaulių banko Telšių klientų aptarnavimo centro vadovė.</w:t>
      </w:r>
    </w:p>
    <w:p w14:paraId="6DE33F9B" w14:textId="4D2BA173" w:rsidR="00D80A38" w:rsidRPr="00277DB8" w:rsidRDefault="00D80A38" w:rsidP="00D80A38">
      <w:pPr>
        <w:tabs>
          <w:tab w:val="left" w:pos="851"/>
        </w:tabs>
        <w:spacing w:line="360" w:lineRule="auto"/>
      </w:pPr>
      <w:r w:rsidRPr="00277DB8">
        <w:tab/>
        <w:t>Komisijos nariai 2025 metais rinkosi į vieną posėdį, kurio metu buvo svarstoma viena kandidatūra dėl Telšių garbės piliečio vardo suteikimo. Minėtas apdovanojimas Tarybos 2025 m. rugpjūčio 28 d. sprendimu Nr. T1-313 „Dėl Telšių garbės piliečio vardo suteikimo profesoriui Petrui Gintalui“ skirtas Petrui Gintalui – menininkui, skulptoriui, medalių kūrėjui, kultūros puoselėtojui.</w:t>
      </w:r>
    </w:p>
    <w:p w14:paraId="5B598606" w14:textId="77777777" w:rsidR="00D70F92" w:rsidRPr="00277DB8" w:rsidRDefault="00D70F92" w:rsidP="00D80A38">
      <w:pPr>
        <w:tabs>
          <w:tab w:val="left" w:pos="851"/>
        </w:tabs>
        <w:spacing w:line="360" w:lineRule="auto"/>
      </w:pPr>
    </w:p>
    <w:p w14:paraId="420C01CA" w14:textId="77777777" w:rsidR="00D80A38" w:rsidRPr="00277DB8" w:rsidRDefault="00D80A38" w:rsidP="00D80A38">
      <w:pPr>
        <w:tabs>
          <w:tab w:val="left" w:pos="1134"/>
        </w:tabs>
        <w:spacing w:line="360" w:lineRule="auto"/>
        <w:rPr>
          <w:b/>
          <w:i/>
          <w:iCs/>
        </w:rPr>
      </w:pPr>
      <w:r w:rsidRPr="00277DB8">
        <w:rPr>
          <w:b/>
          <w:i/>
          <w:iCs/>
        </w:rPr>
        <w:t>Keleivinio transporto organizavimo komisija</w:t>
      </w:r>
    </w:p>
    <w:p w14:paraId="61AD6C2F" w14:textId="77777777" w:rsidR="00D80A38" w:rsidRPr="00277DB8" w:rsidRDefault="00D80A38" w:rsidP="00D80A38">
      <w:pPr>
        <w:spacing w:line="360" w:lineRule="auto"/>
        <w:ind w:firstLine="851"/>
      </w:pPr>
      <w:r w:rsidRPr="00277DB8">
        <w:t>Telšių rajono savivaldybės tarybos 2023 m. birželio 29 d. sprendimu Nr. T1-180 „Dėl Telšių rajono keleivinio transporto organizavimo komisijos sudarymo“ buvo patvirtinta šios sudėties Keleivinio transporto organizavimo komisija:</w:t>
      </w:r>
    </w:p>
    <w:p w14:paraId="551C440E" w14:textId="77777777" w:rsidR="00D80A38" w:rsidRPr="00277DB8" w:rsidRDefault="00D80A38" w:rsidP="00D80A38">
      <w:pPr>
        <w:tabs>
          <w:tab w:val="left" w:pos="851"/>
        </w:tabs>
        <w:spacing w:line="360" w:lineRule="auto"/>
      </w:pPr>
      <w:r w:rsidRPr="00277DB8">
        <w:tab/>
        <w:t>Gediminas Gudas – Telšių rajono savivaldybės administracijos Švietimo ir sporto skyriaus vyriausiasis specialistas;</w:t>
      </w:r>
    </w:p>
    <w:p w14:paraId="386BA607" w14:textId="77777777" w:rsidR="00D80A38" w:rsidRPr="00277DB8" w:rsidRDefault="00D80A38" w:rsidP="00D80A38">
      <w:pPr>
        <w:tabs>
          <w:tab w:val="left" w:pos="851"/>
        </w:tabs>
        <w:spacing w:line="360" w:lineRule="auto"/>
      </w:pPr>
      <w:r w:rsidRPr="00277DB8">
        <w:tab/>
        <w:t xml:space="preserve">Ernesta Jocienė </w:t>
      </w:r>
      <w:r w:rsidRPr="00277DB8">
        <w:rPr>
          <w:color w:val="000000"/>
        </w:rPr>
        <w:t>– Telšių rajono savivaldybės administracijos Ekonomikos ir turto valdymo skyriaus vyriausioji specialistė</w:t>
      </w:r>
      <w:r w:rsidRPr="00277DB8">
        <w:t xml:space="preserve"> (nuo 2025 m. vasario 27 d.);</w:t>
      </w:r>
    </w:p>
    <w:p w14:paraId="14CD2553" w14:textId="77777777" w:rsidR="00D80A38" w:rsidRPr="00277DB8" w:rsidRDefault="00D80A38" w:rsidP="00D80A38">
      <w:pPr>
        <w:tabs>
          <w:tab w:val="left" w:pos="851"/>
        </w:tabs>
        <w:spacing w:line="360" w:lineRule="auto"/>
      </w:pPr>
      <w:r w:rsidRPr="00277DB8">
        <w:tab/>
        <w:t>Almantas Lukavičius – Telšių rajono savivaldybės vicemeras (komisijos pirmininko pavaduotojas iki 2025 m. gruodžio 18 d.);</w:t>
      </w:r>
    </w:p>
    <w:p w14:paraId="1D1D9F45" w14:textId="77777777" w:rsidR="00D80A38" w:rsidRPr="00277DB8" w:rsidRDefault="00D80A38" w:rsidP="00D80A38">
      <w:pPr>
        <w:tabs>
          <w:tab w:val="left" w:pos="851"/>
        </w:tabs>
        <w:spacing w:line="360" w:lineRule="auto"/>
      </w:pPr>
      <w:r w:rsidRPr="00277DB8">
        <w:tab/>
        <w:t>Remigijus Macas – Telšių rajono savivaldybės tarybos narys (komisijos pirmininkas);</w:t>
      </w:r>
    </w:p>
    <w:p w14:paraId="1473E3CD" w14:textId="77777777" w:rsidR="00D80A38" w:rsidRPr="00277DB8" w:rsidRDefault="00D80A38" w:rsidP="00D80A38">
      <w:pPr>
        <w:tabs>
          <w:tab w:val="left" w:pos="851"/>
        </w:tabs>
        <w:spacing w:line="360" w:lineRule="auto"/>
      </w:pPr>
      <w:r w:rsidRPr="00277DB8">
        <w:tab/>
        <w:t xml:space="preserve">Agnė </w:t>
      </w:r>
      <w:proofErr w:type="spellStart"/>
      <w:r w:rsidRPr="00277DB8">
        <w:t>Petrulytė</w:t>
      </w:r>
      <w:proofErr w:type="spellEnd"/>
      <w:r w:rsidRPr="00277DB8">
        <w:t xml:space="preserve"> – Telšių rajono savivaldybės administracijos Ekonomikos ir turto valdymo vyriausioji specialistė (iki 2025 m. vasario 27 d.);</w:t>
      </w:r>
    </w:p>
    <w:p w14:paraId="3CF6D8C2" w14:textId="77777777" w:rsidR="00D80A38" w:rsidRPr="00277DB8" w:rsidRDefault="00D80A38" w:rsidP="00D80A38">
      <w:pPr>
        <w:tabs>
          <w:tab w:val="left" w:pos="851"/>
        </w:tabs>
        <w:spacing w:line="360" w:lineRule="auto"/>
      </w:pPr>
      <w:r w:rsidRPr="00277DB8">
        <w:tab/>
        <w:t>Remigijus Puplauskas – Telšių rajono savivaldybės tarybos narys (nuo 2025 m. gruodžio 18 d. komisijos pirmininko pavaduotojas);</w:t>
      </w:r>
    </w:p>
    <w:p w14:paraId="64E66789" w14:textId="77777777" w:rsidR="00D80A38" w:rsidRPr="00277DB8" w:rsidRDefault="00D80A38" w:rsidP="00D80A38">
      <w:pPr>
        <w:tabs>
          <w:tab w:val="left" w:pos="851"/>
        </w:tabs>
        <w:spacing w:line="360" w:lineRule="auto"/>
      </w:pPr>
      <w:r w:rsidRPr="00277DB8">
        <w:tab/>
        <w:t>Arvydas Šlekys –Telšių rajono savivaldybės administracijos Viešosios tvarkos užtikrinimo  skyriaus vyriausiasis specialistas.</w:t>
      </w:r>
    </w:p>
    <w:p w14:paraId="761EE389" w14:textId="77777777" w:rsidR="00D80A38" w:rsidRPr="00277DB8" w:rsidRDefault="00D80A38" w:rsidP="00D80A38">
      <w:pPr>
        <w:tabs>
          <w:tab w:val="left" w:pos="851"/>
        </w:tabs>
        <w:spacing w:line="360" w:lineRule="auto"/>
      </w:pPr>
      <w:r w:rsidRPr="00277DB8">
        <w:tab/>
        <w:t xml:space="preserve">Komisija savo veikloje vadovaujasi Lietuvos Respublikos vietos savivaldos įstatymu ir kitais teisės aktais, reglamentuojančiais keleivių ir bagažo vežimo organizavimą ir vykdymą, bei </w:t>
      </w:r>
      <w:r w:rsidRPr="00277DB8">
        <w:lastRenderedPageBreak/>
        <w:t>Telšių rajono savivaldybės keleivinio transporto organizavimo komisijos nuostatais. Komisija priima rekomendacinius sprendimus ir teikia pasiūlymus Telšių rajono savivaldybės tarybai bei Merui.</w:t>
      </w:r>
    </w:p>
    <w:p w14:paraId="1A0BE6C6" w14:textId="77777777" w:rsidR="00D80A38" w:rsidRPr="00277DB8" w:rsidRDefault="00D80A38" w:rsidP="00D80A38">
      <w:pPr>
        <w:spacing w:line="360" w:lineRule="auto"/>
        <w:ind w:firstLine="720"/>
        <w:rPr>
          <w:color w:val="000000"/>
        </w:rPr>
      </w:pPr>
      <w:r w:rsidRPr="00277DB8">
        <w:rPr>
          <w:color w:val="000000"/>
        </w:rPr>
        <w:t>Komisija 2025 metais dirbo pagal jai priskirtas pagrindines funkcijas. Komisija 6</w:t>
      </w:r>
      <w:r w:rsidRPr="00277DB8">
        <w:t xml:space="preserve"> </w:t>
      </w:r>
      <w:r w:rsidRPr="00277DB8">
        <w:rPr>
          <w:color w:val="000000"/>
        </w:rPr>
        <w:t>posėdžių metu apsvarstė 20 klausimų, susijusių su:</w:t>
      </w:r>
    </w:p>
    <w:p w14:paraId="55A0F1E6" w14:textId="77777777" w:rsidR="00D80A38" w:rsidRPr="00277DB8" w:rsidRDefault="00D80A38">
      <w:pPr>
        <w:numPr>
          <w:ilvl w:val="0"/>
          <w:numId w:val="39"/>
        </w:numPr>
        <w:tabs>
          <w:tab w:val="left" w:pos="1134"/>
        </w:tabs>
        <w:spacing w:line="360" w:lineRule="auto"/>
        <w:ind w:hanging="947"/>
        <w:contextualSpacing/>
        <w:rPr>
          <w:color w:val="000000"/>
        </w:rPr>
      </w:pPr>
      <w:r w:rsidRPr="00277DB8">
        <w:rPr>
          <w:color w:val="000000"/>
        </w:rPr>
        <w:t>vietinio reguliaraus susisiekimo maršrutų trasų ir važiavimo laikų keitimu;</w:t>
      </w:r>
    </w:p>
    <w:p w14:paraId="1A6CF8B2" w14:textId="77777777" w:rsidR="00D80A38" w:rsidRPr="00277DB8" w:rsidRDefault="00D80A38">
      <w:pPr>
        <w:numPr>
          <w:ilvl w:val="0"/>
          <w:numId w:val="39"/>
        </w:numPr>
        <w:tabs>
          <w:tab w:val="left" w:pos="1134"/>
        </w:tabs>
        <w:spacing w:line="360" w:lineRule="auto"/>
        <w:ind w:left="0" w:firstLine="851"/>
        <w:contextualSpacing/>
      </w:pPr>
      <w:r w:rsidRPr="00277DB8">
        <w:rPr>
          <w:color w:val="000000"/>
        </w:rPr>
        <w:t xml:space="preserve">gyventojų prašymais kompensuoti </w:t>
      </w:r>
      <w:r w:rsidRPr="00277DB8">
        <w:t>išlaidas, patirtas vežant vaikus į mokyklą nuosavu transportu;</w:t>
      </w:r>
    </w:p>
    <w:p w14:paraId="618D8CF8" w14:textId="77777777" w:rsidR="00D80A38" w:rsidRPr="00277DB8" w:rsidRDefault="00D80A38">
      <w:pPr>
        <w:numPr>
          <w:ilvl w:val="0"/>
          <w:numId w:val="39"/>
        </w:numPr>
        <w:spacing w:line="360" w:lineRule="auto"/>
        <w:ind w:left="1134" w:hanging="283"/>
        <w:contextualSpacing/>
        <w:rPr>
          <w:color w:val="000000"/>
        </w:rPr>
      </w:pPr>
      <w:r w:rsidRPr="00277DB8">
        <w:t>mokyklų prašymais pakoreguoti mokyklinių autobusų maršrutus;</w:t>
      </w:r>
    </w:p>
    <w:p w14:paraId="0E65EACD" w14:textId="77777777" w:rsidR="00D80A38" w:rsidRPr="00277DB8" w:rsidRDefault="00D80A38">
      <w:pPr>
        <w:numPr>
          <w:ilvl w:val="0"/>
          <w:numId w:val="39"/>
        </w:numPr>
        <w:tabs>
          <w:tab w:val="left" w:pos="1134"/>
        </w:tabs>
        <w:spacing w:line="360" w:lineRule="auto"/>
        <w:ind w:hanging="947"/>
        <w:contextualSpacing/>
        <w:rPr>
          <w:color w:val="000000"/>
        </w:rPr>
      </w:pPr>
      <w:r w:rsidRPr="00277DB8">
        <w:rPr>
          <w:color w:val="000000"/>
        </w:rPr>
        <w:t>kitais prašymais, susijusiais su keleivinio transporto veikla.</w:t>
      </w:r>
    </w:p>
    <w:p w14:paraId="76ED72BE" w14:textId="77777777" w:rsidR="00D80A38" w:rsidRPr="00277DB8" w:rsidRDefault="00D80A38" w:rsidP="00D80A38">
      <w:pPr>
        <w:tabs>
          <w:tab w:val="left" w:pos="851"/>
        </w:tabs>
        <w:spacing w:line="360" w:lineRule="auto"/>
        <w:rPr>
          <w:bCs/>
        </w:rPr>
      </w:pPr>
    </w:p>
    <w:p w14:paraId="0E57CCAD" w14:textId="77777777" w:rsidR="00D80A38" w:rsidRPr="00277DB8" w:rsidRDefault="00D80A38" w:rsidP="00D80A38">
      <w:pPr>
        <w:tabs>
          <w:tab w:val="left" w:pos="1134"/>
        </w:tabs>
        <w:spacing w:line="360" w:lineRule="auto"/>
        <w:rPr>
          <w:b/>
          <w:i/>
          <w:iCs/>
        </w:rPr>
      </w:pPr>
      <w:r w:rsidRPr="00277DB8">
        <w:rPr>
          <w:b/>
          <w:i/>
          <w:iCs/>
        </w:rPr>
        <w:t>UAB „</w:t>
      </w:r>
      <w:proofErr w:type="spellStart"/>
      <w:r w:rsidRPr="00277DB8">
        <w:rPr>
          <w:b/>
          <w:i/>
          <w:iCs/>
        </w:rPr>
        <w:t>Litesko</w:t>
      </w:r>
      <w:proofErr w:type="spellEnd"/>
      <w:r w:rsidRPr="00277DB8">
        <w:rPr>
          <w:b/>
          <w:i/>
          <w:iCs/>
        </w:rPr>
        <w:t>“ investicijų atlikimo priežiūros komisija</w:t>
      </w:r>
    </w:p>
    <w:p w14:paraId="5953C0D1" w14:textId="77777777" w:rsidR="00D80A38" w:rsidRPr="00277DB8" w:rsidRDefault="00D80A38" w:rsidP="00D80A38">
      <w:pPr>
        <w:tabs>
          <w:tab w:val="left" w:pos="851"/>
        </w:tabs>
        <w:spacing w:line="360" w:lineRule="auto"/>
      </w:pPr>
      <w:r w:rsidRPr="00277DB8">
        <w:tab/>
        <w:t>2023 m. rugsėjo 28 d. Telšių rajono savivaldybės sprendimu Nr. T1-261 „Dėl UAB „</w:t>
      </w:r>
      <w:proofErr w:type="spellStart"/>
      <w:r w:rsidRPr="00277DB8">
        <w:t>Litesko</w:t>
      </w:r>
      <w:proofErr w:type="spellEnd"/>
      <w:r w:rsidRPr="00277DB8">
        <w:t>“ investicijų atlikimo priežiūros komisijos sudarymo“ buvo patvirtinta tokios sudėties „</w:t>
      </w:r>
      <w:proofErr w:type="spellStart"/>
      <w:r w:rsidRPr="00277DB8">
        <w:t>Litesko</w:t>
      </w:r>
      <w:proofErr w:type="spellEnd"/>
      <w:r w:rsidRPr="00277DB8">
        <w:t>“ investicijų atlikimo priežiūros komisija:</w:t>
      </w:r>
    </w:p>
    <w:p w14:paraId="7D190610" w14:textId="77777777" w:rsidR="00D80A38" w:rsidRPr="00277DB8" w:rsidRDefault="00D80A38" w:rsidP="00D80A38">
      <w:pPr>
        <w:tabs>
          <w:tab w:val="left" w:pos="851"/>
        </w:tabs>
        <w:spacing w:line="360" w:lineRule="auto"/>
      </w:pPr>
      <w:r w:rsidRPr="00277DB8">
        <w:tab/>
        <w:t>Karolis Andrijauskas – Telšių rajono savivaldybės tarybos narys;</w:t>
      </w:r>
    </w:p>
    <w:p w14:paraId="440A827B" w14:textId="77777777" w:rsidR="00D80A38" w:rsidRPr="00277DB8" w:rsidRDefault="00D80A38" w:rsidP="00D80A38">
      <w:pPr>
        <w:tabs>
          <w:tab w:val="left" w:pos="851"/>
        </w:tabs>
        <w:spacing w:line="360" w:lineRule="auto"/>
      </w:pPr>
      <w:r w:rsidRPr="00277DB8">
        <w:tab/>
        <w:t xml:space="preserve">Gintautas </w:t>
      </w:r>
      <w:proofErr w:type="spellStart"/>
      <w:r w:rsidRPr="00277DB8">
        <w:t>Bratkauskas</w:t>
      </w:r>
      <w:proofErr w:type="spellEnd"/>
      <w:r w:rsidRPr="00277DB8">
        <w:t xml:space="preserve"> – Telšių rajono savivaldybės tarybos narys;</w:t>
      </w:r>
    </w:p>
    <w:p w14:paraId="623C8D76" w14:textId="77777777" w:rsidR="00D80A38" w:rsidRPr="00277DB8" w:rsidRDefault="00D80A38" w:rsidP="00D80A38">
      <w:pPr>
        <w:tabs>
          <w:tab w:val="left" w:pos="851"/>
        </w:tabs>
        <w:spacing w:line="360" w:lineRule="auto"/>
      </w:pPr>
      <w:r w:rsidRPr="00277DB8">
        <w:tab/>
        <w:t>Almantas Lukavičius – Telšių rajono savivaldybės vicemeras;</w:t>
      </w:r>
    </w:p>
    <w:p w14:paraId="480BCD78" w14:textId="77777777" w:rsidR="00D80A38" w:rsidRPr="00277DB8" w:rsidRDefault="00D80A38" w:rsidP="00D80A38">
      <w:pPr>
        <w:tabs>
          <w:tab w:val="left" w:pos="851"/>
        </w:tabs>
        <w:spacing w:line="360" w:lineRule="auto"/>
      </w:pPr>
      <w:r w:rsidRPr="00277DB8">
        <w:tab/>
        <w:t xml:space="preserve">Jurgis </w:t>
      </w:r>
      <w:proofErr w:type="spellStart"/>
      <w:r w:rsidRPr="00277DB8">
        <w:t>Staševičius</w:t>
      </w:r>
      <w:proofErr w:type="spellEnd"/>
      <w:r w:rsidRPr="00277DB8">
        <w:t xml:space="preserve"> – uždarosios akcinės bendrovės „Telšių šilumos tinklai“ direktorius;</w:t>
      </w:r>
    </w:p>
    <w:p w14:paraId="07D65A20" w14:textId="77777777" w:rsidR="00D80A38" w:rsidRPr="00277DB8" w:rsidRDefault="00D80A38" w:rsidP="00D80A38">
      <w:pPr>
        <w:tabs>
          <w:tab w:val="left" w:pos="851"/>
        </w:tabs>
        <w:spacing w:line="360" w:lineRule="auto"/>
      </w:pPr>
      <w:r w:rsidRPr="00277DB8">
        <w:tab/>
        <w:t>Saulius Urbonas – Telšių rajono savivaldybės tarybos narys (komisijos pirmininkas);</w:t>
      </w:r>
    </w:p>
    <w:p w14:paraId="454C35D2" w14:textId="77777777" w:rsidR="00D80A38" w:rsidRPr="00277DB8" w:rsidRDefault="00D80A38" w:rsidP="00D80A38">
      <w:pPr>
        <w:tabs>
          <w:tab w:val="left" w:pos="851"/>
        </w:tabs>
        <w:spacing w:line="360" w:lineRule="auto"/>
      </w:pPr>
      <w:r w:rsidRPr="00277DB8">
        <w:tab/>
        <w:t>Edmundas Vaitkevičius – Telšių rajono savivaldybės administracijos Teisės ir administravimo skyriaus vedėjas;</w:t>
      </w:r>
    </w:p>
    <w:p w14:paraId="17B99BF9" w14:textId="77777777" w:rsidR="00D80A38" w:rsidRPr="00277DB8" w:rsidRDefault="00D80A38" w:rsidP="00D80A38">
      <w:pPr>
        <w:tabs>
          <w:tab w:val="left" w:pos="851"/>
        </w:tabs>
        <w:spacing w:line="360" w:lineRule="auto"/>
      </w:pPr>
      <w:r w:rsidRPr="00277DB8">
        <w:tab/>
        <w:t xml:space="preserve">Inesa </w:t>
      </w:r>
      <w:proofErr w:type="spellStart"/>
      <w:r w:rsidRPr="00277DB8">
        <w:t>Vaitkė</w:t>
      </w:r>
      <w:proofErr w:type="spellEnd"/>
      <w:r w:rsidRPr="00277DB8">
        <w:t xml:space="preserve"> – Telšių rajono savivaldybės administracijos Statybos ir urbanistikos skyriaus Statybos poskyrio vyriausioji specialistė.</w:t>
      </w:r>
    </w:p>
    <w:p w14:paraId="46A15B66" w14:textId="77777777" w:rsidR="00D80A38" w:rsidRPr="00277DB8" w:rsidRDefault="00D80A38" w:rsidP="00D80A38">
      <w:pPr>
        <w:spacing w:line="360" w:lineRule="auto"/>
        <w:ind w:firstLine="720"/>
      </w:pPr>
      <w:r w:rsidRPr="00277DB8">
        <w:t>2025 m. gegužės 29 d. Telšių rajono savivaldybės tarybos sprendimu Nr. T1-215 „</w:t>
      </w:r>
      <w:r w:rsidRPr="00277DB8">
        <w:rPr>
          <w:bCs/>
        </w:rPr>
        <w:t>Dėl Telšių rajono savivaldybės tarybos 2023 m. rugsėjo 28 d. sprendimo Nr. T1-261 „Dėl UAB „</w:t>
      </w:r>
      <w:proofErr w:type="spellStart"/>
      <w:r w:rsidRPr="00277DB8">
        <w:rPr>
          <w:bCs/>
        </w:rPr>
        <w:t>Litesko</w:t>
      </w:r>
      <w:proofErr w:type="spellEnd"/>
      <w:r w:rsidRPr="00277DB8">
        <w:rPr>
          <w:bCs/>
        </w:rPr>
        <w:t xml:space="preserve">“ investicijų atlikimo priežiūros komisijos sudarymo“ pakeitimo buvo sudaryta naujos sudėties </w:t>
      </w:r>
      <w:r w:rsidRPr="00277DB8">
        <w:t>„</w:t>
      </w:r>
      <w:proofErr w:type="spellStart"/>
      <w:r w:rsidRPr="00277DB8">
        <w:t>Litesko</w:t>
      </w:r>
      <w:proofErr w:type="spellEnd"/>
      <w:r w:rsidRPr="00277DB8">
        <w:t>“ investicijų atlikimo priežiūros komisija:</w:t>
      </w:r>
    </w:p>
    <w:p w14:paraId="373C3DE2" w14:textId="77777777" w:rsidR="00D80A38" w:rsidRPr="00277DB8" w:rsidRDefault="00D80A38" w:rsidP="00D80A38">
      <w:pPr>
        <w:spacing w:line="360" w:lineRule="auto"/>
        <w:ind w:firstLine="851"/>
      </w:pPr>
      <w:r w:rsidRPr="00277DB8">
        <w:t>Rimantas Adomaitis – Telšių rajono savivaldybės tarybos narys;</w:t>
      </w:r>
    </w:p>
    <w:p w14:paraId="1D1EDB2C" w14:textId="77777777" w:rsidR="00D80A38" w:rsidRPr="00277DB8" w:rsidRDefault="00D80A38" w:rsidP="00D80A38">
      <w:pPr>
        <w:spacing w:line="360" w:lineRule="auto"/>
        <w:ind w:firstLine="851"/>
      </w:pPr>
      <w:r w:rsidRPr="00277DB8">
        <w:t xml:space="preserve">Gintautas </w:t>
      </w:r>
      <w:proofErr w:type="spellStart"/>
      <w:r w:rsidRPr="00277DB8">
        <w:t>Bratkauskas</w:t>
      </w:r>
      <w:proofErr w:type="spellEnd"/>
      <w:r w:rsidRPr="00277DB8">
        <w:t xml:space="preserve"> – Telšių rajono savivaldybės tarybos narys;</w:t>
      </w:r>
    </w:p>
    <w:p w14:paraId="43CAF92E" w14:textId="77777777" w:rsidR="00D80A38" w:rsidRPr="00277DB8" w:rsidRDefault="00D80A38" w:rsidP="00D80A38">
      <w:pPr>
        <w:spacing w:line="360" w:lineRule="auto"/>
        <w:ind w:firstLine="851"/>
      </w:pPr>
      <w:r w:rsidRPr="00277DB8">
        <w:t>Arūnas Laurinavičius – Administracijos Statybos ir urbanistikos skyriaus vyriausiasis specialistas;</w:t>
      </w:r>
    </w:p>
    <w:p w14:paraId="5CC63D84" w14:textId="77777777" w:rsidR="00D80A38" w:rsidRPr="00277DB8" w:rsidRDefault="00D80A38" w:rsidP="00D80A38">
      <w:pPr>
        <w:tabs>
          <w:tab w:val="left" w:pos="851"/>
        </w:tabs>
        <w:spacing w:line="360" w:lineRule="auto"/>
      </w:pPr>
      <w:r w:rsidRPr="00277DB8">
        <w:tab/>
        <w:t xml:space="preserve">Kazys </w:t>
      </w:r>
      <w:proofErr w:type="spellStart"/>
      <w:r w:rsidRPr="00277DB8">
        <w:t>Lečkauskas</w:t>
      </w:r>
      <w:proofErr w:type="spellEnd"/>
      <w:r w:rsidRPr="00277DB8">
        <w:t xml:space="preserve"> – Telšių rajono savivaldybės tarybos narys (komisijos pirmininkas);</w:t>
      </w:r>
    </w:p>
    <w:p w14:paraId="3C32C8B2" w14:textId="77777777" w:rsidR="00D80A38" w:rsidRPr="00277DB8" w:rsidRDefault="00D80A38" w:rsidP="00D80A38">
      <w:pPr>
        <w:spacing w:line="360" w:lineRule="auto"/>
        <w:ind w:firstLine="851"/>
      </w:pPr>
      <w:r w:rsidRPr="00277DB8">
        <w:t>Almantas Lukavičius – Telšių rajono savivaldybės vicemeras;</w:t>
      </w:r>
    </w:p>
    <w:p w14:paraId="034A230B" w14:textId="77777777" w:rsidR="00D80A38" w:rsidRPr="00277DB8" w:rsidRDefault="00D80A38" w:rsidP="00D80A38">
      <w:pPr>
        <w:spacing w:line="360" w:lineRule="auto"/>
        <w:ind w:firstLine="851"/>
      </w:pPr>
      <w:r w:rsidRPr="00277DB8">
        <w:t>Raimondas Račkauskas – uždarosios akcinės bendrovės „Telšių šilumos tinklai“ direktorius;</w:t>
      </w:r>
    </w:p>
    <w:p w14:paraId="4E2F1052" w14:textId="77777777" w:rsidR="00D80A38" w:rsidRPr="00277DB8" w:rsidRDefault="00D80A38" w:rsidP="00D80A38">
      <w:pPr>
        <w:spacing w:line="360" w:lineRule="auto"/>
        <w:ind w:firstLine="851"/>
      </w:pPr>
      <w:r w:rsidRPr="00277DB8">
        <w:lastRenderedPageBreak/>
        <w:t>Edmundas Vaitkevičius – Telšių rajono savivaldybės Administracijos Teisės ir administravimo skyriaus vedėjas.</w:t>
      </w:r>
    </w:p>
    <w:p w14:paraId="7E9203E3" w14:textId="77777777" w:rsidR="00D80A38" w:rsidRPr="00277DB8" w:rsidRDefault="00D80A38" w:rsidP="00D80A38">
      <w:pPr>
        <w:tabs>
          <w:tab w:val="left" w:pos="851"/>
        </w:tabs>
        <w:spacing w:line="360" w:lineRule="auto"/>
      </w:pPr>
      <w:r w:rsidRPr="00277DB8">
        <w:tab/>
        <w:t>Ši komisija buvo sudaryta atsižvelgiant į 2000 m. rugsėjo 28 d. sutartį Nr. 00-09-28-006 „Dėl Telšių miesto šilumos ūkio modernizavimo ir renovacijos“, pasirašytą tarp UAB „</w:t>
      </w:r>
      <w:proofErr w:type="spellStart"/>
      <w:r w:rsidRPr="00277DB8">
        <w:t>Litesko</w:t>
      </w:r>
      <w:proofErr w:type="spellEnd"/>
      <w:r w:rsidRPr="00277DB8">
        <w:t>“ ir Telšių rajono savivaldybės, ir vadovaujantis Investicijų priežiūros komisijos nuostatais, patvirtintais Telšių rajono savivaldybės tarybos 2011 m. birželio 30 d. sprendimu Nr. T1-99 „Dėl investicijų priežiūros komisijos sudarymo ir nuostatų patvirtinimo“.</w:t>
      </w:r>
    </w:p>
    <w:p w14:paraId="42AC1419" w14:textId="77777777" w:rsidR="00D80A38" w:rsidRPr="00277DB8" w:rsidRDefault="00D80A38" w:rsidP="00D80A38">
      <w:pPr>
        <w:tabs>
          <w:tab w:val="left" w:pos="851"/>
        </w:tabs>
        <w:spacing w:line="360" w:lineRule="auto"/>
      </w:pPr>
      <w:r w:rsidRPr="00277DB8">
        <w:tab/>
        <w:t xml:space="preserve">Pagrindinės </w:t>
      </w:r>
      <w:bookmarkStart w:id="19" w:name="_Hlk226063307"/>
      <w:r w:rsidRPr="00277DB8">
        <w:t>UAB „</w:t>
      </w:r>
      <w:proofErr w:type="spellStart"/>
      <w:r w:rsidRPr="00277DB8">
        <w:t>Litesko</w:t>
      </w:r>
      <w:proofErr w:type="spellEnd"/>
      <w:r w:rsidRPr="00277DB8">
        <w:t>“ investicijų atlikimo ir priežiūros komisijos</w:t>
      </w:r>
      <w:bookmarkEnd w:id="19"/>
      <w:r w:rsidRPr="00277DB8">
        <w:t xml:space="preserve"> funkcijos yra tikrinti bei vertinti sutartyje numatytas investicijų į Telšių miesto šilumos ūkį apimtis ir pobūdį pagal laiką ir kiekį, teikti pasiūlymus ir informaciją apie investicijas Savivaldybės tarybai, Savivaldybės administracijos direktoriui. </w:t>
      </w:r>
    </w:p>
    <w:p w14:paraId="5E8BEE01" w14:textId="77777777" w:rsidR="00D80A38" w:rsidRPr="00277DB8" w:rsidRDefault="00D80A38" w:rsidP="00D80A38">
      <w:pPr>
        <w:tabs>
          <w:tab w:val="left" w:pos="851"/>
        </w:tabs>
        <w:spacing w:line="360" w:lineRule="auto"/>
      </w:pPr>
      <w:r w:rsidRPr="00277DB8">
        <w:tab/>
        <w:t>2025 m. įvyko 3 UAB „</w:t>
      </w:r>
      <w:proofErr w:type="spellStart"/>
      <w:r w:rsidRPr="00277DB8">
        <w:t>Litesko</w:t>
      </w:r>
      <w:proofErr w:type="spellEnd"/>
      <w:r w:rsidRPr="00277DB8">
        <w:t>“ investicijų atlikimo ir priežiūros komisijos posėdžiai, kurių metu svarstyti tokie klausimai ir priimti sprendimai:</w:t>
      </w:r>
    </w:p>
    <w:p w14:paraId="39367DEC" w14:textId="77777777" w:rsidR="00D80A38" w:rsidRPr="00277DB8" w:rsidRDefault="00D80A38">
      <w:pPr>
        <w:numPr>
          <w:ilvl w:val="0"/>
          <w:numId w:val="40"/>
        </w:numPr>
        <w:tabs>
          <w:tab w:val="left" w:pos="851"/>
        </w:tabs>
        <w:spacing w:line="360" w:lineRule="auto"/>
      </w:pPr>
      <w:r w:rsidRPr="00277DB8">
        <w:t>Pritarta UAB „</w:t>
      </w:r>
      <w:proofErr w:type="spellStart"/>
      <w:r w:rsidRPr="00277DB8">
        <w:t>Litesko</w:t>
      </w:r>
      <w:proofErr w:type="spellEnd"/>
      <w:r w:rsidRPr="00277DB8">
        <w:t>“ filialo „Telšių šiluma“ 2025–2026 m. investicijų planui – naujų šilumos tinklų statybai, prijungiant pastatų kompleksą, esantį Kepyklos g. 29, Telšiuose, prie Luokės rajoninės katilinės centralizuoto šilumos tiekimo tinklo.</w:t>
      </w:r>
    </w:p>
    <w:p w14:paraId="7A898D3D" w14:textId="77777777" w:rsidR="00D80A38" w:rsidRPr="00277DB8" w:rsidRDefault="00D80A38">
      <w:pPr>
        <w:numPr>
          <w:ilvl w:val="0"/>
          <w:numId w:val="40"/>
        </w:numPr>
        <w:tabs>
          <w:tab w:val="left" w:pos="851"/>
        </w:tabs>
        <w:spacing w:line="360" w:lineRule="auto"/>
      </w:pPr>
      <w:r w:rsidRPr="00277DB8">
        <w:t>Pritarta naujo vartotoją (Telšių apskrities vyriausiojo policijos komisariato pastatų komplekso, esančio Žemaitės g. 34, Telšiuose) prijungti prie Telšių miesto Luokės centrinės šildymo tinklų sistemos.</w:t>
      </w:r>
    </w:p>
    <w:p w14:paraId="09FC5A72" w14:textId="77777777" w:rsidR="00D80A38" w:rsidRPr="00277DB8" w:rsidRDefault="00D80A38">
      <w:pPr>
        <w:numPr>
          <w:ilvl w:val="0"/>
          <w:numId w:val="40"/>
        </w:numPr>
        <w:tabs>
          <w:tab w:val="left" w:pos="851"/>
        </w:tabs>
        <w:spacing w:line="360" w:lineRule="auto"/>
      </w:pPr>
      <w:r w:rsidRPr="00277DB8">
        <w:t>Pritarta 2025 m. atnaujinti Luokės rajoninės katilinės įrangos pagrindinį valdymo valdiklį su įranga.</w:t>
      </w:r>
    </w:p>
    <w:p w14:paraId="31266F80" w14:textId="77777777" w:rsidR="00D80A38" w:rsidRPr="00277DB8" w:rsidRDefault="00D80A38">
      <w:pPr>
        <w:numPr>
          <w:ilvl w:val="0"/>
          <w:numId w:val="40"/>
        </w:numPr>
        <w:tabs>
          <w:tab w:val="left" w:pos="851"/>
        </w:tabs>
        <w:spacing w:line="360" w:lineRule="auto"/>
      </w:pPr>
      <w:r w:rsidRPr="00277DB8">
        <w:t>Pritarta 2026 m. pakeisti šiluminės energijos apskaitos prietaisus vartotojų pastatų šilumos punktuose.</w:t>
      </w:r>
    </w:p>
    <w:p w14:paraId="2A906229" w14:textId="77777777" w:rsidR="00D80A38" w:rsidRPr="00277DB8" w:rsidRDefault="00D80A38">
      <w:pPr>
        <w:numPr>
          <w:ilvl w:val="0"/>
          <w:numId w:val="40"/>
        </w:numPr>
        <w:tabs>
          <w:tab w:val="left" w:pos="851"/>
        </w:tabs>
        <w:spacing w:line="360" w:lineRule="auto"/>
      </w:pPr>
      <w:r w:rsidRPr="00277DB8">
        <w:t>Nepritarta įrengti naują dujinį kondensacinį katilą Rainių katilinėje.</w:t>
      </w:r>
    </w:p>
    <w:p w14:paraId="00127E83" w14:textId="77777777" w:rsidR="00D80A38" w:rsidRPr="00277DB8" w:rsidRDefault="00D80A38">
      <w:pPr>
        <w:numPr>
          <w:ilvl w:val="0"/>
          <w:numId w:val="40"/>
        </w:numPr>
        <w:tabs>
          <w:tab w:val="left" w:pos="851"/>
        </w:tabs>
        <w:spacing w:line="360" w:lineRule="auto"/>
      </w:pPr>
      <w:r w:rsidRPr="00277DB8">
        <w:t>Pritarta investiciniam projektui dėl šilumos tiekimo tinklų rekonstrukcijos adresu Respublikos g. 34 / Žemaitės g. 17, Telšiuose.</w:t>
      </w:r>
    </w:p>
    <w:p w14:paraId="608C233B" w14:textId="77777777" w:rsidR="00D80A38" w:rsidRPr="00277DB8" w:rsidRDefault="00D80A38" w:rsidP="00D80A38">
      <w:pPr>
        <w:tabs>
          <w:tab w:val="left" w:pos="851"/>
        </w:tabs>
        <w:spacing w:line="360" w:lineRule="auto"/>
      </w:pPr>
    </w:p>
    <w:bookmarkEnd w:id="10"/>
    <w:p w14:paraId="7B307EC0" w14:textId="77777777" w:rsidR="00D80A38" w:rsidRPr="00277DB8" w:rsidRDefault="00D80A38" w:rsidP="00D80A38"/>
    <w:p w14:paraId="72643185" w14:textId="77777777" w:rsidR="00D80A38" w:rsidRPr="00277DB8" w:rsidRDefault="00D80A38" w:rsidP="00D80A38">
      <w:pPr>
        <w:rPr>
          <w:highlight w:val="magenta"/>
        </w:rPr>
      </w:pPr>
    </w:p>
    <w:p w14:paraId="57F8FD61" w14:textId="77777777" w:rsidR="00D80A38" w:rsidRPr="00277DB8" w:rsidRDefault="00D80A38" w:rsidP="00D80A38">
      <w:pPr>
        <w:rPr>
          <w:highlight w:val="magenta"/>
        </w:rPr>
      </w:pPr>
    </w:p>
    <w:p w14:paraId="2F6B4446" w14:textId="241C93F7" w:rsidR="00D80A38" w:rsidRPr="00277DB8" w:rsidRDefault="00D80A38" w:rsidP="00D80A38">
      <w:pPr>
        <w:rPr>
          <w:highlight w:val="magenta"/>
        </w:rPr>
      </w:pPr>
    </w:p>
    <w:p w14:paraId="7C8C0EB1" w14:textId="1F7AE21D" w:rsidR="00D80A38" w:rsidRPr="00277DB8" w:rsidRDefault="00D80A38" w:rsidP="00D80A38">
      <w:pPr>
        <w:spacing w:after="160" w:line="259" w:lineRule="auto"/>
        <w:rPr>
          <w:highlight w:val="magenta"/>
        </w:rPr>
      </w:pPr>
    </w:p>
    <w:p w14:paraId="388F8056" w14:textId="77777777" w:rsidR="00D80A38" w:rsidRPr="00277DB8" w:rsidRDefault="00D80A38">
      <w:pPr>
        <w:spacing w:after="160" w:line="259" w:lineRule="auto"/>
        <w:rPr>
          <w:highlight w:val="magenta"/>
        </w:rPr>
      </w:pPr>
      <w:r w:rsidRPr="00277DB8">
        <w:rPr>
          <w:highlight w:val="magenta"/>
        </w:rPr>
        <w:br w:type="page"/>
      </w:r>
    </w:p>
    <w:p w14:paraId="4DAF9C31" w14:textId="2487E0C0" w:rsidR="00D80A38" w:rsidRPr="00277DB8" w:rsidRDefault="003876A0" w:rsidP="00496AAE">
      <w:pPr>
        <w:pStyle w:val="Antrat2"/>
        <w:numPr>
          <w:ilvl w:val="0"/>
          <w:numId w:val="0"/>
        </w:numPr>
        <w:ind w:left="576"/>
      </w:pPr>
      <w:bookmarkStart w:id="20" w:name="_Toc227317222"/>
      <w:r w:rsidRPr="00277DB8">
        <w:lastRenderedPageBreak/>
        <w:t>2.</w:t>
      </w:r>
      <w:r w:rsidR="00C47C53" w:rsidRPr="00277DB8">
        <w:t>5</w:t>
      </w:r>
      <w:r w:rsidR="00F724E6" w:rsidRPr="00277DB8">
        <w:t xml:space="preserve"> </w:t>
      </w:r>
      <w:r w:rsidR="005B2FEE" w:rsidRPr="00277DB8">
        <w:t>TARYBOS NARIŲ VEIKLOS ATASKAITOS</w:t>
      </w:r>
      <w:bookmarkEnd w:id="20"/>
    </w:p>
    <w:p w14:paraId="01B04CB7" w14:textId="0C59FD2E" w:rsidR="00A320B3" w:rsidRPr="00277DB8" w:rsidRDefault="00A320B3" w:rsidP="003876A0">
      <w:pPr>
        <w:spacing w:line="360" w:lineRule="auto"/>
        <w:ind w:firstLine="680"/>
      </w:pPr>
      <w:r w:rsidRPr="00277DB8">
        <w:t>Vadovaujantis Telšių rajono savivaldybės tarybos reglamento, patvirtinto Telšių rajono savivaldybės tarybos 2023 m. kovo 30 d. sprendim</w:t>
      </w:r>
      <w:r w:rsidR="00D827DA" w:rsidRPr="00277DB8">
        <w:t>o</w:t>
      </w:r>
      <w:r w:rsidRPr="00277DB8">
        <w:t xml:space="preserve"> Nr. T1-51 „Dėl Telšių rajono savivaldybės tarybos reglamento patvirtinimo“ 214 ir 273 punktais, Savivaldybės metinėje veiklos ataskaitoje teikiamos Telšių rajono savivaldybės tarybos narių veiklos ataskaitos, kuriose atsispindi kiekvieno iš jų veiklos duomenys. Iš 25 Telšių rajono savivaldybės tarybos narių veiklos ataskaitas už 202</w:t>
      </w:r>
      <w:r w:rsidR="00496AAE" w:rsidRPr="00277DB8">
        <w:t>5</w:t>
      </w:r>
      <w:r w:rsidRPr="00277DB8">
        <w:t xml:space="preserve"> metus pateikė </w:t>
      </w:r>
      <w:r w:rsidR="00496AAE" w:rsidRPr="00277DB8">
        <w:t>21</w:t>
      </w:r>
      <w:r w:rsidRPr="00277DB8">
        <w:t xml:space="preserve"> tarybos nar</w:t>
      </w:r>
      <w:r w:rsidR="001549C8" w:rsidRPr="00277DB8">
        <w:t>ys</w:t>
      </w:r>
      <w:r w:rsidRPr="00277DB8">
        <w:t>.</w:t>
      </w:r>
    </w:p>
    <w:p w14:paraId="1DFABE05" w14:textId="77777777" w:rsidR="005B2FEE" w:rsidRPr="00277DB8" w:rsidRDefault="005B2FEE" w:rsidP="003876A0">
      <w:pPr>
        <w:tabs>
          <w:tab w:val="left" w:pos="1134"/>
        </w:tabs>
        <w:spacing w:line="360" w:lineRule="auto"/>
        <w:ind w:firstLine="680"/>
        <w:jc w:val="center"/>
        <w:rPr>
          <w:b/>
        </w:rPr>
      </w:pPr>
    </w:p>
    <w:p w14:paraId="3758855B" w14:textId="2561DD94" w:rsidR="005B2FEE" w:rsidRPr="00277DB8" w:rsidRDefault="005B2FEE" w:rsidP="003876A0">
      <w:pPr>
        <w:keepNext/>
        <w:keepLines/>
        <w:tabs>
          <w:tab w:val="left" w:pos="1134"/>
        </w:tabs>
        <w:spacing w:line="360" w:lineRule="auto"/>
        <w:ind w:firstLine="680"/>
        <w:jc w:val="center"/>
        <w:rPr>
          <w:b/>
        </w:rPr>
      </w:pPr>
      <w:r w:rsidRPr="00277DB8">
        <w:rPr>
          <w:b/>
        </w:rPr>
        <w:t>TELŠIŲ RAJONO SAVIVALDYBĖS TARYBOS NARIO RIMANTO ADOMAIČIO 202</w:t>
      </w:r>
      <w:r w:rsidR="00F94682" w:rsidRPr="00277DB8">
        <w:rPr>
          <w:b/>
        </w:rPr>
        <w:t>5</w:t>
      </w:r>
      <w:r w:rsidRPr="00277DB8">
        <w:rPr>
          <w:b/>
        </w:rPr>
        <w:t xml:space="preserve"> M. VEIKLOS ATASKAITA</w:t>
      </w:r>
    </w:p>
    <w:p w14:paraId="73976DAD" w14:textId="77777777" w:rsidR="0084616B" w:rsidRPr="00277DB8" w:rsidRDefault="0084616B" w:rsidP="009139C7">
      <w:pPr>
        <w:keepNext/>
        <w:keepLines/>
        <w:tabs>
          <w:tab w:val="left" w:pos="1134"/>
        </w:tabs>
        <w:spacing w:line="360" w:lineRule="auto"/>
        <w:rPr>
          <w:b/>
        </w:rPr>
      </w:pPr>
    </w:p>
    <w:p w14:paraId="61C37127" w14:textId="0463DE1A" w:rsidR="0084616B" w:rsidRPr="00277DB8" w:rsidRDefault="0084616B" w:rsidP="003876A0">
      <w:pPr>
        <w:keepNext/>
        <w:keepLines/>
        <w:tabs>
          <w:tab w:val="left" w:pos="1134"/>
        </w:tabs>
        <w:spacing w:line="360" w:lineRule="auto"/>
        <w:ind w:firstLine="680"/>
        <w:rPr>
          <w:b/>
        </w:rPr>
      </w:pPr>
      <w:r w:rsidRPr="00277DB8">
        <w:rPr>
          <w:b/>
        </w:rPr>
        <w:t xml:space="preserve">Veikla taryboje:  </w:t>
      </w:r>
    </w:p>
    <w:p w14:paraId="1BD61F7A" w14:textId="48B48293" w:rsidR="0084616B" w:rsidRPr="00277DB8" w:rsidRDefault="0084616B" w:rsidP="003876A0">
      <w:pPr>
        <w:keepNext/>
        <w:keepLines/>
        <w:tabs>
          <w:tab w:val="left" w:pos="1134"/>
        </w:tabs>
        <w:spacing w:line="360" w:lineRule="auto"/>
        <w:ind w:firstLine="680"/>
        <w:rPr>
          <w:bCs/>
        </w:rPr>
      </w:pPr>
      <w:r w:rsidRPr="00277DB8">
        <w:rPr>
          <w:bCs/>
        </w:rPr>
        <w:t>Esu Darbo partijos frakcijos seniūnas, Antikorupcijos komisijos narys, Kontrolės komiteto narys, Verslo, ekonomikos ir finansų komiteto pirmininkas bei Kolegijos narys. Dalyvavau visuose 2025 metais vykusiuose savivaldybės tarybos posėdžiuose.</w:t>
      </w:r>
    </w:p>
    <w:p w14:paraId="7A8A95A2" w14:textId="3F76D991" w:rsidR="0084616B" w:rsidRPr="00277DB8" w:rsidRDefault="0084616B" w:rsidP="003876A0">
      <w:pPr>
        <w:keepNext/>
        <w:keepLines/>
        <w:tabs>
          <w:tab w:val="left" w:pos="1134"/>
        </w:tabs>
        <w:spacing w:line="360" w:lineRule="auto"/>
        <w:ind w:firstLine="680"/>
        <w:rPr>
          <w:b/>
        </w:rPr>
      </w:pPr>
      <w:r w:rsidRPr="00277DB8">
        <w:rPr>
          <w:b/>
        </w:rPr>
        <w:t xml:space="preserve">Veikla verslo, ekonomikos ir finansų komitete: </w:t>
      </w:r>
    </w:p>
    <w:p w14:paraId="2F617086" w14:textId="4B974D1C" w:rsidR="0084616B" w:rsidRPr="00277DB8" w:rsidRDefault="0084616B" w:rsidP="003876A0">
      <w:pPr>
        <w:keepNext/>
        <w:keepLines/>
        <w:tabs>
          <w:tab w:val="left" w:pos="1134"/>
        </w:tabs>
        <w:spacing w:line="360" w:lineRule="auto"/>
        <w:ind w:firstLine="680"/>
        <w:rPr>
          <w:bCs/>
        </w:rPr>
      </w:pPr>
      <w:r w:rsidRPr="00277DB8">
        <w:rPr>
          <w:bCs/>
        </w:rPr>
        <w:t>Pirmininkavau visuose komiteto posėdžiuose, teikiau pasiūlymus 2025 ir 2026 metų Telšių rajono savivaldybės biudžetams. Taip pat dalyvavau visuose Kontrolės komiteto posėdžiuose.</w:t>
      </w:r>
    </w:p>
    <w:p w14:paraId="3DB1FE2C" w14:textId="0FE35903" w:rsidR="0084616B" w:rsidRPr="00277DB8" w:rsidRDefault="0084616B" w:rsidP="003876A0">
      <w:pPr>
        <w:keepNext/>
        <w:keepLines/>
        <w:tabs>
          <w:tab w:val="left" w:pos="1134"/>
        </w:tabs>
        <w:spacing w:line="360" w:lineRule="auto"/>
        <w:ind w:firstLine="680"/>
        <w:rPr>
          <w:b/>
        </w:rPr>
      </w:pPr>
      <w:r w:rsidRPr="00277DB8">
        <w:rPr>
          <w:b/>
        </w:rPr>
        <w:t xml:space="preserve">Veikla posėdžiuose, komisijose, darbo grupėse: </w:t>
      </w:r>
    </w:p>
    <w:p w14:paraId="5D41D198" w14:textId="067613C7" w:rsidR="0084616B" w:rsidRPr="00277DB8" w:rsidRDefault="0084616B" w:rsidP="003876A0">
      <w:pPr>
        <w:keepNext/>
        <w:keepLines/>
        <w:tabs>
          <w:tab w:val="left" w:pos="1134"/>
        </w:tabs>
        <w:spacing w:line="360" w:lineRule="auto"/>
        <w:ind w:firstLine="680"/>
        <w:rPr>
          <w:bCs/>
        </w:rPr>
      </w:pPr>
      <w:r w:rsidRPr="00277DB8">
        <w:rPr>
          <w:bCs/>
        </w:rPr>
        <w:t>Dalyvavau ir teikiau pasiūlymus mero sudarytoje darbo grupėje, rengiant ir koreguojant Kelių priežiūros ir plėtros programą. Taip pat dalyvavau Smulkiojo ir vidutinio verslo bei kaimo plėtros programos lėšų skirstymo komisijos veikloje ir programos koregavimo procese.</w:t>
      </w:r>
    </w:p>
    <w:p w14:paraId="0C54493A" w14:textId="4112ABF4" w:rsidR="0084616B" w:rsidRPr="00277DB8" w:rsidRDefault="0084616B" w:rsidP="003876A0">
      <w:pPr>
        <w:keepNext/>
        <w:keepLines/>
        <w:tabs>
          <w:tab w:val="left" w:pos="1134"/>
        </w:tabs>
        <w:spacing w:line="360" w:lineRule="auto"/>
        <w:ind w:firstLine="680"/>
        <w:rPr>
          <w:bCs/>
        </w:rPr>
      </w:pPr>
      <w:r w:rsidRPr="00277DB8">
        <w:rPr>
          <w:bCs/>
        </w:rPr>
        <w:t>Dalyvauju Bendruomenių iniciatyvų projektų idėjų pasiūlymų vertinimo konsultacinėje darbo grupėje. Taip pat dalyvavau UAB „</w:t>
      </w:r>
      <w:proofErr w:type="spellStart"/>
      <w:r w:rsidRPr="00277DB8">
        <w:rPr>
          <w:bCs/>
        </w:rPr>
        <w:t>Litesko</w:t>
      </w:r>
      <w:proofErr w:type="spellEnd"/>
      <w:r w:rsidRPr="00277DB8">
        <w:rPr>
          <w:bCs/>
        </w:rPr>
        <w:t>“ investicijų atlikimo priežiūros komisijos veikloje.</w:t>
      </w:r>
    </w:p>
    <w:p w14:paraId="17A44740" w14:textId="77777777" w:rsidR="005B2FEE" w:rsidRPr="00277DB8" w:rsidRDefault="005B2FEE" w:rsidP="003876A0">
      <w:pPr>
        <w:tabs>
          <w:tab w:val="left" w:pos="1134"/>
        </w:tabs>
        <w:spacing w:line="360" w:lineRule="auto"/>
        <w:ind w:firstLine="680"/>
        <w:rPr>
          <w:b/>
        </w:rPr>
      </w:pPr>
    </w:p>
    <w:p w14:paraId="3996091B" w14:textId="5631857D" w:rsidR="0084616B" w:rsidRPr="00277DB8" w:rsidRDefault="0084616B" w:rsidP="003876A0">
      <w:pPr>
        <w:tabs>
          <w:tab w:val="left" w:pos="1134"/>
        </w:tabs>
        <w:spacing w:line="360" w:lineRule="auto"/>
        <w:ind w:firstLine="680"/>
        <w:rPr>
          <w:b/>
        </w:rPr>
      </w:pPr>
      <w:r w:rsidRPr="00277DB8">
        <w:rPr>
          <w:b/>
        </w:rPr>
        <w:t xml:space="preserve">Pateikti tarybos sprendimų projektai / pasiūlymai: </w:t>
      </w:r>
    </w:p>
    <w:p w14:paraId="31319557" w14:textId="36BB1FD1" w:rsidR="0084616B" w:rsidRPr="00277DB8" w:rsidRDefault="0084616B" w:rsidP="003876A0">
      <w:pPr>
        <w:tabs>
          <w:tab w:val="left" w:pos="1134"/>
        </w:tabs>
        <w:spacing w:line="360" w:lineRule="auto"/>
        <w:ind w:firstLine="680"/>
        <w:rPr>
          <w:bCs/>
        </w:rPr>
      </w:pPr>
      <w:r w:rsidRPr="00277DB8">
        <w:rPr>
          <w:bCs/>
        </w:rPr>
        <w:t xml:space="preserve">Teikiau siūlymą padidinti savivaldybės biudžeto lėšų dalį, skiriamą Kelių priežiūros ir plėtros programai (KPPP), iki 50 proc., siekiant užtikrinti intensyvesnį kelių tvarkymą rajone ir Telšių mieste. Taip pat siūliau skirti lėšų automobilių stovėjimo aikštelei prie </w:t>
      </w:r>
      <w:proofErr w:type="spellStart"/>
      <w:r w:rsidRPr="00277DB8">
        <w:rPr>
          <w:bCs/>
        </w:rPr>
        <w:t>Debesnų</w:t>
      </w:r>
      <w:proofErr w:type="spellEnd"/>
      <w:r w:rsidRPr="00277DB8">
        <w:rPr>
          <w:bCs/>
        </w:rPr>
        <w:t xml:space="preserve"> tako Varnių regioniniame parke įrengti. Be to, siūliau numatyti lėšų Arenos išplėtimo techniniam projektui parengti bei automobilių stovėjimo aikštelei prie regioninės ligoninės įrengti.</w:t>
      </w:r>
    </w:p>
    <w:p w14:paraId="03CDA5D1" w14:textId="035EE459" w:rsidR="002F44A7" w:rsidRPr="00277DB8" w:rsidRDefault="0084616B" w:rsidP="003876A0">
      <w:pPr>
        <w:tabs>
          <w:tab w:val="left" w:pos="1134"/>
        </w:tabs>
        <w:spacing w:line="360" w:lineRule="auto"/>
        <w:ind w:firstLine="680"/>
        <w:rPr>
          <w:b/>
        </w:rPr>
      </w:pPr>
      <w:r w:rsidRPr="00277DB8">
        <w:rPr>
          <w:b/>
        </w:rPr>
        <w:t xml:space="preserve">Susitikimai / darbas su gyventojais: </w:t>
      </w:r>
    </w:p>
    <w:p w14:paraId="1817ECF6" w14:textId="43C060E7" w:rsidR="002F44A7" w:rsidRPr="00277DB8" w:rsidRDefault="0084616B" w:rsidP="003876A0">
      <w:pPr>
        <w:tabs>
          <w:tab w:val="left" w:pos="1134"/>
        </w:tabs>
        <w:spacing w:line="360" w:lineRule="auto"/>
        <w:ind w:firstLine="680"/>
        <w:rPr>
          <w:bCs/>
        </w:rPr>
      </w:pPr>
      <w:r w:rsidRPr="00277DB8">
        <w:rPr>
          <w:bCs/>
        </w:rPr>
        <w:t>Susitikdavau su gyventojais pagal poreikį. Nagrinėjau gyventojų skundus dėl iš savivaldybės administracijos darbuotojų gaunamos nepakankamos informacijos ar aplaidžiai parengtų atsakymų.</w:t>
      </w:r>
    </w:p>
    <w:p w14:paraId="797B4763" w14:textId="5428B225" w:rsidR="002F44A7" w:rsidRPr="00277DB8" w:rsidRDefault="002F44A7" w:rsidP="002F44A7">
      <w:pPr>
        <w:tabs>
          <w:tab w:val="left" w:pos="1134"/>
        </w:tabs>
        <w:spacing w:line="360" w:lineRule="auto"/>
        <w:ind w:firstLine="680"/>
        <w:rPr>
          <w:b/>
        </w:rPr>
      </w:pPr>
      <w:r w:rsidRPr="00277DB8">
        <w:rPr>
          <w:b/>
        </w:rPr>
        <w:lastRenderedPageBreak/>
        <w:t xml:space="preserve">Kita, su tarybos nario darbu susijusi, veikla: </w:t>
      </w:r>
    </w:p>
    <w:p w14:paraId="55078570" w14:textId="5BAD44F8" w:rsidR="0084616B" w:rsidRPr="00277DB8" w:rsidRDefault="002F44A7" w:rsidP="0005063F">
      <w:pPr>
        <w:tabs>
          <w:tab w:val="left" w:pos="1134"/>
        </w:tabs>
        <w:spacing w:line="360" w:lineRule="auto"/>
        <w:ind w:firstLine="680"/>
        <w:rPr>
          <w:bCs/>
        </w:rPr>
      </w:pPr>
      <w:r w:rsidRPr="00277DB8">
        <w:rPr>
          <w:bCs/>
        </w:rPr>
        <w:t>Lankiausi seniūnijose, bendravau su seniūnais ūkiniais ir vietos infrastruktūros klausimais. Taip pat nuolat bendrauju su gyventojais telefonu, vykstu į vietą spręsti jiems iškilusių problemų. Dalyvauju bendruomenių organizuojamuose šventiniuose ir kituose viešuose renginiuose.</w:t>
      </w:r>
    </w:p>
    <w:p w14:paraId="75067E5A" w14:textId="77777777" w:rsidR="005B2FEE" w:rsidRPr="00277DB8" w:rsidRDefault="005B2FEE" w:rsidP="005B2FEE">
      <w:pPr>
        <w:tabs>
          <w:tab w:val="left" w:pos="1134"/>
        </w:tabs>
        <w:rPr>
          <w:b/>
        </w:rPr>
      </w:pPr>
    </w:p>
    <w:p w14:paraId="152A302B" w14:textId="2897B237" w:rsidR="005B2FEE" w:rsidRPr="00277DB8" w:rsidRDefault="005B2FEE" w:rsidP="005B2FEE">
      <w:pPr>
        <w:tabs>
          <w:tab w:val="left" w:pos="1296"/>
          <w:tab w:val="center" w:pos="4153"/>
          <w:tab w:val="right" w:pos="8306"/>
        </w:tabs>
        <w:jc w:val="center"/>
        <w:rPr>
          <w:b/>
          <w:bCs/>
        </w:rPr>
      </w:pPr>
      <w:r w:rsidRPr="00277DB8">
        <w:rPr>
          <w:b/>
          <w:bCs/>
        </w:rPr>
        <w:t>TELŠIŲ RAJONO SAVIVALDYBĖS TARYBOS NARIO KĘSTUČIO GUSAROVO 202</w:t>
      </w:r>
      <w:r w:rsidR="002F44A7" w:rsidRPr="00277DB8">
        <w:rPr>
          <w:b/>
          <w:bCs/>
        </w:rPr>
        <w:t>5</w:t>
      </w:r>
      <w:r w:rsidRPr="00277DB8">
        <w:rPr>
          <w:b/>
          <w:bCs/>
        </w:rPr>
        <w:t xml:space="preserve"> M. VEIKLOS ATASKAITA</w:t>
      </w:r>
    </w:p>
    <w:p w14:paraId="2067AE45" w14:textId="77777777" w:rsidR="002F44A7" w:rsidRPr="00277DB8" w:rsidRDefault="002F44A7" w:rsidP="005B2FEE">
      <w:pPr>
        <w:tabs>
          <w:tab w:val="left" w:pos="1296"/>
          <w:tab w:val="center" w:pos="4153"/>
          <w:tab w:val="right" w:pos="8306"/>
        </w:tabs>
        <w:rPr>
          <w:b/>
          <w:bCs/>
        </w:rPr>
      </w:pPr>
    </w:p>
    <w:p w14:paraId="530B5BB7" w14:textId="7C52331C" w:rsidR="002F44A7" w:rsidRPr="00277DB8" w:rsidRDefault="002F44A7" w:rsidP="00155834">
      <w:pPr>
        <w:tabs>
          <w:tab w:val="left" w:pos="1296"/>
          <w:tab w:val="center" w:pos="4153"/>
          <w:tab w:val="right" w:pos="8306"/>
        </w:tabs>
        <w:spacing w:line="360" w:lineRule="auto"/>
        <w:ind w:firstLine="680"/>
        <w:rPr>
          <w:b/>
          <w:bCs/>
        </w:rPr>
      </w:pPr>
      <w:r w:rsidRPr="00277DB8">
        <w:rPr>
          <w:b/>
          <w:bCs/>
        </w:rPr>
        <w:t xml:space="preserve">Veikla taryboje: </w:t>
      </w:r>
    </w:p>
    <w:p w14:paraId="6D6625E6" w14:textId="37738E5B" w:rsidR="002F44A7" w:rsidRPr="00277DB8" w:rsidRDefault="002F44A7" w:rsidP="00155834">
      <w:pPr>
        <w:tabs>
          <w:tab w:val="left" w:pos="1296"/>
          <w:tab w:val="center" w:pos="4153"/>
          <w:tab w:val="right" w:pos="8306"/>
        </w:tabs>
        <w:spacing w:line="360" w:lineRule="auto"/>
        <w:ind w:firstLine="680"/>
      </w:pPr>
      <w:r w:rsidRPr="00277DB8">
        <w:t>Dalyvavau savivaldybės tarybos posėdžiuose (iš 11 posėdžių, dalyvavau 11). Esu Lietuvos socialdemokratų partijos frakcijos seniūnas.</w:t>
      </w:r>
    </w:p>
    <w:p w14:paraId="6F9EF758" w14:textId="6D954B2C" w:rsidR="002F44A7" w:rsidRPr="00277DB8" w:rsidRDefault="002F44A7" w:rsidP="00155834">
      <w:pPr>
        <w:tabs>
          <w:tab w:val="left" w:pos="1296"/>
          <w:tab w:val="center" w:pos="4153"/>
          <w:tab w:val="right" w:pos="8306"/>
        </w:tabs>
        <w:spacing w:line="360" w:lineRule="auto"/>
        <w:ind w:firstLine="680"/>
        <w:rPr>
          <w:b/>
          <w:bCs/>
        </w:rPr>
      </w:pPr>
      <w:r w:rsidRPr="00277DB8">
        <w:rPr>
          <w:b/>
          <w:bCs/>
        </w:rPr>
        <w:t xml:space="preserve">Veikla verslo, ekonomikos ir finansų komitete: </w:t>
      </w:r>
    </w:p>
    <w:p w14:paraId="2E356199" w14:textId="77777777" w:rsidR="002F44A7" w:rsidRPr="00277DB8" w:rsidRDefault="002F44A7" w:rsidP="00155834">
      <w:pPr>
        <w:tabs>
          <w:tab w:val="left" w:pos="1296"/>
          <w:tab w:val="center" w:pos="4153"/>
          <w:tab w:val="right" w:pos="8306"/>
        </w:tabs>
        <w:spacing w:line="360" w:lineRule="auto"/>
        <w:ind w:firstLine="680"/>
      </w:pPr>
      <w:r w:rsidRPr="00277DB8">
        <w:t>Esu savivaldybės tarybos Verslo, ekonomikos ir finansų komiteto pirmininko pavaduotojas. Per 2025 metus vyko 11 komiteto posėdžių, dalyvavau – 11, kuriuose svarstyti 345 klausimai.</w:t>
      </w:r>
    </w:p>
    <w:p w14:paraId="31F9B1B8" w14:textId="67290050" w:rsidR="002F44A7" w:rsidRPr="00277DB8" w:rsidRDefault="002F44A7" w:rsidP="00155834">
      <w:pPr>
        <w:tabs>
          <w:tab w:val="left" w:pos="1296"/>
          <w:tab w:val="center" w:pos="4153"/>
          <w:tab w:val="right" w:pos="8306"/>
        </w:tabs>
        <w:spacing w:line="360" w:lineRule="auto"/>
        <w:ind w:firstLine="680"/>
        <w:rPr>
          <w:b/>
          <w:bCs/>
        </w:rPr>
      </w:pPr>
      <w:r w:rsidRPr="00277DB8">
        <w:rPr>
          <w:b/>
          <w:bCs/>
        </w:rPr>
        <w:t>Veikla Telšių garbės piliečio vardo suteikimo komisijoje:</w:t>
      </w:r>
    </w:p>
    <w:p w14:paraId="50EDF489" w14:textId="77777777" w:rsidR="002F44A7" w:rsidRPr="00277DB8" w:rsidRDefault="002F44A7" w:rsidP="00155834">
      <w:pPr>
        <w:tabs>
          <w:tab w:val="left" w:pos="1296"/>
          <w:tab w:val="center" w:pos="4153"/>
          <w:tab w:val="right" w:pos="8306"/>
        </w:tabs>
        <w:spacing w:line="360" w:lineRule="auto"/>
        <w:ind w:firstLine="680"/>
      </w:pPr>
      <w:r w:rsidRPr="00277DB8">
        <w:t xml:space="preserve">Esu Telšių rajono savivaldybės tarybos Telšių Garbės piliečio vardo suteikimo komisijos pirmininkas. Įvyko vienas komisijos posėdis. </w:t>
      </w:r>
    </w:p>
    <w:p w14:paraId="1A979745" w14:textId="1D80CF3F" w:rsidR="002F44A7" w:rsidRPr="00277DB8" w:rsidRDefault="002F44A7" w:rsidP="00155834">
      <w:pPr>
        <w:tabs>
          <w:tab w:val="left" w:pos="1296"/>
          <w:tab w:val="center" w:pos="4153"/>
          <w:tab w:val="right" w:pos="8306"/>
        </w:tabs>
        <w:spacing w:line="360" w:lineRule="auto"/>
        <w:ind w:firstLine="680"/>
        <w:rPr>
          <w:b/>
          <w:bCs/>
        </w:rPr>
      </w:pPr>
      <w:r w:rsidRPr="00277DB8">
        <w:rPr>
          <w:b/>
          <w:bCs/>
        </w:rPr>
        <w:t>Veikla tarybos etikos komisijoje:</w:t>
      </w:r>
    </w:p>
    <w:p w14:paraId="531DCFED" w14:textId="719B6B71" w:rsidR="002F44A7" w:rsidRPr="00277DB8" w:rsidRDefault="002F44A7" w:rsidP="00155834">
      <w:pPr>
        <w:tabs>
          <w:tab w:val="left" w:pos="1296"/>
          <w:tab w:val="center" w:pos="4153"/>
          <w:tab w:val="right" w:pos="8306"/>
        </w:tabs>
        <w:spacing w:line="360" w:lineRule="auto"/>
        <w:ind w:firstLine="680"/>
      </w:pPr>
      <w:r w:rsidRPr="00277DB8">
        <w:t>2025 metais organizuoti 8 Etikos komisijos posėdžiai, viename nedalyvavau. Svarstyta 10 klausimų. Posėdžiai vyko nuotoliniu būdu.</w:t>
      </w:r>
    </w:p>
    <w:p w14:paraId="39BE8FE3" w14:textId="5C773753" w:rsidR="002F44A7" w:rsidRPr="00277DB8" w:rsidRDefault="002F44A7" w:rsidP="00155834">
      <w:pPr>
        <w:tabs>
          <w:tab w:val="left" w:pos="1296"/>
          <w:tab w:val="center" w:pos="4153"/>
          <w:tab w:val="right" w:pos="8306"/>
        </w:tabs>
        <w:spacing w:line="360" w:lineRule="auto"/>
        <w:ind w:firstLine="680"/>
        <w:rPr>
          <w:b/>
          <w:bCs/>
        </w:rPr>
      </w:pPr>
      <w:r w:rsidRPr="00277DB8">
        <w:rPr>
          <w:b/>
          <w:bCs/>
        </w:rPr>
        <w:t>Veikla smulkiojo ir vidutinio verslo bei kaimo plėtros programos lėšų skirstymo komisijoje:</w:t>
      </w:r>
    </w:p>
    <w:p w14:paraId="5EA2DAAB" w14:textId="77777777" w:rsidR="002F44A7" w:rsidRPr="00277DB8" w:rsidRDefault="002F44A7" w:rsidP="00155834">
      <w:pPr>
        <w:tabs>
          <w:tab w:val="left" w:pos="1296"/>
          <w:tab w:val="center" w:pos="4153"/>
          <w:tab w:val="right" w:pos="8306"/>
        </w:tabs>
        <w:spacing w:line="360" w:lineRule="auto"/>
        <w:ind w:firstLine="680"/>
      </w:pPr>
      <w:r w:rsidRPr="00277DB8">
        <w:t>Esu Telšių rajono smulkiojo ir vidutinio verslo bei kaimo plėtros programos lėšų skirstymo komisijos pirmininko pavaduotojas.</w:t>
      </w:r>
    </w:p>
    <w:p w14:paraId="28ABBED8" w14:textId="77777777" w:rsidR="002F44A7" w:rsidRPr="00277DB8" w:rsidRDefault="002F44A7" w:rsidP="00155834">
      <w:pPr>
        <w:tabs>
          <w:tab w:val="left" w:pos="1296"/>
          <w:tab w:val="center" w:pos="4153"/>
          <w:tab w:val="right" w:pos="8306"/>
        </w:tabs>
        <w:spacing w:line="360" w:lineRule="auto"/>
        <w:ind w:firstLine="680"/>
      </w:pPr>
      <w:r w:rsidRPr="00277DB8">
        <w:t>2025 metais vyko 10 Komisijos posėdžių. Komisija, vadovaudamasi Programos nuostatais, svarstė:</w:t>
      </w:r>
    </w:p>
    <w:p w14:paraId="04FD54E9"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23 ūkininkų bei 22 smulkiojo ir vidutinio verslo subjektų paraiškas kompensuoti palūkanas už paskolas;</w:t>
      </w:r>
    </w:p>
    <w:p w14:paraId="40F43DFC"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28 paraiškas kompensuoti rinkodaros priemones (reklaminiai leidiniai, skrajutės, lankstinukai, stendai, iškabos) ir viešinimo paslaugas (radijas, spauda ir kt.);</w:t>
      </w:r>
    </w:p>
    <w:p w14:paraId="2874FB67"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8 paraiškas kompensuoti internetinių svetainių ar internetinių parduotuvių sukūrimo išlaidas;</w:t>
      </w:r>
    </w:p>
    <w:p w14:paraId="6D4A38E0"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3 paraiškas kompensuoti parodų, renginių, konferencijų ir seminarų, kuriuose įmonė pristatė savo gaminamą produkciją ar teikiamas paslaugas, organizavimo ir juose dalyvavimo išlaidas;</w:t>
      </w:r>
    </w:p>
    <w:p w14:paraId="743E1B18"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 xml:space="preserve">15 paraiškų kompensuoti verslo planų, investicinio projekto ir paraiškos skirti finansinę paramą parengimo, energetinio audito parengimo dalines išlaidas; </w:t>
      </w:r>
    </w:p>
    <w:p w14:paraId="294795BC"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6 paraiškas kompensuoti kvalifikacijos kėlimo išlaidas;</w:t>
      </w:r>
    </w:p>
    <w:p w14:paraId="4F40DE5C"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lastRenderedPageBreak/>
        <w:t>4 paraiškas kompensuoti įmonės įregistravimo išlaidas;</w:t>
      </w:r>
    </w:p>
    <w:p w14:paraId="3FAAF5C1"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17 paraiškų kompensuoti nekilnojamojo turto, žemės ūkio ar kitos paskirties sklypų nuomos išlaidas;</w:t>
      </w:r>
    </w:p>
    <w:p w14:paraId="749C133E" w14:textId="77777777" w:rsidR="00155834" w:rsidRPr="00277DB8" w:rsidRDefault="002F44A7">
      <w:pPr>
        <w:pStyle w:val="Sraopastraipa"/>
        <w:numPr>
          <w:ilvl w:val="0"/>
          <w:numId w:val="13"/>
        </w:numPr>
        <w:tabs>
          <w:tab w:val="left" w:pos="1296"/>
          <w:tab w:val="center" w:pos="4153"/>
          <w:tab w:val="right" w:pos="8306"/>
        </w:tabs>
        <w:spacing w:line="360" w:lineRule="auto"/>
      </w:pPr>
      <w:r w:rsidRPr="00277DB8">
        <w:t xml:space="preserve">15 ekologinio metinio sertifikavimo mokesčio ir ISO standarto sertifikato pažymos išdavimo metinio mokesčio išlaidas; </w:t>
      </w:r>
    </w:p>
    <w:p w14:paraId="172780E5" w14:textId="043B5E44" w:rsidR="002F44A7" w:rsidRPr="00277DB8" w:rsidRDefault="002F44A7">
      <w:pPr>
        <w:pStyle w:val="Sraopastraipa"/>
        <w:numPr>
          <w:ilvl w:val="0"/>
          <w:numId w:val="13"/>
        </w:numPr>
        <w:tabs>
          <w:tab w:val="left" w:pos="1296"/>
          <w:tab w:val="center" w:pos="4153"/>
          <w:tab w:val="right" w:pos="8306"/>
        </w:tabs>
        <w:spacing w:line="360" w:lineRule="auto"/>
      </w:pPr>
      <w:r w:rsidRPr="00277DB8">
        <w:t>79 įrangos ir (ar) darbo priemonių įsigijimo išlaidas.</w:t>
      </w:r>
    </w:p>
    <w:p w14:paraId="26BD4B6F" w14:textId="4AC2B9FB" w:rsidR="002F44A7" w:rsidRPr="00277DB8" w:rsidRDefault="002F44A7">
      <w:pPr>
        <w:pStyle w:val="Sraopastraipa"/>
        <w:numPr>
          <w:ilvl w:val="0"/>
          <w:numId w:val="15"/>
        </w:numPr>
        <w:tabs>
          <w:tab w:val="left" w:pos="1296"/>
          <w:tab w:val="center" w:pos="4153"/>
          <w:tab w:val="right" w:pos="8306"/>
        </w:tabs>
        <w:spacing w:line="360" w:lineRule="auto"/>
      </w:pPr>
      <w:r w:rsidRPr="00277DB8">
        <w:t>Komisija, vadovaudamasi Programos nuostatais, pritarė:</w:t>
      </w:r>
    </w:p>
    <w:p w14:paraId="27F5D1CF"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18 ūkininkų paraiškų ir siūlė kompensuoti 31.900,86 Eur palūkanų už paskolas;</w:t>
      </w:r>
    </w:p>
    <w:p w14:paraId="586363D9"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15 smulkiojo ir vidutinio verslo įmonių paraiškų ir siūlė kompensuoti 27.559,16 Eur palūkanų už paskolas;</w:t>
      </w:r>
    </w:p>
    <w:p w14:paraId="25B040DC"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17 smulkiojo ir vidutinio verslo įmonių paraiškų ir siūlė kompensuoti 3.997,68 Eur išlaidų rinkodaros priemonėms (reklaminiai leidiniai, skrajutės, lankstinukai, stendai, iškabos) ir viešinimo paslaugoms (radijas, spauda ir kt.);</w:t>
      </w:r>
    </w:p>
    <w:p w14:paraId="7D77FA5C"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4 smulkiojo ir vidutinio verslo įmonių paraiškoms ir siūlė kompensuoti 2.323,00 Eur internetinės parduotuvės ar internetinės svetainės sukūrimo / nuomos išlaidų;</w:t>
      </w:r>
    </w:p>
    <w:p w14:paraId="1384FCFB"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2 smulkiojo ir vidutinio verslo įmonių paraiškoms ir siūlė kompensuoti 2.000,00 Eur parodų, renginių, konferencijų ir seminarų, kuriuose įmonė pristato savo gaminamą produkciją ar teikiamas paslaugas, organizavimo ir juose dalyvavimo išlaidų;</w:t>
      </w:r>
    </w:p>
    <w:p w14:paraId="6CD50C7D"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14 smulkiojo ir vidutinio verslo įmonių paraiškų ir siūlė kompensuoti 12.197,16 Eur verslo plano, investicinio projekto ir paraiškos skirti finansinę paramą parengimo, energetinio audito dalines parengimo išlaidų;</w:t>
      </w:r>
    </w:p>
    <w:p w14:paraId="4992ABAA"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4 smulkiojo ir vidutinio verslo įmonių paraiškoms ir siūlė kompensuoti 1.211,98 Eur kvalifikacijos kėlimo išlaidų;</w:t>
      </w:r>
    </w:p>
    <w:p w14:paraId="41E13CA3"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3 smulkiojo ir vidutinio verslo įmonių paraiškoms ir siūlė kompensuoti 315,06 Eur įmonės įregistravimo išlaidų;</w:t>
      </w:r>
    </w:p>
    <w:p w14:paraId="1380CB9F"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12 smulkiojo ir vidutinio verslo įmonių paraiškų ir siūlė kompensuoti 14.923,80 Eur nekilnojamojo turto, žemės ūkio ar kitos paskirties sklypų nuomos išlaidų;</w:t>
      </w:r>
    </w:p>
    <w:p w14:paraId="7573674D" w14:textId="77777777" w:rsidR="00155834" w:rsidRPr="00277DB8" w:rsidRDefault="002F44A7">
      <w:pPr>
        <w:pStyle w:val="Sraopastraipa"/>
        <w:numPr>
          <w:ilvl w:val="0"/>
          <w:numId w:val="14"/>
        </w:numPr>
        <w:tabs>
          <w:tab w:val="left" w:pos="1296"/>
          <w:tab w:val="center" w:pos="4153"/>
          <w:tab w:val="right" w:pos="8306"/>
        </w:tabs>
        <w:spacing w:line="360" w:lineRule="auto"/>
      </w:pPr>
      <w:r w:rsidRPr="00277DB8">
        <w:t>15 smulkiojo ir vidutinio verslo įmonių paraiškų ir siūlė kompensuoti 5.959,52 Eur ekologinio metinio sertifikavimo mokesčio ir ISO standarto sertifikato pažymos išdavimo metinio mokesčio išlaidų;</w:t>
      </w:r>
    </w:p>
    <w:p w14:paraId="0D35F302" w14:textId="4F727806" w:rsidR="002F44A7" w:rsidRPr="00277DB8" w:rsidRDefault="002F44A7">
      <w:pPr>
        <w:pStyle w:val="Sraopastraipa"/>
        <w:numPr>
          <w:ilvl w:val="0"/>
          <w:numId w:val="14"/>
        </w:numPr>
        <w:tabs>
          <w:tab w:val="left" w:pos="1296"/>
          <w:tab w:val="center" w:pos="4153"/>
          <w:tab w:val="right" w:pos="8306"/>
        </w:tabs>
        <w:spacing w:line="360" w:lineRule="auto"/>
      </w:pPr>
      <w:r w:rsidRPr="00277DB8">
        <w:t>54 smulkiojo ir vidutinio verslo įmonių paraiškoms ir siūlė kompensuoti 77.050,60 Eur įrangos ir (ar) darbo priemonių įsigijimo išlaidų.</w:t>
      </w:r>
    </w:p>
    <w:p w14:paraId="69B85762" w14:textId="77777777" w:rsidR="002F44A7" w:rsidRPr="00277DB8" w:rsidRDefault="002F44A7" w:rsidP="00155834">
      <w:pPr>
        <w:tabs>
          <w:tab w:val="left" w:pos="1296"/>
          <w:tab w:val="center" w:pos="4153"/>
          <w:tab w:val="right" w:pos="8306"/>
        </w:tabs>
        <w:spacing w:line="360" w:lineRule="auto"/>
        <w:ind w:firstLine="680"/>
      </w:pPr>
      <w:r w:rsidRPr="00277DB8">
        <w:t>Komisijos siūlymu 2025 m. parengti 6 Tarybos sprendimų projektai:</w:t>
      </w:r>
    </w:p>
    <w:p w14:paraId="5FFD4BA0" w14:textId="77777777" w:rsidR="002F44A7" w:rsidRPr="00277DB8" w:rsidRDefault="002F44A7" w:rsidP="00155834">
      <w:pPr>
        <w:tabs>
          <w:tab w:val="left" w:pos="1296"/>
          <w:tab w:val="center" w:pos="4153"/>
          <w:tab w:val="right" w:pos="8306"/>
        </w:tabs>
        <w:spacing w:line="360" w:lineRule="auto"/>
        <w:ind w:firstLine="680"/>
      </w:pPr>
      <w:r w:rsidRPr="00277DB8">
        <w:t>1.</w:t>
      </w:r>
      <w:r w:rsidRPr="00277DB8">
        <w:tab/>
        <w:t xml:space="preserve">Vasario mėnesį parengti dviejų sprendimų projektai: 1. „Dėl Telšių rajono savivaldybės tarybos 2023 m. lapkričio 30 d. sprendimo Nr. T1-313 „Dėl Telšių rajono savivaldybės smulkiojo ir </w:t>
      </w:r>
      <w:r w:rsidRPr="00277DB8">
        <w:lastRenderedPageBreak/>
        <w:t>vidutinio verslo bei kaimo plėtros programos nuostatų tvirtinimo“ pakeitimo“, patvirtintas 2025 m. vasario 27 d. sprendimu Nr. T1-54 ir 2. „Dėl 2025 metų Telšių rajono savivaldybės smulkiojo ir vidutinio verslo bei kaimo plėtros programos sąmatos patvirtinimo“, patvirtintas Tarybos 2025 m. vasario 27 d. sprendimu Nr. T1-55.</w:t>
      </w:r>
    </w:p>
    <w:p w14:paraId="134B3117" w14:textId="77777777" w:rsidR="002F44A7" w:rsidRPr="00277DB8" w:rsidRDefault="002F44A7" w:rsidP="00155834">
      <w:pPr>
        <w:tabs>
          <w:tab w:val="left" w:pos="1296"/>
          <w:tab w:val="center" w:pos="4153"/>
          <w:tab w:val="right" w:pos="8306"/>
        </w:tabs>
        <w:spacing w:line="360" w:lineRule="auto"/>
        <w:ind w:firstLine="680"/>
      </w:pPr>
      <w:r w:rsidRPr="00277DB8">
        <w:t>2.</w:t>
      </w:r>
      <w:r w:rsidRPr="00277DB8">
        <w:tab/>
        <w:t>Kovo mėnesį parengtas sprendimas dėl ataskaitos patvirtinimo „Smulkiojo ir vidutinio verslo bei kaimo plėtros programos lėšų skirstymo komisijos 2024 m. veiklos ir programos lėšų panaudojimo ataskaita“, patvirtintas Tarybos 2025 m. kovo 27 d. sprendimu Nr. T1-140.</w:t>
      </w:r>
    </w:p>
    <w:p w14:paraId="46A6EB6A" w14:textId="77777777" w:rsidR="002F44A7" w:rsidRPr="00277DB8" w:rsidRDefault="002F44A7" w:rsidP="00155834">
      <w:pPr>
        <w:tabs>
          <w:tab w:val="left" w:pos="1296"/>
          <w:tab w:val="center" w:pos="4153"/>
          <w:tab w:val="right" w:pos="8306"/>
        </w:tabs>
        <w:spacing w:line="360" w:lineRule="auto"/>
        <w:ind w:firstLine="680"/>
      </w:pPr>
      <w:r w:rsidRPr="00277DB8">
        <w:t>3.</w:t>
      </w:r>
      <w:r w:rsidRPr="00277DB8">
        <w:tab/>
        <w:t>Gegužės mėnesį parengtas sprendimo projektas „Dėl smulkiojo ir vidutinio verslo bei kaimo plėtros programos nuostatų tvirtinimo“ pakeitimo“, patvirtintas Tarybos 2025 m. gegužės 29 d. sprendimu Nr. T1-217.</w:t>
      </w:r>
    </w:p>
    <w:p w14:paraId="0CA213DC" w14:textId="77777777" w:rsidR="002F44A7" w:rsidRPr="00277DB8" w:rsidRDefault="002F44A7" w:rsidP="00155834">
      <w:pPr>
        <w:tabs>
          <w:tab w:val="left" w:pos="1296"/>
          <w:tab w:val="center" w:pos="4153"/>
          <w:tab w:val="right" w:pos="8306"/>
        </w:tabs>
        <w:spacing w:line="360" w:lineRule="auto"/>
        <w:ind w:firstLine="680"/>
      </w:pPr>
      <w:r w:rsidRPr="00277DB8">
        <w:t>4.</w:t>
      </w:r>
      <w:r w:rsidRPr="00277DB8">
        <w:tab/>
        <w:t>Birželio mėnesį parengtas Tarybos sprendimo projektas „Dėl 2025 metų Telšių rajono savivaldybės smulkiojo ir vidutinio verslo bei kaimo plėtros programos sąmatos patvirtinimo“, patvirtintas Tarybos 2025 m. birželio 26 d. sprendimu Nr. T1-236.</w:t>
      </w:r>
    </w:p>
    <w:p w14:paraId="047D45D5" w14:textId="55C0AACF" w:rsidR="00155834" w:rsidRPr="00277DB8" w:rsidRDefault="002F44A7" w:rsidP="00917699">
      <w:pPr>
        <w:tabs>
          <w:tab w:val="left" w:pos="1296"/>
          <w:tab w:val="center" w:pos="4153"/>
          <w:tab w:val="right" w:pos="8306"/>
        </w:tabs>
        <w:spacing w:line="360" w:lineRule="auto"/>
        <w:ind w:firstLine="680"/>
      </w:pPr>
      <w:r w:rsidRPr="00277DB8">
        <w:t>5.</w:t>
      </w:r>
      <w:r w:rsidRPr="00277DB8">
        <w:tab/>
        <w:t>Spalio mėnesį parengtas Tarybos sprendimo projektas „Dėl smulkiojo ir vidutinio verslo bei kaimo plėtros programos nuostatų tvirtinimo“ pakeitimo“, patvirtintas Tarybos 2025 m. spalio 30 d. sprendimu Nr. T1-353.</w:t>
      </w:r>
    </w:p>
    <w:p w14:paraId="2740F810" w14:textId="5C2F7E11" w:rsidR="002F44A7" w:rsidRPr="00277DB8" w:rsidRDefault="002F44A7" w:rsidP="00155834">
      <w:pPr>
        <w:tabs>
          <w:tab w:val="left" w:pos="1296"/>
          <w:tab w:val="center" w:pos="4153"/>
          <w:tab w:val="right" w:pos="8306"/>
        </w:tabs>
        <w:spacing w:line="360" w:lineRule="auto"/>
        <w:ind w:firstLine="680"/>
        <w:rPr>
          <w:b/>
          <w:bCs/>
        </w:rPr>
      </w:pPr>
      <w:r w:rsidRPr="00277DB8">
        <w:rPr>
          <w:b/>
          <w:bCs/>
        </w:rPr>
        <w:t>P</w:t>
      </w:r>
      <w:r w:rsidR="00155834" w:rsidRPr="00277DB8">
        <w:rPr>
          <w:b/>
          <w:bCs/>
        </w:rPr>
        <w:t>ateikti tarybos sprendimų projektai / pasiūlymai:</w:t>
      </w:r>
    </w:p>
    <w:p w14:paraId="02795077" w14:textId="77777777" w:rsidR="002F44A7" w:rsidRPr="00277DB8" w:rsidRDefault="002F44A7" w:rsidP="00155834">
      <w:pPr>
        <w:tabs>
          <w:tab w:val="left" w:pos="1296"/>
          <w:tab w:val="center" w:pos="4153"/>
          <w:tab w:val="right" w:pos="8306"/>
        </w:tabs>
        <w:spacing w:line="360" w:lineRule="auto"/>
        <w:ind w:firstLine="680"/>
      </w:pPr>
      <w:r w:rsidRPr="00277DB8">
        <w:t>Kartu su frakcijos nariais pateikiau tokius siūlymus 2026 metų savivaldybės biudžetui:</w:t>
      </w:r>
    </w:p>
    <w:p w14:paraId="03108E25" w14:textId="77777777" w:rsidR="002F44A7" w:rsidRPr="00277DB8" w:rsidRDefault="002F44A7" w:rsidP="00155834">
      <w:pPr>
        <w:tabs>
          <w:tab w:val="left" w:pos="1296"/>
          <w:tab w:val="center" w:pos="4153"/>
          <w:tab w:val="right" w:pos="8306"/>
        </w:tabs>
        <w:spacing w:line="360" w:lineRule="auto"/>
        <w:ind w:firstLine="680"/>
      </w:pPr>
      <w:r w:rsidRPr="00277DB8">
        <w:t>1. Parengti žvyro dangos gatvių Telšių mieste ir rajone asfaltavimo programą.</w:t>
      </w:r>
    </w:p>
    <w:p w14:paraId="2D29DBAA" w14:textId="77777777" w:rsidR="002F44A7" w:rsidRPr="00277DB8" w:rsidRDefault="002F44A7" w:rsidP="00155834">
      <w:pPr>
        <w:tabs>
          <w:tab w:val="left" w:pos="1296"/>
          <w:tab w:val="center" w:pos="4153"/>
          <w:tab w:val="right" w:pos="8306"/>
        </w:tabs>
        <w:spacing w:line="360" w:lineRule="auto"/>
        <w:ind w:firstLine="680"/>
      </w:pPr>
      <w:r w:rsidRPr="00277DB8">
        <w:t>Biudžete numatyti finansavimą skiriant miesto ir rajono žvyro dangos gatvių asfaltavimui panaudojant pigesnį pagrindų paruošimo būdą stabilizavimo preparatais - po 100 000,00 eurų.</w:t>
      </w:r>
    </w:p>
    <w:p w14:paraId="39DCD867" w14:textId="77777777" w:rsidR="002F44A7" w:rsidRPr="00277DB8" w:rsidRDefault="002F44A7" w:rsidP="00155834">
      <w:pPr>
        <w:tabs>
          <w:tab w:val="left" w:pos="1296"/>
          <w:tab w:val="center" w:pos="4153"/>
          <w:tab w:val="right" w:pos="8306"/>
        </w:tabs>
        <w:spacing w:line="360" w:lineRule="auto"/>
        <w:ind w:firstLine="680"/>
      </w:pPr>
      <w:r w:rsidRPr="00277DB8">
        <w:t>2. Skirti lėšų Telšių miesto gatvių apšvietimo šviestuvų pakeitimui iš neekonomiškų natrio į LED - 200 000,00 eurų.</w:t>
      </w:r>
    </w:p>
    <w:p w14:paraId="6866BCD6" w14:textId="52934156" w:rsidR="002F44A7" w:rsidRPr="00277DB8" w:rsidRDefault="002F44A7" w:rsidP="00155834">
      <w:pPr>
        <w:tabs>
          <w:tab w:val="left" w:pos="1296"/>
          <w:tab w:val="center" w:pos="4153"/>
          <w:tab w:val="right" w:pos="8306"/>
        </w:tabs>
        <w:spacing w:line="360" w:lineRule="auto"/>
        <w:ind w:firstLine="680"/>
      </w:pPr>
      <w:r w:rsidRPr="00277DB8">
        <w:t>3. Numatyti lėšų Telšių miesto seniūnijos administracin</w:t>
      </w:r>
      <w:r w:rsidR="005D73F3" w:rsidRPr="00277DB8">
        <w:t>i</w:t>
      </w:r>
      <w:r w:rsidRPr="00277DB8">
        <w:t>am pastatui</w:t>
      </w:r>
      <w:r w:rsidR="005D73F3" w:rsidRPr="00277DB8">
        <w:t>,</w:t>
      </w:r>
      <w:r w:rsidRPr="00277DB8">
        <w:t xml:space="preserve"> esanči</w:t>
      </w:r>
      <w:r w:rsidR="005D73F3" w:rsidRPr="00277DB8">
        <w:t>am</w:t>
      </w:r>
      <w:r w:rsidRPr="00277DB8">
        <w:t xml:space="preserve"> adresu Turgaus a. 7, apšiltinti.</w:t>
      </w:r>
    </w:p>
    <w:p w14:paraId="48673A47" w14:textId="77777777" w:rsidR="002F44A7" w:rsidRPr="00277DB8" w:rsidRDefault="002F44A7" w:rsidP="00155834">
      <w:pPr>
        <w:tabs>
          <w:tab w:val="left" w:pos="1296"/>
          <w:tab w:val="center" w:pos="4153"/>
          <w:tab w:val="right" w:pos="8306"/>
        </w:tabs>
        <w:spacing w:line="360" w:lineRule="auto"/>
        <w:ind w:firstLine="680"/>
      </w:pPr>
      <w:r w:rsidRPr="00277DB8">
        <w:t>4. Įrengti gimnazijų, progimnazijų, meno ir sporto mokyklų mergaičių tualetuose higienos dėžutes – 7 000 eurų.</w:t>
      </w:r>
    </w:p>
    <w:p w14:paraId="3B339C25" w14:textId="77777777" w:rsidR="002F44A7" w:rsidRPr="00277DB8" w:rsidRDefault="002F44A7" w:rsidP="00155834">
      <w:pPr>
        <w:tabs>
          <w:tab w:val="left" w:pos="1296"/>
          <w:tab w:val="center" w:pos="4153"/>
          <w:tab w:val="right" w:pos="8306"/>
        </w:tabs>
        <w:spacing w:line="360" w:lineRule="auto"/>
        <w:ind w:firstLine="680"/>
      </w:pPr>
      <w:r w:rsidRPr="00277DB8">
        <w:t>5. Numatyti finansavimą Kalno g. 40 esančio bendro naudojimo koridoriaus, kurio dalimis naudojasi Telšių PSPC, Regioninės Telšių ligoninės, čia patalpas išsinuomojusios ir veikiančios vaistinės pacientai, remontui – 50 000 eurų.</w:t>
      </w:r>
    </w:p>
    <w:p w14:paraId="45FA15ED" w14:textId="77777777" w:rsidR="002F44A7" w:rsidRPr="00277DB8" w:rsidRDefault="002F44A7" w:rsidP="00155834">
      <w:pPr>
        <w:tabs>
          <w:tab w:val="left" w:pos="1296"/>
          <w:tab w:val="center" w:pos="4153"/>
          <w:tab w:val="right" w:pos="8306"/>
        </w:tabs>
        <w:spacing w:line="360" w:lineRule="auto"/>
        <w:ind w:firstLine="680"/>
      </w:pPr>
      <w:r w:rsidRPr="00277DB8">
        <w:t>6. Tikslinti sprendimą ,,Dėl Skatinamosios stipendijos skyrimo Telšių rajono savivaldybės mokiniams, pasiekusiems geriausių ugdymo(</w:t>
      </w:r>
      <w:proofErr w:type="spellStart"/>
      <w:r w:rsidRPr="00277DB8">
        <w:t>si</w:t>
      </w:r>
      <w:proofErr w:type="spellEnd"/>
      <w:r w:rsidRPr="00277DB8">
        <w:t xml:space="preserve">) rezultatų, tvarkos aprašo patvirtinimo” ir remiantis juo nuo 2026 metų rudens biudžete numatyti lėšas - 50 Eur mėnesinę stipendiją ir progimnazijose besimokančiam moksleiviui. Lėšų poreikis 2026 m. biudžete vadovaujantis aprašo 18 punktu - 200 eurų. </w:t>
      </w:r>
    </w:p>
    <w:p w14:paraId="262800D0" w14:textId="77777777" w:rsidR="002F44A7" w:rsidRPr="00277DB8" w:rsidRDefault="002F44A7" w:rsidP="00155834">
      <w:pPr>
        <w:tabs>
          <w:tab w:val="left" w:pos="1296"/>
          <w:tab w:val="center" w:pos="4153"/>
          <w:tab w:val="right" w:pos="8306"/>
        </w:tabs>
        <w:spacing w:line="360" w:lineRule="auto"/>
        <w:ind w:firstLine="680"/>
      </w:pPr>
      <w:r w:rsidRPr="00277DB8">
        <w:lastRenderedPageBreak/>
        <w:t xml:space="preserve">7. Skirti lėšų Varnių M. Valančiaus gimnazijos sporto aikštynų įrengimui pagal techninį projektą. </w:t>
      </w:r>
    </w:p>
    <w:p w14:paraId="67B3EBA0" w14:textId="77777777" w:rsidR="002F44A7" w:rsidRPr="00277DB8" w:rsidRDefault="002F44A7" w:rsidP="00155834">
      <w:pPr>
        <w:tabs>
          <w:tab w:val="left" w:pos="1296"/>
          <w:tab w:val="center" w:pos="4153"/>
          <w:tab w:val="right" w:pos="8306"/>
        </w:tabs>
        <w:spacing w:line="360" w:lineRule="auto"/>
        <w:ind w:firstLine="680"/>
      </w:pPr>
      <w:r w:rsidRPr="00277DB8">
        <w:t xml:space="preserve">8. Numatyti lėšų kondicionierių ir langų žaliuzėms įrengti  Varnių M. Valančiaus gimnazijos patalpose – 17 000 eurų. </w:t>
      </w:r>
    </w:p>
    <w:p w14:paraId="7C633E93" w14:textId="77777777" w:rsidR="002F44A7" w:rsidRPr="00277DB8" w:rsidRDefault="002F44A7" w:rsidP="00155834">
      <w:pPr>
        <w:tabs>
          <w:tab w:val="left" w:pos="1296"/>
          <w:tab w:val="center" w:pos="4153"/>
          <w:tab w:val="right" w:pos="8306"/>
        </w:tabs>
        <w:spacing w:line="360" w:lineRule="auto"/>
        <w:ind w:firstLine="680"/>
      </w:pPr>
      <w:r w:rsidRPr="00277DB8">
        <w:t xml:space="preserve">9. Skirti lėšų Liepų gatvės, Nevarėnų mstl., 300 m. šaligatvio atkarpos remonto darbams – 25 000 eurų.  </w:t>
      </w:r>
    </w:p>
    <w:p w14:paraId="06648B5C" w14:textId="77777777" w:rsidR="002F44A7" w:rsidRPr="00277DB8" w:rsidRDefault="002F44A7" w:rsidP="00155834">
      <w:pPr>
        <w:tabs>
          <w:tab w:val="left" w:pos="1296"/>
          <w:tab w:val="center" w:pos="4153"/>
          <w:tab w:val="right" w:pos="8306"/>
        </w:tabs>
        <w:spacing w:line="360" w:lineRule="auto"/>
        <w:ind w:firstLine="680"/>
      </w:pPr>
      <w:r w:rsidRPr="00277DB8">
        <w:t xml:space="preserve">10. Skirti lėšų </w:t>
      </w:r>
      <w:proofErr w:type="spellStart"/>
      <w:r w:rsidRPr="00277DB8">
        <w:t>Mildagės</w:t>
      </w:r>
      <w:proofErr w:type="spellEnd"/>
      <w:r w:rsidRPr="00277DB8">
        <w:t xml:space="preserve"> gatvės </w:t>
      </w:r>
      <w:proofErr w:type="spellStart"/>
      <w:r w:rsidRPr="00277DB8">
        <w:t>Rūdupiuose</w:t>
      </w:r>
      <w:proofErr w:type="spellEnd"/>
      <w:r w:rsidRPr="00277DB8">
        <w:t xml:space="preserve"> apšvietimo stulpams pastatyti (4 - 5 stulpus) - 17 000 eurų. </w:t>
      </w:r>
    </w:p>
    <w:p w14:paraId="5A4308EF" w14:textId="77777777" w:rsidR="002F44A7" w:rsidRPr="00277DB8" w:rsidRDefault="002F44A7" w:rsidP="00155834">
      <w:pPr>
        <w:tabs>
          <w:tab w:val="left" w:pos="1296"/>
          <w:tab w:val="center" w:pos="4153"/>
          <w:tab w:val="right" w:pos="8306"/>
        </w:tabs>
        <w:spacing w:line="360" w:lineRule="auto"/>
        <w:ind w:firstLine="680"/>
      </w:pPr>
      <w:r w:rsidRPr="00277DB8">
        <w:t xml:space="preserve">11. Skirti lėšų Telšių gatvės, Žarėnų gyv., šaligatvio įrengimui – 20 000 eurų. </w:t>
      </w:r>
    </w:p>
    <w:p w14:paraId="58BAA1B9" w14:textId="77777777" w:rsidR="002F44A7" w:rsidRPr="00277DB8" w:rsidRDefault="002F44A7" w:rsidP="00155834">
      <w:pPr>
        <w:tabs>
          <w:tab w:val="left" w:pos="1296"/>
          <w:tab w:val="center" w:pos="4153"/>
          <w:tab w:val="right" w:pos="8306"/>
        </w:tabs>
        <w:spacing w:line="360" w:lineRule="auto"/>
        <w:ind w:firstLine="680"/>
      </w:pPr>
      <w:r w:rsidRPr="00277DB8">
        <w:t xml:space="preserve">12. Skirti lėšų tvenkiniui išvalyti, esančio </w:t>
      </w:r>
      <w:proofErr w:type="spellStart"/>
      <w:r w:rsidRPr="00277DB8">
        <w:t>Maščio</w:t>
      </w:r>
      <w:proofErr w:type="spellEnd"/>
      <w:r w:rsidRPr="00277DB8">
        <w:t xml:space="preserve"> ir </w:t>
      </w:r>
      <w:proofErr w:type="spellStart"/>
      <w:r w:rsidRPr="00277DB8">
        <w:t>Žarenu</w:t>
      </w:r>
      <w:proofErr w:type="spellEnd"/>
      <w:r w:rsidRPr="00277DB8">
        <w:t xml:space="preserve"> g. sankryžoje Ryškėnuose, išvalymui - 5 000 eurų. </w:t>
      </w:r>
    </w:p>
    <w:p w14:paraId="0ADB1B70" w14:textId="77777777" w:rsidR="002F44A7" w:rsidRPr="00277DB8" w:rsidRDefault="002F44A7" w:rsidP="00155834">
      <w:pPr>
        <w:tabs>
          <w:tab w:val="left" w:pos="1296"/>
          <w:tab w:val="center" w:pos="4153"/>
          <w:tab w:val="right" w:pos="8306"/>
        </w:tabs>
        <w:spacing w:line="360" w:lineRule="auto"/>
        <w:ind w:firstLine="680"/>
      </w:pPr>
      <w:r w:rsidRPr="00277DB8">
        <w:t xml:space="preserve">13. Skirti lėšų </w:t>
      </w:r>
      <w:proofErr w:type="spellStart"/>
      <w:r w:rsidRPr="00277DB8">
        <w:t>Nakačios</w:t>
      </w:r>
      <w:proofErr w:type="spellEnd"/>
      <w:r w:rsidRPr="00277DB8">
        <w:t xml:space="preserve"> gatvės, </w:t>
      </w:r>
      <w:proofErr w:type="spellStart"/>
      <w:r w:rsidRPr="00277DB8">
        <w:t>Ožtakių</w:t>
      </w:r>
      <w:proofErr w:type="spellEnd"/>
      <w:r w:rsidRPr="00277DB8">
        <w:t xml:space="preserve"> km., 430 m. ilgio atkarpos asfaltavimo darbams – 40 000 eurų. </w:t>
      </w:r>
    </w:p>
    <w:p w14:paraId="12B85A60" w14:textId="77777777" w:rsidR="002F44A7" w:rsidRPr="00277DB8" w:rsidRDefault="002F44A7" w:rsidP="00155834">
      <w:pPr>
        <w:tabs>
          <w:tab w:val="left" w:pos="1296"/>
          <w:tab w:val="center" w:pos="4153"/>
          <w:tab w:val="right" w:pos="8306"/>
        </w:tabs>
        <w:spacing w:line="360" w:lineRule="auto"/>
        <w:ind w:firstLine="680"/>
      </w:pPr>
      <w:r w:rsidRPr="00277DB8">
        <w:t xml:space="preserve">14. Skirti lėšų krepšinio aikštelei Ryškėnuose atnaujinti.  </w:t>
      </w:r>
    </w:p>
    <w:p w14:paraId="456FE1AD" w14:textId="77777777" w:rsidR="002F44A7" w:rsidRPr="00277DB8" w:rsidRDefault="002F44A7" w:rsidP="00155834">
      <w:pPr>
        <w:tabs>
          <w:tab w:val="left" w:pos="1296"/>
          <w:tab w:val="center" w:pos="4153"/>
          <w:tab w:val="right" w:pos="8306"/>
        </w:tabs>
        <w:spacing w:line="360" w:lineRule="auto"/>
        <w:ind w:firstLine="680"/>
      </w:pPr>
      <w:r w:rsidRPr="00277DB8">
        <w:t xml:space="preserve">15. Numatyti Telšių rajono savivaldybės, kaip VšĮ Žemaitijos verslo centro dalininko, įnašą, kuris būtų panaudojamas pastato, esančio Sedos g. 34B Telšiuose, stogo remontui - 68 000 eurų. </w:t>
      </w:r>
    </w:p>
    <w:p w14:paraId="70318AA7" w14:textId="77777777" w:rsidR="002F44A7" w:rsidRPr="00277DB8" w:rsidRDefault="002F44A7" w:rsidP="00155834">
      <w:pPr>
        <w:tabs>
          <w:tab w:val="left" w:pos="1296"/>
          <w:tab w:val="center" w:pos="4153"/>
          <w:tab w:val="right" w:pos="8306"/>
        </w:tabs>
        <w:spacing w:line="360" w:lineRule="auto"/>
        <w:ind w:firstLine="680"/>
      </w:pPr>
      <w:r w:rsidRPr="00277DB8">
        <w:t xml:space="preserve">16. Įrengti pėsčiųjų-dviračių tako apšvietimą tarp Telšių m. ir Ryškėnų gyvenvietės. </w:t>
      </w:r>
    </w:p>
    <w:p w14:paraId="3AD259F8" w14:textId="02105E86" w:rsidR="002F44A7" w:rsidRPr="00277DB8" w:rsidRDefault="002F44A7" w:rsidP="00155834">
      <w:pPr>
        <w:tabs>
          <w:tab w:val="left" w:pos="1296"/>
          <w:tab w:val="center" w:pos="4153"/>
          <w:tab w:val="right" w:pos="8306"/>
        </w:tabs>
        <w:spacing w:line="360" w:lineRule="auto"/>
        <w:ind w:firstLine="680"/>
        <w:rPr>
          <w:b/>
          <w:bCs/>
        </w:rPr>
      </w:pPr>
      <w:r w:rsidRPr="00277DB8">
        <w:rPr>
          <w:b/>
          <w:bCs/>
        </w:rPr>
        <w:t>S</w:t>
      </w:r>
      <w:r w:rsidR="00155834" w:rsidRPr="00277DB8">
        <w:rPr>
          <w:b/>
          <w:bCs/>
        </w:rPr>
        <w:t>usitikimai / darbas su gyventojais:</w:t>
      </w:r>
    </w:p>
    <w:p w14:paraId="49714898" w14:textId="6D3E1FF8" w:rsidR="002F44A7" w:rsidRPr="00277DB8" w:rsidRDefault="00155834" w:rsidP="00155834">
      <w:pPr>
        <w:tabs>
          <w:tab w:val="left" w:pos="1296"/>
          <w:tab w:val="center" w:pos="4153"/>
          <w:tab w:val="right" w:pos="8306"/>
        </w:tabs>
        <w:spacing w:line="360" w:lineRule="auto"/>
        <w:ind w:firstLine="680"/>
      </w:pPr>
      <w:r w:rsidRPr="00277DB8">
        <w:tab/>
      </w:r>
      <w:r w:rsidR="002F44A7" w:rsidRPr="00277DB8">
        <w:t>Nuolat bendrauju su gyventojais gyvai susitikimuose, renginiuose, valstybinių švenčių minėjimuose. Taip pat priimu siūlymus, pastebėjimus telefonu ir elektroniniu paštu.</w:t>
      </w:r>
    </w:p>
    <w:p w14:paraId="43428A2B" w14:textId="1D2137D1" w:rsidR="002F44A7" w:rsidRPr="00277DB8" w:rsidRDefault="002F44A7" w:rsidP="00155834">
      <w:pPr>
        <w:tabs>
          <w:tab w:val="left" w:pos="1296"/>
          <w:tab w:val="center" w:pos="4153"/>
          <w:tab w:val="right" w:pos="8306"/>
        </w:tabs>
        <w:spacing w:line="360" w:lineRule="auto"/>
        <w:ind w:firstLine="680"/>
        <w:rPr>
          <w:b/>
          <w:bCs/>
        </w:rPr>
      </w:pPr>
      <w:r w:rsidRPr="00277DB8">
        <w:rPr>
          <w:b/>
          <w:bCs/>
        </w:rPr>
        <w:t>K</w:t>
      </w:r>
      <w:r w:rsidR="00155834" w:rsidRPr="00277DB8">
        <w:rPr>
          <w:b/>
          <w:bCs/>
        </w:rPr>
        <w:t>ita, su tarybos nario darbu susijusi, veikla:</w:t>
      </w:r>
    </w:p>
    <w:p w14:paraId="3132541F" w14:textId="6ABB5F99" w:rsidR="002F44A7" w:rsidRPr="00277DB8" w:rsidRDefault="002F44A7" w:rsidP="00155834">
      <w:pPr>
        <w:tabs>
          <w:tab w:val="left" w:pos="1296"/>
          <w:tab w:val="center" w:pos="4153"/>
          <w:tab w:val="right" w:pos="8306"/>
        </w:tabs>
        <w:spacing w:line="360" w:lineRule="auto"/>
        <w:ind w:firstLine="680"/>
      </w:pPr>
      <w:r w:rsidRPr="00277DB8">
        <w:t>Esu Telšių regiono plėtros tarybos kolegijos narys. Dalyvavau 5 Kolegijos posėdžiuose, svarstyta 30 klausimų, priimta 14 sprendimų.</w:t>
      </w:r>
    </w:p>
    <w:p w14:paraId="56FEA558" w14:textId="77777777" w:rsidR="005B2FEE" w:rsidRPr="00277DB8" w:rsidRDefault="005B2FEE" w:rsidP="005B2FEE">
      <w:pPr>
        <w:tabs>
          <w:tab w:val="left" w:pos="1296"/>
          <w:tab w:val="center" w:pos="4153"/>
          <w:tab w:val="right" w:pos="8306"/>
        </w:tabs>
        <w:jc w:val="center"/>
        <w:rPr>
          <w:b/>
          <w:bCs/>
        </w:rPr>
      </w:pPr>
    </w:p>
    <w:p w14:paraId="0219F7D1" w14:textId="18F8F0EE" w:rsidR="005B2FEE" w:rsidRPr="00277DB8" w:rsidRDefault="005B2FEE" w:rsidP="005B2FEE">
      <w:pPr>
        <w:tabs>
          <w:tab w:val="left" w:pos="1296"/>
          <w:tab w:val="center" w:pos="4153"/>
          <w:tab w:val="right" w:pos="8306"/>
        </w:tabs>
        <w:jc w:val="center"/>
        <w:rPr>
          <w:b/>
          <w:bCs/>
        </w:rPr>
      </w:pPr>
      <w:r w:rsidRPr="00277DB8">
        <w:rPr>
          <w:b/>
          <w:bCs/>
        </w:rPr>
        <w:t>TELŠIŲ RAJONO SAVIVALDYBĖS TARYBOS NARIO REMIGIJAUS JUŠKOS 202</w:t>
      </w:r>
      <w:r w:rsidR="002A1FAD" w:rsidRPr="00277DB8">
        <w:rPr>
          <w:b/>
          <w:bCs/>
        </w:rPr>
        <w:t>5</w:t>
      </w:r>
      <w:r w:rsidRPr="00277DB8">
        <w:rPr>
          <w:b/>
          <w:bCs/>
        </w:rPr>
        <w:t xml:space="preserve"> M. VEIKLOS ATASKAITA</w:t>
      </w:r>
    </w:p>
    <w:p w14:paraId="3944AE0B" w14:textId="77777777" w:rsidR="005B2FEE" w:rsidRPr="00277DB8" w:rsidRDefault="005B2FEE" w:rsidP="005B2FEE">
      <w:pPr>
        <w:tabs>
          <w:tab w:val="left" w:pos="1296"/>
          <w:tab w:val="center" w:pos="4153"/>
          <w:tab w:val="right" w:pos="8306"/>
        </w:tabs>
      </w:pPr>
    </w:p>
    <w:p w14:paraId="5147849B" w14:textId="77777777" w:rsidR="002A1FAD" w:rsidRPr="00277DB8" w:rsidRDefault="006B1AD8" w:rsidP="002A1FAD">
      <w:pPr>
        <w:pStyle w:val="Informacijosriftas"/>
        <w:tabs>
          <w:tab w:val="left" w:pos="567"/>
        </w:tabs>
      </w:pPr>
      <w:r w:rsidRPr="00277DB8">
        <w:tab/>
      </w:r>
      <w:r w:rsidR="002A1FAD" w:rsidRPr="00277DB8">
        <w:t xml:space="preserve">2023 m. buvau išrinktas Telšių rajono savivaldybės tarybos nariu. </w:t>
      </w:r>
    </w:p>
    <w:p w14:paraId="3FB6FF75" w14:textId="77777777" w:rsidR="002A1FAD" w:rsidRPr="00277DB8" w:rsidRDefault="002A1FAD" w:rsidP="002A1FAD">
      <w:pPr>
        <w:pStyle w:val="Informacijosriftas"/>
        <w:tabs>
          <w:tab w:val="left" w:pos="567"/>
        </w:tabs>
      </w:pPr>
      <w:r w:rsidRPr="00277DB8">
        <w:t xml:space="preserve">         Nuo kadencijos pradžios ir per 2025 metus buvau Telšių rajono savivaldybės tarybos valdančiosios koalicijos narys. Dalyvauju koalicijos veikloje, kurioje diskutuojame ir formuojame tarybos narių daugumos poziciją atitinkamais klausimais.</w:t>
      </w:r>
    </w:p>
    <w:p w14:paraId="6A72FA7A" w14:textId="77777777" w:rsidR="002A1FAD" w:rsidRPr="00277DB8" w:rsidRDefault="002A1FAD" w:rsidP="002A1FAD">
      <w:pPr>
        <w:pStyle w:val="Informacijosriftas"/>
        <w:tabs>
          <w:tab w:val="left" w:pos="567"/>
        </w:tabs>
      </w:pPr>
      <w:r w:rsidRPr="00277DB8">
        <w:t xml:space="preserve">         Priklausau Lietuvos socialdemokratų partijos frakcijai. Aktyviai dalyvauju frakcijos veikloje, kur svarstoma frakcijos pozicija tam tikrais klausimais, išsakau savo nuomonę, teikiu pasiūlymus. </w:t>
      </w:r>
    </w:p>
    <w:p w14:paraId="58000564" w14:textId="77777777" w:rsidR="002A1FAD" w:rsidRPr="00277DB8" w:rsidRDefault="002A1FAD" w:rsidP="002A1FAD">
      <w:pPr>
        <w:pStyle w:val="Informacijosriftas"/>
        <w:tabs>
          <w:tab w:val="left" w:pos="567"/>
        </w:tabs>
      </w:pPr>
      <w:r w:rsidRPr="00277DB8">
        <w:t xml:space="preserve">         Esu Verslo, ekonomikos ir finansų komiteto narys. Taip pat dirbu Telšių rajono savivaldybės turizmo taryboje, Telšių garbės piliečio vardo suteikimo komisijoje, peticijų komisijoje, kuriose užimu nario pareigas.         </w:t>
      </w:r>
    </w:p>
    <w:p w14:paraId="13DBBCD3" w14:textId="77777777" w:rsidR="002A1FAD" w:rsidRPr="00277DB8" w:rsidRDefault="002A1FAD" w:rsidP="002A1FAD">
      <w:pPr>
        <w:pStyle w:val="Informacijosriftas"/>
        <w:tabs>
          <w:tab w:val="left" w:pos="567"/>
        </w:tabs>
      </w:pPr>
      <w:r w:rsidRPr="00277DB8">
        <w:lastRenderedPageBreak/>
        <w:t xml:space="preserve">         Pagal galimybes dalyvauju Telšių rajono savivaldybės ir jos bendruomenių organizuojamuose renginiuose, bendrauju su gyventojais ir stengiuosi būti geras jų atstovas taryboje.   </w:t>
      </w:r>
    </w:p>
    <w:p w14:paraId="6FE7A8EA" w14:textId="2A75D87D" w:rsidR="002A1FAD" w:rsidRPr="00277DB8" w:rsidRDefault="002A1FAD" w:rsidP="002A1FAD">
      <w:pPr>
        <w:pStyle w:val="Informacijosriftas"/>
        <w:tabs>
          <w:tab w:val="left" w:pos="567"/>
        </w:tabs>
      </w:pPr>
      <w:r w:rsidRPr="00277DB8">
        <w:t xml:space="preserve">         Metų pabaigoje padėjau įsikurti ir pradėti veiklą lietuviškų patiekalų restoranui „</w:t>
      </w:r>
      <w:proofErr w:type="spellStart"/>
      <w:r w:rsidRPr="00277DB8">
        <w:t>Katpėdėlė</w:t>
      </w:r>
      <w:proofErr w:type="spellEnd"/>
      <w:r w:rsidRPr="00277DB8">
        <w:t xml:space="preserve">“. Dabar telšiškiai ir jų svečiai mieste gali bet kuriomis dienomis ir valandomis įsigyti lietuviškų ir žemaitiškų patiekalų. </w:t>
      </w:r>
    </w:p>
    <w:p w14:paraId="2548170A" w14:textId="77777777" w:rsidR="002A1FAD" w:rsidRPr="00277DB8" w:rsidRDefault="002A1FAD" w:rsidP="002A1FAD">
      <w:pPr>
        <w:pStyle w:val="Informacijosriftas"/>
        <w:tabs>
          <w:tab w:val="left" w:pos="567"/>
        </w:tabs>
      </w:pPr>
      <w:r w:rsidRPr="00277DB8">
        <w:t xml:space="preserve">         Dažnai tenka keliauti į kitas šalis, kuriose atkreipiu dėmesį, iš ko galima pasimokyti ir ką pritaikyti Telšių rajonui. Savo Facebook paskyroje dažnai dalinuosi idėjomis iš kitų Lietuvos bei pasaulio miestų, taip pat pastebėjimais apie Telšių rajone vykstančias veiklas, turistų lankomas vietas. </w:t>
      </w:r>
    </w:p>
    <w:p w14:paraId="615BE6DC" w14:textId="77777777" w:rsidR="005B2FEE" w:rsidRPr="00277DB8" w:rsidRDefault="005B2FEE" w:rsidP="002A1FAD">
      <w:pPr>
        <w:tabs>
          <w:tab w:val="left" w:pos="1296"/>
          <w:tab w:val="center" w:pos="4153"/>
          <w:tab w:val="right" w:pos="8306"/>
        </w:tabs>
        <w:rPr>
          <w:b/>
          <w:bCs/>
        </w:rPr>
      </w:pPr>
    </w:p>
    <w:p w14:paraId="1DB4805B" w14:textId="4F870BEE" w:rsidR="005B2FEE" w:rsidRPr="00277DB8" w:rsidRDefault="005B2FEE" w:rsidP="005B2FEE">
      <w:pPr>
        <w:tabs>
          <w:tab w:val="left" w:pos="1296"/>
          <w:tab w:val="center" w:pos="4153"/>
          <w:tab w:val="right" w:pos="8306"/>
        </w:tabs>
        <w:jc w:val="center"/>
        <w:rPr>
          <w:b/>
          <w:bCs/>
        </w:rPr>
      </w:pPr>
      <w:r w:rsidRPr="00277DB8">
        <w:rPr>
          <w:b/>
          <w:bCs/>
        </w:rPr>
        <w:t>TELŠIŲ RAJONO SAVIVALDYBĖS TARYBOS NARĖS RUGILĖS KUMŽAITĖS 202</w:t>
      </w:r>
      <w:r w:rsidR="002A1FAD" w:rsidRPr="00277DB8">
        <w:rPr>
          <w:b/>
          <w:bCs/>
        </w:rPr>
        <w:t>5</w:t>
      </w:r>
      <w:r w:rsidRPr="00277DB8">
        <w:rPr>
          <w:b/>
          <w:bCs/>
        </w:rPr>
        <w:t xml:space="preserve"> M. VEIKLOS ATASKAITA</w:t>
      </w:r>
    </w:p>
    <w:p w14:paraId="2AC87757" w14:textId="77777777" w:rsidR="002A1FAD" w:rsidRPr="00277DB8" w:rsidRDefault="002A1FAD" w:rsidP="00372BD9">
      <w:pPr>
        <w:tabs>
          <w:tab w:val="left" w:pos="1296"/>
          <w:tab w:val="center" w:pos="4153"/>
          <w:tab w:val="right" w:pos="8306"/>
        </w:tabs>
        <w:spacing w:line="360" w:lineRule="auto"/>
      </w:pPr>
    </w:p>
    <w:p w14:paraId="1673D69E" w14:textId="4EAAEE44" w:rsidR="002A1FAD" w:rsidRPr="00277DB8" w:rsidRDefault="002A1FAD" w:rsidP="002A1FAD">
      <w:pPr>
        <w:tabs>
          <w:tab w:val="left" w:pos="1296"/>
          <w:tab w:val="center" w:pos="4153"/>
          <w:tab w:val="right" w:pos="8306"/>
        </w:tabs>
        <w:spacing w:line="360" w:lineRule="auto"/>
        <w:rPr>
          <w:b/>
          <w:bCs/>
        </w:rPr>
      </w:pPr>
      <w:r w:rsidRPr="00277DB8">
        <w:rPr>
          <w:b/>
          <w:bCs/>
        </w:rPr>
        <w:t>Veikla taryboje:</w:t>
      </w:r>
    </w:p>
    <w:p w14:paraId="10EB6D21" w14:textId="39AE734D" w:rsidR="002A1FAD" w:rsidRPr="00277DB8" w:rsidRDefault="002A1FAD" w:rsidP="00372BD9">
      <w:pPr>
        <w:tabs>
          <w:tab w:val="left" w:pos="1296"/>
          <w:tab w:val="center" w:pos="4153"/>
          <w:tab w:val="right" w:pos="8306"/>
        </w:tabs>
        <w:spacing w:line="360" w:lineRule="auto"/>
        <w:ind w:firstLine="680"/>
      </w:pPr>
      <w:r w:rsidRPr="00277DB8">
        <w:t>Per 2025 metus iš viso įvyko 11 Telšių rajono savivaldybės tarybos posėdžių. Visuose posėdžiuose dalyvavau. Šiuose posėdžiuose per 2025 metus iš viso buvo pateikti svarstyti 463 sprendimų projektai.</w:t>
      </w:r>
    </w:p>
    <w:p w14:paraId="32C63B8B" w14:textId="2787E90C" w:rsidR="002A1FAD" w:rsidRPr="00277DB8" w:rsidRDefault="002A1FAD" w:rsidP="00372BD9">
      <w:pPr>
        <w:tabs>
          <w:tab w:val="left" w:pos="1296"/>
          <w:tab w:val="center" w:pos="4153"/>
          <w:tab w:val="right" w:pos="8306"/>
        </w:tabs>
        <w:spacing w:line="360" w:lineRule="auto"/>
        <w:rPr>
          <w:b/>
          <w:bCs/>
        </w:rPr>
      </w:pPr>
      <w:r w:rsidRPr="00277DB8">
        <w:rPr>
          <w:b/>
          <w:bCs/>
        </w:rPr>
        <w:t>V</w:t>
      </w:r>
      <w:r w:rsidR="00372BD9" w:rsidRPr="00277DB8">
        <w:rPr>
          <w:b/>
          <w:bCs/>
        </w:rPr>
        <w:t>eikla verslo, ekonomikos ir finansų komitete:</w:t>
      </w:r>
    </w:p>
    <w:p w14:paraId="30A85193" w14:textId="240438B1" w:rsidR="002A1FAD" w:rsidRPr="00277DB8" w:rsidRDefault="002A1FAD" w:rsidP="00372BD9">
      <w:pPr>
        <w:tabs>
          <w:tab w:val="left" w:pos="1296"/>
          <w:tab w:val="center" w:pos="4153"/>
          <w:tab w:val="right" w:pos="8306"/>
        </w:tabs>
        <w:spacing w:line="360" w:lineRule="auto"/>
        <w:ind w:firstLine="680"/>
      </w:pPr>
      <w:r w:rsidRPr="00277DB8">
        <w:t>Per 2025 metus įvyko 11 Telšių rajono savivaldybės Verslo, ekonomikos ir finansų komiteto posėdžių. Visuose šiuose posėdžiuose dalyvavau. Minėtuose posėdžiuose svarstyti 345 klausimai.</w:t>
      </w:r>
    </w:p>
    <w:p w14:paraId="07341F34" w14:textId="223FA4D1" w:rsidR="002A1FAD" w:rsidRPr="00277DB8" w:rsidRDefault="002A1FAD" w:rsidP="00372BD9">
      <w:pPr>
        <w:tabs>
          <w:tab w:val="left" w:pos="1296"/>
          <w:tab w:val="center" w:pos="4153"/>
          <w:tab w:val="right" w:pos="8306"/>
        </w:tabs>
        <w:spacing w:line="360" w:lineRule="auto"/>
        <w:rPr>
          <w:b/>
          <w:bCs/>
        </w:rPr>
      </w:pPr>
      <w:r w:rsidRPr="00277DB8">
        <w:rPr>
          <w:b/>
          <w:bCs/>
        </w:rPr>
        <w:t>V</w:t>
      </w:r>
      <w:r w:rsidR="00372BD9" w:rsidRPr="00277DB8">
        <w:rPr>
          <w:b/>
          <w:bCs/>
        </w:rPr>
        <w:t>eikla bendruomenės iniciatyvų projektų idėjų pasiūlymų vertinimo konsultacinėje darbo grupėje:</w:t>
      </w:r>
    </w:p>
    <w:p w14:paraId="759DCF9A" w14:textId="77777777" w:rsidR="002A1FAD" w:rsidRPr="00277DB8" w:rsidRDefault="002A1FAD" w:rsidP="002A1FAD">
      <w:pPr>
        <w:tabs>
          <w:tab w:val="left" w:pos="1296"/>
          <w:tab w:val="center" w:pos="4153"/>
          <w:tab w:val="right" w:pos="8306"/>
        </w:tabs>
        <w:spacing w:line="360" w:lineRule="auto"/>
        <w:ind w:firstLine="680"/>
      </w:pPr>
      <w:r w:rsidRPr="00277DB8">
        <w:t>Esu Telšių rajono savivaldybės bendruomenės iniciatyvų projektų idėjų pasiūlymų vertinimo konsultacinės darbo grupės pirmininkė. Per 2025 metus įvyko 5 Telšių rajono savivaldybės bendruomenės iniciatyvų projektų idėjų pasiūlymų vertinimo konsultacinės darbo grupės posėdžiai. Visuose šiuose posėdžiuose dalyvavau. 2025 metais buvo pakoreguotas Bendruomenės iniciatyvų projektų idėjų atrankos ir finansavimo tvarkos aprašas. Koreguojant aprašą buvo svarstyti ir priimti aprašo atnaujinimai, kurių svarbiausi:</w:t>
      </w:r>
    </w:p>
    <w:p w14:paraId="42322C40" w14:textId="77777777" w:rsidR="002A1FAD" w:rsidRPr="00277DB8" w:rsidRDefault="002A1FAD" w:rsidP="002A1FAD">
      <w:pPr>
        <w:tabs>
          <w:tab w:val="left" w:pos="1296"/>
          <w:tab w:val="center" w:pos="4153"/>
          <w:tab w:val="right" w:pos="8306"/>
        </w:tabs>
        <w:spacing w:line="360" w:lineRule="auto"/>
        <w:ind w:firstLine="680"/>
      </w:pPr>
      <w:r w:rsidRPr="00277DB8">
        <w:t>●</w:t>
      </w:r>
      <w:r w:rsidRPr="00277DB8">
        <w:tab/>
        <w:t>Gyventojų balsavimas už projektų idėjas bus vykdomas tik elektroniniu būdu per Elektroninius valdžios vartus, kur bus patikrinta asmens identifikacija ir patikrinta deklaruota gyvenamoji vieta.</w:t>
      </w:r>
    </w:p>
    <w:p w14:paraId="19D85CE8" w14:textId="77777777" w:rsidR="002A1FAD" w:rsidRPr="00277DB8" w:rsidRDefault="002A1FAD" w:rsidP="002A1FAD">
      <w:pPr>
        <w:tabs>
          <w:tab w:val="left" w:pos="1296"/>
          <w:tab w:val="center" w:pos="4153"/>
          <w:tab w:val="right" w:pos="8306"/>
        </w:tabs>
        <w:spacing w:line="360" w:lineRule="auto"/>
        <w:ind w:firstLine="680"/>
      </w:pPr>
      <w:r w:rsidRPr="00277DB8">
        <w:t>●</w:t>
      </w:r>
      <w:r w:rsidRPr="00277DB8">
        <w:tab/>
        <w:t>Apibrėžiamos dvi atskiros projektų kategorijos:</w:t>
      </w:r>
    </w:p>
    <w:p w14:paraId="1C70F8F7" w14:textId="77777777" w:rsidR="002A1FAD" w:rsidRPr="00277DB8" w:rsidRDefault="002A1FAD" w:rsidP="002A1FAD">
      <w:pPr>
        <w:tabs>
          <w:tab w:val="left" w:pos="1296"/>
          <w:tab w:val="center" w:pos="4153"/>
          <w:tab w:val="right" w:pos="8306"/>
        </w:tabs>
        <w:spacing w:line="360" w:lineRule="auto"/>
        <w:ind w:firstLine="680"/>
      </w:pPr>
      <w:r w:rsidRPr="00277DB8">
        <w:t>Telšių miesto projektas – nekomercinės paskirties projektas, įgyvendinamas per metus, kurio bendra įgyvendinimo vertė neviršija 30 tūkst. eurų. Projektas turi būti įgyvendinamas Telšių mieste, savivaldybės ar jos įstaigų valdomoje žemėje, patalpose, laisvoje valstybinėje žemėje.</w:t>
      </w:r>
    </w:p>
    <w:p w14:paraId="350BD68D" w14:textId="77777777" w:rsidR="002A1FAD" w:rsidRPr="00277DB8" w:rsidRDefault="002A1FAD" w:rsidP="002A1FAD">
      <w:pPr>
        <w:tabs>
          <w:tab w:val="left" w:pos="1296"/>
          <w:tab w:val="center" w:pos="4153"/>
          <w:tab w:val="right" w:pos="8306"/>
        </w:tabs>
        <w:spacing w:line="360" w:lineRule="auto"/>
        <w:ind w:firstLine="680"/>
      </w:pPr>
      <w:r w:rsidRPr="00277DB8">
        <w:lastRenderedPageBreak/>
        <w:t>Telšių rajono projektas – nekomercinės paskirties projektas, įgyvendinamas per metus, kurio bendra įgyvendinimo vertė neviršija 30 tūkst. eurų. Projektas turi būti įgyvendinamas Telšių rajone, savivaldybės ar jos įstaigų valdomoje žemėje, patalpose, laisvoje valstybinėje žemėje.</w:t>
      </w:r>
    </w:p>
    <w:p w14:paraId="2232A941" w14:textId="77777777" w:rsidR="002A1FAD" w:rsidRPr="00277DB8" w:rsidRDefault="002A1FAD" w:rsidP="002A1FAD">
      <w:pPr>
        <w:tabs>
          <w:tab w:val="left" w:pos="1296"/>
          <w:tab w:val="center" w:pos="4153"/>
          <w:tab w:val="right" w:pos="8306"/>
        </w:tabs>
        <w:spacing w:line="360" w:lineRule="auto"/>
        <w:ind w:firstLine="680"/>
      </w:pPr>
      <w:r w:rsidRPr="00277DB8">
        <w:t>Kiekvienoje iš šių kategorijų balsavimo būdu yra išrenkama po 1-ą daugiausiai gyventojų balsų sulaukusį projektą nugalėtoją.</w:t>
      </w:r>
    </w:p>
    <w:p w14:paraId="212F6382" w14:textId="7EA2BD97" w:rsidR="002A1FAD" w:rsidRPr="00277DB8" w:rsidRDefault="002A1FAD" w:rsidP="00372BD9">
      <w:pPr>
        <w:tabs>
          <w:tab w:val="left" w:pos="1296"/>
          <w:tab w:val="center" w:pos="4153"/>
          <w:tab w:val="right" w:pos="8306"/>
        </w:tabs>
        <w:spacing w:line="360" w:lineRule="auto"/>
        <w:ind w:firstLine="680"/>
      </w:pPr>
      <w:r w:rsidRPr="00277DB8">
        <w:t>●</w:t>
      </w:r>
      <w:r w:rsidRPr="00277DB8">
        <w:tab/>
        <w:t>Atsižvelgiant į tai, kad balsavimas vykdomas tik elektroniniu būdu, buvo panaikintas minėtojo aprašo 1 priedas Bendruomenės iniciatyvų projektų idėjų balsavimo biuletenis.</w:t>
      </w:r>
    </w:p>
    <w:p w14:paraId="27A151E7" w14:textId="66E8BDE7" w:rsidR="002A1FAD" w:rsidRPr="00277DB8" w:rsidRDefault="002A1FAD" w:rsidP="00372BD9">
      <w:pPr>
        <w:tabs>
          <w:tab w:val="left" w:pos="1296"/>
          <w:tab w:val="center" w:pos="4153"/>
          <w:tab w:val="right" w:pos="8306"/>
        </w:tabs>
        <w:spacing w:line="360" w:lineRule="auto"/>
        <w:rPr>
          <w:b/>
          <w:bCs/>
        </w:rPr>
      </w:pPr>
      <w:r w:rsidRPr="00277DB8">
        <w:rPr>
          <w:b/>
          <w:bCs/>
        </w:rPr>
        <w:t>V</w:t>
      </w:r>
      <w:r w:rsidR="00372BD9" w:rsidRPr="00277DB8">
        <w:rPr>
          <w:b/>
          <w:bCs/>
        </w:rPr>
        <w:t xml:space="preserve">eikla jaunimo reikalų taryboje: </w:t>
      </w:r>
    </w:p>
    <w:p w14:paraId="72CFE38E" w14:textId="77777777" w:rsidR="002A1FAD" w:rsidRPr="00277DB8" w:rsidRDefault="002A1FAD" w:rsidP="002A1FAD">
      <w:pPr>
        <w:tabs>
          <w:tab w:val="left" w:pos="1296"/>
          <w:tab w:val="center" w:pos="4153"/>
          <w:tab w:val="right" w:pos="8306"/>
        </w:tabs>
        <w:spacing w:line="360" w:lineRule="auto"/>
        <w:ind w:firstLine="680"/>
      </w:pPr>
      <w:r w:rsidRPr="00277DB8">
        <w:t>Esu Jaunimo reikalų tarybos narė. Per 2025 metus vykusiuose posėdžiuose:</w:t>
      </w:r>
    </w:p>
    <w:p w14:paraId="0949C519" w14:textId="09CA2961" w:rsidR="002A1FAD" w:rsidRPr="00277DB8" w:rsidRDefault="002A1FAD" w:rsidP="00372BD9">
      <w:pPr>
        <w:tabs>
          <w:tab w:val="left" w:pos="1296"/>
          <w:tab w:val="center" w:pos="4153"/>
          <w:tab w:val="right" w:pos="8306"/>
        </w:tabs>
        <w:spacing w:line="360" w:lineRule="auto"/>
        <w:ind w:firstLine="680"/>
      </w:pPr>
      <w:r w:rsidRPr="00277DB8">
        <w:t>●</w:t>
      </w:r>
      <w:r w:rsidRPr="00277DB8">
        <w:tab/>
        <w:t>Svarstyti ir vertinti jaunimo iniciatyvų, formalių jaunimo organizacijų, su jaunimu dirbančių visuomeninių organizacijų ir neformalių jaunimo grupių pateikti projektai.</w:t>
      </w:r>
    </w:p>
    <w:p w14:paraId="1CD77CF6" w14:textId="40D65E13" w:rsidR="002A1FAD" w:rsidRPr="00277DB8" w:rsidRDefault="002A1FAD" w:rsidP="00372BD9">
      <w:pPr>
        <w:tabs>
          <w:tab w:val="left" w:pos="1296"/>
          <w:tab w:val="center" w:pos="4153"/>
          <w:tab w:val="right" w:pos="8306"/>
        </w:tabs>
        <w:spacing w:line="360" w:lineRule="auto"/>
        <w:rPr>
          <w:b/>
          <w:bCs/>
        </w:rPr>
      </w:pPr>
      <w:r w:rsidRPr="00277DB8">
        <w:rPr>
          <w:b/>
          <w:bCs/>
        </w:rPr>
        <w:t>P</w:t>
      </w:r>
      <w:r w:rsidR="00372BD9" w:rsidRPr="00277DB8">
        <w:rPr>
          <w:b/>
          <w:bCs/>
        </w:rPr>
        <w:t>ateikti tarybos sprendimų projektai / pasiūlymai:</w:t>
      </w:r>
    </w:p>
    <w:p w14:paraId="11E1A696" w14:textId="77777777" w:rsidR="002A1FAD" w:rsidRPr="00277DB8" w:rsidRDefault="002A1FAD" w:rsidP="002A1FAD">
      <w:pPr>
        <w:tabs>
          <w:tab w:val="left" w:pos="1296"/>
          <w:tab w:val="center" w:pos="4153"/>
          <w:tab w:val="right" w:pos="8306"/>
        </w:tabs>
        <w:spacing w:line="360" w:lineRule="auto"/>
        <w:ind w:firstLine="680"/>
      </w:pPr>
      <w:r w:rsidRPr="00277DB8">
        <w:t>●</w:t>
      </w:r>
      <w:r w:rsidRPr="00277DB8">
        <w:tab/>
        <w:t>Lietuvos socialdemokratų partijos frakcija pateikė 16 siūlymų dėl Telšių rajono savivaldybės 2026–2028 metų biudžeto:</w:t>
      </w:r>
    </w:p>
    <w:p w14:paraId="18C08B55" w14:textId="77777777" w:rsidR="002A1FAD" w:rsidRPr="00277DB8" w:rsidRDefault="002A1FAD" w:rsidP="002A1FAD">
      <w:pPr>
        <w:tabs>
          <w:tab w:val="left" w:pos="1296"/>
          <w:tab w:val="center" w:pos="4153"/>
          <w:tab w:val="right" w:pos="8306"/>
        </w:tabs>
        <w:spacing w:line="360" w:lineRule="auto"/>
        <w:ind w:firstLine="680"/>
      </w:pPr>
      <w:r w:rsidRPr="00277DB8">
        <w:t xml:space="preserve">            dėl žvyro dangos gatvių Telšių mieste ir rajone asfaltavimo programos rengimo;</w:t>
      </w:r>
    </w:p>
    <w:p w14:paraId="2DADF041" w14:textId="77777777" w:rsidR="002A1FAD" w:rsidRPr="00277DB8" w:rsidRDefault="002A1FAD" w:rsidP="002A1FAD">
      <w:pPr>
        <w:tabs>
          <w:tab w:val="left" w:pos="1296"/>
          <w:tab w:val="center" w:pos="4153"/>
          <w:tab w:val="right" w:pos="8306"/>
        </w:tabs>
        <w:spacing w:line="360" w:lineRule="auto"/>
        <w:ind w:firstLine="680"/>
      </w:pPr>
      <w:r w:rsidRPr="00277DB8">
        <w:t xml:space="preserve">            dėl Telšių miesto gatvių apšvietimo šviestuvų keitimo;</w:t>
      </w:r>
    </w:p>
    <w:p w14:paraId="04E6C62F" w14:textId="77777777" w:rsidR="002A1FAD" w:rsidRPr="00277DB8" w:rsidRDefault="002A1FAD" w:rsidP="002A1FAD">
      <w:pPr>
        <w:tabs>
          <w:tab w:val="left" w:pos="1296"/>
          <w:tab w:val="center" w:pos="4153"/>
          <w:tab w:val="right" w:pos="8306"/>
        </w:tabs>
        <w:spacing w:line="360" w:lineRule="auto"/>
        <w:ind w:firstLine="680"/>
      </w:pPr>
      <w:r w:rsidRPr="00277DB8">
        <w:t xml:space="preserve">            dėl skatinamosios stipendijos skyrimo ir Telšių rajono savivaldybės progimnazijose    </w:t>
      </w:r>
    </w:p>
    <w:p w14:paraId="244DA103" w14:textId="77777777" w:rsidR="002A1FAD" w:rsidRPr="00277DB8" w:rsidRDefault="002A1FAD" w:rsidP="002A1FAD">
      <w:pPr>
        <w:tabs>
          <w:tab w:val="left" w:pos="1296"/>
          <w:tab w:val="center" w:pos="4153"/>
          <w:tab w:val="right" w:pos="8306"/>
        </w:tabs>
        <w:spacing w:line="360" w:lineRule="auto"/>
        <w:ind w:firstLine="680"/>
      </w:pPr>
      <w:r w:rsidRPr="00277DB8">
        <w:t xml:space="preserve">            besimokančiam mokiniui;</w:t>
      </w:r>
    </w:p>
    <w:p w14:paraId="5126C2CF" w14:textId="77777777" w:rsidR="002A1FAD" w:rsidRPr="00277DB8" w:rsidRDefault="002A1FAD" w:rsidP="002A1FAD">
      <w:pPr>
        <w:tabs>
          <w:tab w:val="left" w:pos="1296"/>
          <w:tab w:val="center" w:pos="4153"/>
          <w:tab w:val="right" w:pos="8306"/>
        </w:tabs>
        <w:spacing w:line="360" w:lineRule="auto"/>
        <w:ind w:firstLine="680"/>
      </w:pPr>
      <w:r w:rsidRPr="00277DB8">
        <w:t xml:space="preserve">            dėl pėsčiųjų-dviračių tako apšvietimo tarp Telšių m. ir Ryškėnų gyvenvietės įrengimo;</w:t>
      </w:r>
    </w:p>
    <w:p w14:paraId="178959FD" w14:textId="491CA7E1" w:rsidR="002A1FAD" w:rsidRPr="00277DB8" w:rsidRDefault="002A1FAD" w:rsidP="00774379">
      <w:pPr>
        <w:tabs>
          <w:tab w:val="left" w:pos="1296"/>
          <w:tab w:val="center" w:pos="4153"/>
          <w:tab w:val="right" w:pos="8306"/>
        </w:tabs>
        <w:spacing w:line="360" w:lineRule="auto"/>
        <w:ind w:firstLine="680"/>
      </w:pPr>
      <w:r w:rsidRPr="00277DB8">
        <w:t xml:space="preserve">            dėl įvairiose kaimiškose seniūnijų vietose esančių kelių ir šaligatvių remonto / įrengimo</w:t>
      </w:r>
      <w:r w:rsidR="00774379" w:rsidRPr="00277DB8">
        <w:t xml:space="preserve"> </w:t>
      </w:r>
      <w:r w:rsidRPr="00277DB8">
        <w:t>ir k</w:t>
      </w:r>
      <w:r w:rsidR="00774379" w:rsidRPr="00277DB8">
        <w:t>iti</w:t>
      </w:r>
      <w:r w:rsidRPr="00277DB8">
        <w:t xml:space="preserve"> siūlymai</w:t>
      </w:r>
      <w:r w:rsidR="00774379" w:rsidRPr="00277DB8">
        <w:t>.</w:t>
      </w:r>
      <w:r w:rsidRPr="00277DB8">
        <w:t xml:space="preserve">       </w:t>
      </w:r>
    </w:p>
    <w:p w14:paraId="0B4DFFF4" w14:textId="77777777" w:rsidR="002A1FAD" w:rsidRPr="00277DB8" w:rsidRDefault="002A1FAD" w:rsidP="002A1FAD">
      <w:pPr>
        <w:tabs>
          <w:tab w:val="left" w:pos="1296"/>
          <w:tab w:val="center" w:pos="4153"/>
          <w:tab w:val="right" w:pos="8306"/>
        </w:tabs>
        <w:spacing w:line="360" w:lineRule="auto"/>
        <w:ind w:firstLine="680"/>
      </w:pPr>
      <w:r w:rsidRPr="00277DB8">
        <w:t>●</w:t>
      </w:r>
      <w:r w:rsidRPr="00277DB8">
        <w:tab/>
        <w:t xml:space="preserve">Svarstant dėl veiklų, kuriomis gali būti verčiamasi turint verslo liudijimą, fiksuotų pajamų mokesčio ir lengvatų dydžių 2026 metams sąrašo patvirtinimo pateiktas siūlymas tikslinti verslo liudijimo lengvatos darbingo amžiaus asmenims, kuriems nustatytas sumažėjęs </w:t>
      </w:r>
      <w:proofErr w:type="spellStart"/>
      <w:r w:rsidRPr="00277DB8">
        <w:t>dalyvumo</w:t>
      </w:r>
      <w:proofErr w:type="spellEnd"/>
      <w:r w:rsidRPr="00277DB8">
        <w:t xml:space="preserve"> lygis, formuluotę siekiant aiškiai užtikrinti galimybę ne pensinio amžiaus asmeniui, turinčiam sumažėjusį </w:t>
      </w:r>
      <w:proofErr w:type="spellStart"/>
      <w:r w:rsidRPr="00277DB8">
        <w:t>dalyvumo</w:t>
      </w:r>
      <w:proofErr w:type="spellEnd"/>
      <w:r w:rsidRPr="00277DB8">
        <w:t xml:space="preserve"> lygį, pasinaudoti lengvata. </w:t>
      </w:r>
    </w:p>
    <w:p w14:paraId="349E043C" w14:textId="2610BEAC" w:rsidR="002A1FAD" w:rsidRPr="00277DB8" w:rsidRDefault="002A1FAD" w:rsidP="007643D9">
      <w:pPr>
        <w:tabs>
          <w:tab w:val="left" w:pos="1296"/>
          <w:tab w:val="center" w:pos="4153"/>
          <w:tab w:val="right" w:pos="8306"/>
        </w:tabs>
        <w:spacing w:line="360" w:lineRule="auto"/>
        <w:ind w:firstLine="680"/>
      </w:pPr>
      <w:r w:rsidRPr="00277DB8">
        <w:t>●</w:t>
      </w:r>
      <w:r w:rsidRPr="00277DB8">
        <w:tab/>
        <w:t xml:space="preserve">Svarstant 2026 metų Telšių rajono prioritetinių kultūros ir meno renginių sąrašą pateiktas siūlymas tobulinti esamą tvarkos aprašą ir šį sąrašą formuoti maksimaliai holistiniu viso rajono atžvilgiu. </w:t>
      </w:r>
    </w:p>
    <w:p w14:paraId="2D154C50" w14:textId="32F5AEC4" w:rsidR="002A1FAD" w:rsidRPr="00277DB8" w:rsidRDefault="002A1FAD" w:rsidP="00372BD9">
      <w:pPr>
        <w:tabs>
          <w:tab w:val="left" w:pos="1296"/>
          <w:tab w:val="center" w:pos="4153"/>
          <w:tab w:val="right" w:pos="8306"/>
        </w:tabs>
        <w:spacing w:line="360" w:lineRule="auto"/>
        <w:rPr>
          <w:b/>
          <w:bCs/>
        </w:rPr>
      </w:pPr>
      <w:r w:rsidRPr="00277DB8">
        <w:rPr>
          <w:b/>
          <w:bCs/>
        </w:rPr>
        <w:t>S</w:t>
      </w:r>
      <w:r w:rsidR="00372BD9" w:rsidRPr="00277DB8">
        <w:rPr>
          <w:b/>
          <w:bCs/>
        </w:rPr>
        <w:t>usitikimai / darbas su gyventojais:</w:t>
      </w:r>
    </w:p>
    <w:p w14:paraId="74343C04" w14:textId="163E7710" w:rsidR="002A1FAD" w:rsidRPr="00277DB8" w:rsidRDefault="002A1FAD" w:rsidP="00372BD9">
      <w:pPr>
        <w:tabs>
          <w:tab w:val="left" w:pos="1296"/>
          <w:tab w:val="center" w:pos="4153"/>
          <w:tab w:val="right" w:pos="8306"/>
        </w:tabs>
        <w:spacing w:line="360" w:lineRule="auto"/>
        <w:ind w:firstLine="680"/>
      </w:pPr>
      <w:r w:rsidRPr="00277DB8">
        <w:t>Su gyventojais bendrauju nuolatos. Visada atvirai priimu gyventojų pastebėjimus, siūlymus, o juos išanalizavus stengiuosi grįžti turėdama aiškius atsakymus į kilusius klausimus. Itin dažnai su gyventojais apie esamas problemas, siūlymus bendrauju įvairių susitikimų, renginių ar švenčių metu. Su gyventojais atvirą ir nuolatinį dialogą palaikau tiek skambučių, tiek elektroninių laiškų ar socialinių tinklų pagalba.    </w:t>
      </w:r>
    </w:p>
    <w:p w14:paraId="03EF4D56" w14:textId="490117B5" w:rsidR="002A1FAD" w:rsidRPr="00277DB8" w:rsidRDefault="002A1FAD" w:rsidP="00372BD9">
      <w:pPr>
        <w:tabs>
          <w:tab w:val="left" w:pos="1296"/>
          <w:tab w:val="center" w:pos="4153"/>
          <w:tab w:val="right" w:pos="8306"/>
        </w:tabs>
        <w:spacing w:line="360" w:lineRule="auto"/>
        <w:rPr>
          <w:b/>
          <w:bCs/>
        </w:rPr>
      </w:pPr>
      <w:r w:rsidRPr="00277DB8">
        <w:rPr>
          <w:b/>
          <w:bCs/>
        </w:rPr>
        <w:lastRenderedPageBreak/>
        <w:t>K</w:t>
      </w:r>
      <w:r w:rsidR="00372BD9" w:rsidRPr="00277DB8">
        <w:rPr>
          <w:b/>
          <w:bCs/>
        </w:rPr>
        <w:t>ita, su tarybos nario darbu susijusi, veikla:</w:t>
      </w:r>
    </w:p>
    <w:p w14:paraId="0E767C04" w14:textId="77777777" w:rsidR="002A1FAD" w:rsidRPr="00277DB8" w:rsidRDefault="002A1FAD" w:rsidP="002A1FAD">
      <w:pPr>
        <w:tabs>
          <w:tab w:val="left" w:pos="1296"/>
          <w:tab w:val="center" w:pos="4153"/>
          <w:tab w:val="right" w:pos="8306"/>
        </w:tabs>
        <w:spacing w:line="360" w:lineRule="auto"/>
        <w:ind w:firstLine="680"/>
        <w:rPr>
          <w:b/>
          <w:bCs/>
        </w:rPr>
      </w:pPr>
      <w:r w:rsidRPr="00277DB8">
        <w:t xml:space="preserve">2025 m. pavasarį dalyvavau susitikime su JAV ambasadore Lietuvoje </w:t>
      </w:r>
      <w:proofErr w:type="spellStart"/>
      <w:r w:rsidRPr="00277DB8">
        <w:t>Kara</w:t>
      </w:r>
      <w:proofErr w:type="spellEnd"/>
      <w:r w:rsidRPr="00277DB8">
        <w:t xml:space="preserve"> </w:t>
      </w:r>
      <w:proofErr w:type="spellStart"/>
      <w:r w:rsidRPr="00277DB8">
        <w:t>McDonald</w:t>
      </w:r>
      <w:proofErr w:type="spellEnd"/>
      <w:r w:rsidRPr="00277DB8">
        <w:t>. Susitikimo metu aptartos galimos bendradarbiavimo sritys</w:t>
      </w:r>
      <w:r w:rsidRPr="00277DB8">
        <w:rPr>
          <w:b/>
          <w:bCs/>
        </w:rPr>
        <w:t xml:space="preserve">. </w:t>
      </w:r>
    </w:p>
    <w:p w14:paraId="7A45EE21" w14:textId="77777777" w:rsidR="006B1AD8" w:rsidRPr="00277DB8" w:rsidRDefault="006B1AD8" w:rsidP="006B1AD8">
      <w:pPr>
        <w:pStyle w:val="Informacijosriftas"/>
      </w:pPr>
    </w:p>
    <w:p w14:paraId="6B5920E3" w14:textId="6B9AAFF2" w:rsidR="005B2FEE" w:rsidRPr="00277DB8" w:rsidRDefault="005B2FEE" w:rsidP="000B539D">
      <w:pPr>
        <w:keepNext/>
        <w:tabs>
          <w:tab w:val="left" w:pos="1296"/>
          <w:tab w:val="center" w:pos="4153"/>
          <w:tab w:val="right" w:pos="8306"/>
        </w:tabs>
        <w:jc w:val="center"/>
        <w:rPr>
          <w:b/>
          <w:bCs/>
        </w:rPr>
      </w:pPr>
      <w:r w:rsidRPr="00277DB8">
        <w:rPr>
          <w:b/>
          <w:bCs/>
        </w:rPr>
        <w:t>TELŠIŲ RAJONO SAVIVALDYBĖS TARYBOS NARIO TOMO LEKAVIČIAUS 202</w:t>
      </w:r>
      <w:r w:rsidR="006F1B80" w:rsidRPr="00277DB8">
        <w:rPr>
          <w:b/>
          <w:bCs/>
        </w:rPr>
        <w:t>5</w:t>
      </w:r>
      <w:r w:rsidRPr="00277DB8">
        <w:rPr>
          <w:b/>
          <w:bCs/>
        </w:rPr>
        <w:t xml:space="preserve"> M. VEIKLOS ATASKAITA</w:t>
      </w:r>
    </w:p>
    <w:p w14:paraId="6BCECFDB" w14:textId="77777777" w:rsidR="005B2FEE" w:rsidRPr="00277DB8" w:rsidRDefault="005B2FEE" w:rsidP="000B539D">
      <w:pPr>
        <w:keepNext/>
        <w:tabs>
          <w:tab w:val="left" w:pos="1296"/>
          <w:tab w:val="center" w:pos="4153"/>
          <w:tab w:val="right" w:pos="8306"/>
        </w:tabs>
        <w:rPr>
          <w:b/>
          <w:bCs/>
          <w:i/>
          <w:iCs/>
        </w:rPr>
      </w:pPr>
    </w:p>
    <w:p w14:paraId="3705CB7D" w14:textId="0A818170" w:rsidR="00372BD9" w:rsidRPr="00277DB8" w:rsidRDefault="00372BD9" w:rsidP="00372BD9">
      <w:pPr>
        <w:tabs>
          <w:tab w:val="left" w:pos="1296"/>
          <w:tab w:val="center" w:pos="4153"/>
          <w:tab w:val="right" w:pos="8306"/>
        </w:tabs>
        <w:spacing w:line="360" w:lineRule="auto"/>
        <w:rPr>
          <w:b/>
          <w:bCs/>
        </w:rPr>
      </w:pPr>
      <w:r w:rsidRPr="00277DB8">
        <w:rPr>
          <w:b/>
          <w:bCs/>
        </w:rPr>
        <w:t xml:space="preserve">Veikla taryboje: </w:t>
      </w:r>
      <w:r w:rsidRPr="00277DB8">
        <w:t>Telšių rajono savivaldybės tarybos posėdžiai</w:t>
      </w:r>
      <w:r w:rsidRPr="00277DB8">
        <w:rPr>
          <w:b/>
          <w:bCs/>
        </w:rPr>
        <w:t xml:space="preserve">: </w:t>
      </w:r>
      <w:r w:rsidRPr="00277DB8">
        <w:t>dalyvauta 11 posėdžių.</w:t>
      </w:r>
      <w:r w:rsidRPr="00277DB8">
        <w:rPr>
          <w:b/>
          <w:bCs/>
        </w:rPr>
        <w:t xml:space="preserve"> </w:t>
      </w:r>
    </w:p>
    <w:p w14:paraId="4EFEFDAE" w14:textId="104EA2BF" w:rsidR="00372BD9" w:rsidRPr="00277DB8" w:rsidRDefault="00372BD9" w:rsidP="00372BD9">
      <w:pPr>
        <w:tabs>
          <w:tab w:val="left" w:pos="1296"/>
          <w:tab w:val="center" w:pos="4153"/>
          <w:tab w:val="right" w:pos="8306"/>
        </w:tabs>
        <w:spacing w:line="360" w:lineRule="auto"/>
        <w:ind w:firstLine="680"/>
        <w:rPr>
          <w:b/>
          <w:bCs/>
        </w:rPr>
      </w:pPr>
      <w:r w:rsidRPr="00277DB8">
        <w:t>Tarybos posėdžių darbotvarkės ir įrašai viešai skelbiami Telšių rajono savivaldybės interneto svetainėje (</w:t>
      </w:r>
      <w:hyperlink r:id="rId8" w:history="1">
        <w:r w:rsidRPr="00277DB8">
          <w:rPr>
            <w:rStyle w:val="Hipersaitas"/>
          </w:rPr>
          <w:t>www.telsiai.lt</w:t>
        </w:r>
      </w:hyperlink>
      <w:r w:rsidRPr="00277DB8">
        <w:t>).</w:t>
      </w:r>
    </w:p>
    <w:p w14:paraId="53208D4B" w14:textId="22D95389" w:rsidR="00372BD9" w:rsidRPr="00277DB8" w:rsidRDefault="00372BD9" w:rsidP="00372BD9">
      <w:pPr>
        <w:tabs>
          <w:tab w:val="left" w:pos="1296"/>
          <w:tab w:val="center" w:pos="4153"/>
          <w:tab w:val="right" w:pos="8306"/>
        </w:tabs>
        <w:spacing w:line="360" w:lineRule="auto"/>
        <w:ind w:firstLine="680"/>
        <w:rPr>
          <w:b/>
          <w:bCs/>
        </w:rPr>
      </w:pPr>
      <w:r w:rsidRPr="00277DB8">
        <w:t>Pateikta Telšių rajono savivaldybės 2025 m. veiklos ataskaita.</w:t>
      </w:r>
    </w:p>
    <w:p w14:paraId="5DD5C2ED" w14:textId="77777777" w:rsidR="00372BD9" w:rsidRPr="00277DB8" w:rsidRDefault="00372BD9" w:rsidP="00372BD9">
      <w:pPr>
        <w:tabs>
          <w:tab w:val="left" w:pos="1296"/>
          <w:tab w:val="center" w:pos="4153"/>
          <w:tab w:val="right" w:pos="8306"/>
        </w:tabs>
        <w:spacing w:line="360" w:lineRule="auto"/>
        <w:ind w:firstLine="680"/>
        <w:rPr>
          <w:b/>
          <w:bCs/>
        </w:rPr>
      </w:pPr>
      <w:r w:rsidRPr="00277DB8">
        <w:rPr>
          <w:b/>
          <w:bCs/>
        </w:rPr>
        <w:t>Telšių rajono savivaldybės tarybos frakcija „Už Telšius“</w:t>
      </w:r>
    </w:p>
    <w:p w14:paraId="6CA3E652" w14:textId="77777777" w:rsidR="00372BD9" w:rsidRPr="00277DB8" w:rsidRDefault="00372BD9" w:rsidP="00372BD9">
      <w:pPr>
        <w:tabs>
          <w:tab w:val="left" w:pos="1296"/>
          <w:tab w:val="center" w:pos="4153"/>
          <w:tab w:val="right" w:pos="8306"/>
        </w:tabs>
        <w:spacing w:line="360" w:lineRule="auto"/>
        <w:ind w:firstLine="680"/>
      </w:pPr>
      <w:r w:rsidRPr="00277DB8">
        <w:t>Telšių rajono savivaldybės tarybos frakcijos „Už Telšius“ seniūnas.</w:t>
      </w:r>
    </w:p>
    <w:p w14:paraId="66C7CB07" w14:textId="77777777" w:rsidR="00372BD9" w:rsidRPr="00277DB8" w:rsidRDefault="00372BD9" w:rsidP="00372BD9">
      <w:pPr>
        <w:tabs>
          <w:tab w:val="left" w:pos="1296"/>
          <w:tab w:val="center" w:pos="4153"/>
          <w:tab w:val="right" w:pos="8306"/>
        </w:tabs>
        <w:spacing w:line="360" w:lineRule="auto"/>
        <w:ind w:firstLine="680"/>
      </w:pPr>
      <w:r w:rsidRPr="00277DB8">
        <w:t>Dalyvauta 8 posėdžiuose.</w:t>
      </w:r>
    </w:p>
    <w:p w14:paraId="19C4B379" w14:textId="77777777" w:rsidR="00372BD9" w:rsidRPr="00277DB8" w:rsidRDefault="00372BD9" w:rsidP="00372BD9">
      <w:pPr>
        <w:tabs>
          <w:tab w:val="left" w:pos="1296"/>
          <w:tab w:val="center" w:pos="4153"/>
          <w:tab w:val="right" w:pos="8306"/>
        </w:tabs>
        <w:spacing w:line="360" w:lineRule="auto"/>
        <w:ind w:firstLine="680"/>
      </w:pPr>
      <w:r w:rsidRPr="00277DB8">
        <w:t>Frakcijos posėdžiuose buvo svarstomi aktualūs savivaldybės tarybos darbotvarkės projektai bei prioritetiniai klausimai:</w:t>
      </w:r>
    </w:p>
    <w:p w14:paraId="2A25D9F6" w14:textId="77777777" w:rsidR="00372BD9" w:rsidRPr="00277DB8" w:rsidRDefault="00372BD9" w:rsidP="00372BD9">
      <w:pPr>
        <w:tabs>
          <w:tab w:val="left" w:pos="1296"/>
          <w:tab w:val="center" w:pos="4153"/>
          <w:tab w:val="right" w:pos="8306"/>
        </w:tabs>
        <w:spacing w:line="360" w:lineRule="auto"/>
        <w:ind w:firstLine="680"/>
      </w:pPr>
      <w:r w:rsidRPr="00277DB8">
        <w:t>– savivaldybės biudžeto formavimas;</w:t>
      </w:r>
    </w:p>
    <w:p w14:paraId="09278444" w14:textId="77777777" w:rsidR="00372BD9" w:rsidRPr="00277DB8" w:rsidRDefault="00372BD9" w:rsidP="00372BD9">
      <w:pPr>
        <w:tabs>
          <w:tab w:val="left" w:pos="1296"/>
          <w:tab w:val="center" w:pos="4153"/>
          <w:tab w:val="right" w:pos="8306"/>
        </w:tabs>
        <w:spacing w:line="360" w:lineRule="auto"/>
        <w:ind w:firstLine="680"/>
      </w:pPr>
      <w:r w:rsidRPr="00277DB8">
        <w:t>– kelių ir gatvių infrastruktūros gerinimas;</w:t>
      </w:r>
    </w:p>
    <w:p w14:paraId="4C09ECA2" w14:textId="77777777" w:rsidR="00372BD9" w:rsidRPr="00277DB8" w:rsidRDefault="00372BD9" w:rsidP="00372BD9">
      <w:pPr>
        <w:tabs>
          <w:tab w:val="left" w:pos="1296"/>
          <w:tab w:val="center" w:pos="4153"/>
          <w:tab w:val="right" w:pos="8306"/>
        </w:tabs>
        <w:spacing w:line="360" w:lineRule="auto"/>
        <w:ind w:firstLine="680"/>
      </w:pPr>
      <w:r w:rsidRPr="00277DB8">
        <w:t>– švietimo ir ugdymo įstaigų tinklo klausimai;</w:t>
      </w:r>
    </w:p>
    <w:p w14:paraId="33C7EB14" w14:textId="77777777" w:rsidR="00372BD9" w:rsidRPr="00277DB8" w:rsidRDefault="00372BD9" w:rsidP="00372BD9">
      <w:pPr>
        <w:tabs>
          <w:tab w:val="left" w:pos="1296"/>
          <w:tab w:val="center" w:pos="4153"/>
          <w:tab w:val="right" w:pos="8306"/>
        </w:tabs>
        <w:spacing w:line="360" w:lineRule="auto"/>
        <w:ind w:firstLine="680"/>
      </w:pPr>
      <w:r w:rsidRPr="00277DB8">
        <w:t>– sveikatos priežiūros paslaugų prieinamumas;</w:t>
      </w:r>
    </w:p>
    <w:p w14:paraId="17922B25" w14:textId="77777777" w:rsidR="00372BD9" w:rsidRPr="00277DB8" w:rsidRDefault="00372BD9" w:rsidP="00372BD9">
      <w:pPr>
        <w:tabs>
          <w:tab w:val="left" w:pos="1296"/>
          <w:tab w:val="center" w:pos="4153"/>
          <w:tab w:val="right" w:pos="8306"/>
        </w:tabs>
        <w:spacing w:line="360" w:lineRule="auto"/>
        <w:ind w:firstLine="680"/>
      </w:pPr>
      <w:r w:rsidRPr="00277DB8">
        <w:t>– sporto ir kultūros infrastruktūros plėtra;</w:t>
      </w:r>
    </w:p>
    <w:p w14:paraId="289DF9FD" w14:textId="066667B8" w:rsidR="00372BD9" w:rsidRPr="00277DB8" w:rsidRDefault="00372BD9" w:rsidP="00372BD9">
      <w:pPr>
        <w:tabs>
          <w:tab w:val="left" w:pos="1296"/>
          <w:tab w:val="center" w:pos="4153"/>
          <w:tab w:val="right" w:pos="8306"/>
        </w:tabs>
        <w:spacing w:line="360" w:lineRule="auto"/>
        <w:ind w:firstLine="680"/>
      </w:pPr>
      <w:r w:rsidRPr="00277DB8">
        <w:t>– investicijų pritraukimas ir verslo aplinkos gerinimas.</w:t>
      </w:r>
    </w:p>
    <w:p w14:paraId="51756EE7" w14:textId="33C622E6" w:rsidR="00372BD9" w:rsidRPr="00277DB8" w:rsidRDefault="00372BD9" w:rsidP="00372BD9">
      <w:pPr>
        <w:tabs>
          <w:tab w:val="left" w:pos="1296"/>
          <w:tab w:val="center" w:pos="4153"/>
          <w:tab w:val="right" w:pos="8306"/>
        </w:tabs>
        <w:spacing w:line="360" w:lineRule="auto"/>
        <w:ind w:firstLine="680"/>
      </w:pPr>
      <w:r w:rsidRPr="00277DB8">
        <w:t>Aktyviai bendradarbiavome su vietos bendruomenėmis, siekdami išgirsti gyventojų lūkesčius ir atstovauti jų interesams priimant sprendimus.</w:t>
      </w:r>
    </w:p>
    <w:p w14:paraId="212C8330" w14:textId="77777777" w:rsidR="00372BD9" w:rsidRPr="00277DB8" w:rsidRDefault="00372BD9" w:rsidP="00372BD9">
      <w:pPr>
        <w:tabs>
          <w:tab w:val="left" w:pos="1296"/>
          <w:tab w:val="center" w:pos="4153"/>
          <w:tab w:val="right" w:pos="8306"/>
        </w:tabs>
        <w:spacing w:line="360" w:lineRule="auto"/>
        <w:ind w:firstLine="680"/>
        <w:rPr>
          <w:b/>
          <w:bCs/>
        </w:rPr>
      </w:pPr>
      <w:r w:rsidRPr="00277DB8">
        <w:rPr>
          <w:b/>
          <w:bCs/>
        </w:rPr>
        <w:t>Telšių rajono savivaldybės tarybos valdančiosios koalicijos posėdžiai</w:t>
      </w:r>
    </w:p>
    <w:p w14:paraId="43B19829" w14:textId="77777777" w:rsidR="00372BD9" w:rsidRPr="00277DB8" w:rsidRDefault="00372BD9" w:rsidP="00372BD9">
      <w:pPr>
        <w:tabs>
          <w:tab w:val="left" w:pos="1296"/>
          <w:tab w:val="center" w:pos="4153"/>
          <w:tab w:val="right" w:pos="8306"/>
        </w:tabs>
        <w:spacing w:line="360" w:lineRule="auto"/>
        <w:ind w:firstLine="680"/>
      </w:pPr>
      <w:r w:rsidRPr="00277DB8">
        <w:t>Dalyvauta 10 posėdžių.</w:t>
      </w:r>
    </w:p>
    <w:p w14:paraId="4B9A18F3" w14:textId="77777777" w:rsidR="00372BD9" w:rsidRPr="00277DB8" w:rsidRDefault="00372BD9" w:rsidP="00372BD9">
      <w:pPr>
        <w:tabs>
          <w:tab w:val="left" w:pos="1296"/>
          <w:tab w:val="center" w:pos="4153"/>
          <w:tab w:val="right" w:pos="8306"/>
        </w:tabs>
        <w:spacing w:line="360" w:lineRule="auto"/>
        <w:ind w:firstLine="680"/>
      </w:pPr>
      <w:r w:rsidRPr="00277DB8">
        <w:t>Posėdžių metu buvo svarstomi biudžeto paskirstymo, strateginio planavimo bei kiti savivaldybei reikšmingi klausimai. Aktyviai bendradarbiavau su Administracija ir kitomis institucijomis, teikiau pasiūlymus Tarybos darbotvarkės klausimais, dalyvavau pristatymuose bei diskusijose.</w:t>
      </w:r>
    </w:p>
    <w:p w14:paraId="46B3939D" w14:textId="7CAD1208" w:rsidR="00372BD9" w:rsidRPr="00277DB8" w:rsidRDefault="00372BD9" w:rsidP="00372BD9">
      <w:pPr>
        <w:tabs>
          <w:tab w:val="left" w:pos="1296"/>
          <w:tab w:val="center" w:pos="4153"/>
          <w:tab w:val="right" w:pos="8306"/>
        </w:tabs>
        <w:spacing w:line="360" w:lineRule="auto"/>
      </w:pPr>
      <w:r w:rsidRPr="00277DB8">
        <w:rPr>
          <w:b/>
          <w:bCs/>
        </w:rPr>
        <w:t>Veikla Telšių rajono savivaldybės tarybos komitetuose ir darbo grupėse:</w:t>
      </w:r>
    </w:p>
    <w:p w14:paraId="2152EC3D" w14:textId="0EF61025" w:rsidR="00372BD9" w:rsidRPr="00277DB8" w:rsidRDefault="00372BD9" w:rsidP="00372BD9">
      <w:pPr>
        <w:tabs>
          <w:tab w:val="left" w:pos="1296"/>
          <w:tab w:val="center" w:pos="4153"/>
          <w:tab w:val="right" w:pos="8306"/>
        </w:tabs>
        <w:spacing w:line="360" w:lineRule="auto"/>
        <w:rPr>
          <w:b/>
          <w:bCs/>
        </w:rPr>
      </w:pPr>
      <w:r w:rsidRPr="00277DB8">
        <w:rPr>
          <w:b/>
          <w:bCs/>
        </w:rPr>
        <w:t>Telšių rajono savivaldybės tarybos Švietimo, kultūros ir sporto komitetas</w:t>
      </w:r>
    </w:p>
    <w:p w14:paraId="053DA639" w14:textId="36961DCA" w:rsidR="00372BD9" w:rsidRPr="00277DB8" w:rsidRDefault="00372BD9" w:rsidP="00372BD9">
      <w:pPr>
        <w:tabs>
          <w:tab w:val="left" w:pos="1296"/>
          <w:tab w:val="center" w:pos="4153"/>
          <w:tab w:val="right" w:pos="8306"/>
        </w:tabs>
        <w:spacing w:line="360" w:lineRule="auto"/>
        <w:ind w:firstLine="680"/>
      </w:pPr>
      <w:r w:rsidRPr="00277DB8">
        <w:t>Komiteto pirmininko pavaduotojas.</w:t>
      </w:r>
    </w:p>
    <w:p w14:paraId="130063BE" w14:textId="60E839BD" w:rsidR="00372BD9" w:rsidRPr="00277DB8" w:rsidRDefault="00372BD9" w:rsidP="00372BD9">
      <w:pPr>
        <w:tabs>
          <w:tab w:val="left" w:pos="1296"/>
          <w:tab w:val="center" w:pos="4153"/>
          <w:tab w:val="right" w:pos="8306"/>
        </w:tabs>
        <w:spacing w:line="360" w:lineRule="auto"/>
        <w:ind w:firstLine="680"/>
      </w:pPr>
      <w:r w:rsidRPr="00277DB8">
        <w:t>Dalyvauta 11 posėdžių.</w:t>
      </w:r>
    </w:p>
    <w:p w14:paraId="27B10F49" w14:textId="47FBE971" w:rsidR="00372BD9" w:rsidRPr="00277DB8" w:rsidRDefault="00372BD9" w:rsidP="00372BD9">
      <w:pPr>
        <w:tabs>
          <w:tab w:val="left" w:pos="1296"/>
          <w:tab w:val="center" w:pos="4153"/>
          <w:tab w:val="right" w:pos="8306"/>
        </w:tabs>
        <w:spacing w:line="360" w:lineRule="auto"/>
        <w:ind w:firstLine="680"/>
      </w:pPr>
      <w:r w:rsidRPr="00277DB8">
        <w:t>Komiteto posėdžių darbotvarkės ir įrašai viešai skelbiami (www.telsiai.lt).</w:t>
      </w:r>
    </w:p>
    <w:p w14:paraId="4EA427B4" w14:textId="77777777" w:rsidR="00372BD9" w:rsidRPr="00277DB8" w:rsidRDefault="00372BD9" w:rsidP="00372BD9">
      <w:pPr>
        <w:tabs>
          <w:tab w:val="left" w:pos="1296"/>
          <w:tab w:val="center" w:pos="4153"/>
          <w:tab w:val="right" w:pos="8306"/>
        </w:tabs>
        <w:spacing w:line="360" w:lineRule="auto"/>
        <w:ind w:firstLine="680"/>
        <w:rPr>
          <w:b/>
          <w:bCs/>
        </w:rPr>
      </w:pPr>
      <w:r w:rsidRPr="00277DB8">
        <w:rPr>
          <w:b/>
          <w:bCs/>
        </w:rPr>
        <w:t>Telšių rajono savivaldybės tarybos Kontrolės komitetas</w:t>
      </w:r>
    </w:p>
    <w:p w14:paraId="0A940979" w14:textId="77777777" w:rsidR="00372BD9" w:rsidRPr="00277DB8" w:rsidRDefault="00372BD9" w:rsidP="00372BD9">
      <w:pPr>
        <w:tabs>
          <w:tab w:val="left" w:pos="1296"/>
          <w:tab w:val="center" w:pos="4153"/>
          <w:tab w:val="right" w:pos="8306"/>
        </w:tabs>
        <w:spacing w:line="360" w:lineRule="auto"/>
        <w:ind w:firstLine="680"/>
      </w:pPr>
      <w:r w:rsidRPr="00277DB8">
        <w:lastRenderedPageBreak/>
        <w:t>Komiteto pirmininko pavaduotojas.</w:t>
      </w:r>
    </w:p>
    <w:p w14:paraId="6C3C1BB4" w14:textId="77777777" w:rsidR="00372BD9" w:rsidRPr="00277DB8" w:rsidRDefault="00372BD9" w:rsidP="00372BD9">
      <w:pPr>
        <w:tabs>
          <w:tab w:val="left" w:pos="1296"/>
          <w:tab w:val="center" w:pos="4153"/>
          <w:tab w:val="right" w:pos="8306"/>
        </w:tabs>
        <w:spacing w:line="360" w:lineRule="auto"/>
        <w:ind w:firstLine="680"/>
      </w:pPr>
      <w:r w:rsidRPr="00277DB8">
        <w:t>Dalyvauta 9 posėdžiuose.</w:t>
      </w:r>
    </w:p>
    <w:p w14:paraId="58FFC3CC" w14:textId="77777777" w:rsidR="00372BD9" w:rsidRPr="00277DB8" w:rsidRDefault="00372BD9" w:rsidP="00372BD9">
      <w:pPr>
        <w:tabs>
          <w:tab w:val="left" w:pos="1296"/>
          <w:tab w:val="center" w:pos="4153"/>
          <w:tab w:val="right" w:pos="8306"/>
        </w:tabs>
        <w:spacing w:line="360" w:lineRule="auto"/>
        <w:ind w:firstLine="680"/>
      </w:pPr>
      <w:r w:rsidRPr="00277DB8">
        <w:t>Komiteto posėdžių darbotvarkės ir įrašai viešai skelbiami (www.telsiai.lt).</w:t>
      </w:r>
    </w:p>
    <w:p w14:paraId="2CF2B361" w14:textId="7A3FDE7F" w:rsidR="00372BD9" w:rsidRPr="00277DB8" w:rsidRDefault="00372BD9" w:rsidP="00372BD9">
      <w:pPr>
        <w:tabs>
          <w:tab w:val="left" w:pos="1296"/>
          <w:tab w:val="center" w:pos="4153"/>
          <w:tab w:val="right" w:pos="8306"/>
        </w:tabs>
        <w:spacing w:line="360" w:lineRule="auto"/>
        <w:rPr>
          <w:b/>
          <w:bCs/>
        </w:rPr>
      </w:pPr>
      <w:r w:rsidRPr="00277DB8">
        <w:rPr>
          <w:b/>
          <w:bCs/>
        </w:rPr>
        <w:t>Veikla Telšių rajono savivaldybės komisijoje / taryboje / darbo grupėje:</w:t>
      </w:r>
    </w:p>
    <w:p w14:paraId="75D86714" w14:textId="77777777" w:rsidR="00372BD9" w:rsidRPr="00277DB8" w:rsidRDefault="00372BD9" w:rsidP="00372BD9">
      <w:pPr>
        <w:tabs>
          <w:tab w:val="left" w:pos="1296"/>
          <w:tab w:val="center" w:pos="4153"/>
          <w:tab w:val="right" w:pos="8306"/>
        </w:tabs>
        <w:spacing w:line="360" w:lineRule="auto"/>
        <w:rPr>
          <w:b/>
          <w:bCs/>
        </w:rPr>
      </w:pPr>
      <w:r w:rsidRPr="00277DB8">
        <w:rPr>
          <w:b/>
          <w:bCs/>
        </w:rPr>
        <w:t>Telšių rajono savivaldybės sporto taryba</w:t>
      </w:r>
    </w:p>
    <w:p w14:paraId="09F7581D" w14:textId="77777777" w:rsidR="00372BD9" w:rsidRPr="00277DB8" w:rsidRDefault="00372BD9" w:rsidP="00372BD9">
      <w:pPr>
        <w:tabs>
          <w:tab w:val="left" w:pos="1296"/>
          <w:tab w:val="center" w:pos="4153"/>
          <w:tab w:val="right" w:pos="8306"/>
        </w:tabs>
        <w:spacing w:line="360" w:lineRule="auto"/>
        <w:ind w:firstLine="680"/>
      </w:pPr>
      <w:r w:rsidRPr="00277DB8">
        <w:t>Pirmininkas.</w:t>
      </w:r>
    </w:p>
    <w:p w14:paraId="70FC0F19" w14:textId="77777777" w:rsidR="00372BD9" w:rsidRPr="00277DB8" w:rsidRDefault="00372BD9" w:rsidP="00372BD9">
      <w:pPr>
        <w:tabs>
          <w:tab w:val="left" w:pos="1296"/>
          <w:tab w:val="center" w:pos="4153"/>
          <w:tab w:val="right" w:pos="8306"/>
        </w:tabs>
        <w:spacing w:line="360" w:lineRule="auto"/>
        <w:ind w:firstLine="680"/>
      </w:pPr>
      <w:r w:rsidRPr="00277DB8">
        <w:t>Dalyvauta 8 posėdžiuose.</w:t>
      </w:r>
    </w:p>
    <w:p w14:paraId="689C2232" w14:textId="7F47B53B" w:rsidR="00372BD9" w:rsidRPr="00277DB8" w:rsidRDefault="00372BD9" w:rsidP="00372BD9">
      <w:pPr>
        <w:tabs>
          <w:tab w:val="left" w:pos="1296"/>
          <w:tab w:val="center" w:pos="4153"/>
          <w:tab w:val="right" w:pos="8306"/>
        </w:tabs>
        <w:spacing w:line="360" w:lineRule="auto"/>
        <w:ind w:firstLine="680"/>
      </w:pPr>
      <w:r w:rsidRPr="00277DB8">
        <w:t>Pateikta Telšių rajono savivaldybės sporto tarybos 2025 m. veiklos ataskaita.</w:t>
      </w:r>
    </w:p>
    <w:p w14:paraId="48D8C569" w14:textId="77777777" w:rsidR="00372BD9" w:rsidRPr="00277DB8" w:rsidRDefault="00372BD9" w:rsidP="00372BD9">
      <w:pPr>
        <w:tabs>
          <w:tab w:val="left" w:pos="1296"/>
          <w:tab w:val="center" w:pos="4153"/>
          <w:tab w:val="right" w:pos="8306"/>
        </w:tabs>
        <w:spacing w:line="360" w:lineRule="auto"/>
        <w:rPr>
          <w:b/>
          <w:bCs/>
        </w:rPr>
      </w:pPr>
      <w:r w:rsidRPr="00277DB8">
        <w:rPr>
          <w:b/>
          <w:bCs/>
        </w:rPr>
        <w:t>Bendruomenės iniciatyvų projektų idėjų pasiūlymų vertinimo konsultacinė darbo grupė</w:t>
      </w:r>
    </w:p>
    <w:p w14:paraId="3F1A208A" w14:textId="77777777" w:rsidR="00372BD9" w:rsidRPr="00277DB8" w:rsidRDefault="00372BD9" w:rsidP="00372BD9">
      <w:pPr>
        <w:tabs>
          <w:tab w:val="left" w:pos="1296"/>
          <w:tab w:val="center" w:pos="4153"/>
          <w:tab w:val="right" w:pos="8306"/>
        </w:tabs>
        <w:spacing w:line="360" w:lineRule="auto"/>
        <w:ind w:firstLine="680"/>
      </w:pPr>
      <w:r w:rsidRPr="00277DB8">
        <w:t>Narys.</w:t>
      </w:r>
    </w:p>
    <w:p w14:paraId="685F2E57" w14:textId="77777777" w:rsidR="00372BD9" w:rsidRPr="00277DB8" w:rsidRDefault="00372BD9" w:rsidP="00372BD9">
      <w:pPr>
        <w:tabs>
          <w:tab w:val="left" w:pos="1296"/>
          <w:tab w:val="center" w:pos="4153"/>
          <w:tab w:val="right" w:pos="8306"/>
        </w:tabs>
        <w:spacing w:line="360" w:lineRule="auto"/>
        <w:ind w:firstLine="680"/>
      </w:pPr>
      <w:r w:rsidRPr="00277DB8">
        <w:t>Dalyvauta 3 posėdžiuose.</w:t>
      </w:r>
    </w:p>
    <w:p w14:paraId="5635ED15" w14:textId="77777777" w:rsidR="00372BD9" w:rsidRPr="00277DB8" w:rsidRDefault="00372BD9" w:rsidP="00372BD9">
      <w:pPr>
        <w:tabs>
          <w:tab w:val="left" w:pos="1296"/>
          <w:tab w:val="center" w:pos="4153"/>
          <w:tab w:val="right" w:pos="8306"/>
        </w:tabs>
        <w:spacing w:line="360" w:lineRule="auto"/>
        <w:rPr>
          <w:b/>
          <w:bCs/>
        </w:rPr>
      </w:pPr>
      <w:r w:rsidRPr="00277DB8">
        <w:rPr>
          <w:b/>
          <w:bCs/>
        </w:rPr>
        <w:t>Darbo grupė investicijoms į Telšių rajoną pritraukti</w:t>
      </w:r>
    </w:p>
    <w:p w14:paraId="6DD52CB2" w14:textId="77777777" w:rsidR="00372BD9" w:rsidRPr="00277DB8" w:rsidRDefault="00372BD9" w:rsidP="00372BD9">
      <w:pPr>
        <w:tabs>
          <w:tab w:val="left" w:pos="1296"/>
          <w:tab w:val="center" w:pos="4153"/>
          <w:tab w:val="right" w:pos="8306"/>
        </w:tabs>
        <w:spacing w:line="360" w:lineRule="auto"/>
        <w:ind w:firstLine="680"/>
      </w:pPr>
      <w:r w:rsidRPr="00277DB8">
        <w:t>Narys.</w:t>
      </w:r>
    </w:p>
    <w:p w14:paraId="2620A259" w14:textId="77777777" w:rsidR="00372BD9" w:rsidRPr="00277DB8" w:rsidRDefault="00372BD9" w:rsidP="00372BD9">
      <w:pPr>
        <w:tabs>
          <w:tab w:val="left" w:pos="1296"/>
          <w:tab w:val="center" w:pos="4153"/>
          <w:tab w:val="right" w:pos="8306"/>
        </w:tabs>
        <w:spacing w:line="360" w:lineRule="auto"/>
        <w:ind w:firstLine="680"/>
      </w:pPr>
      <w:r w:rsidRPr="00277DB8">
        <w:t>Dalyvauta 2 posėdžiuose.</w:t>
      </w:r>
    </w:p>
    <w:p w14:paraId="7F064CD5" w14:textId="171296C5" w:rsidR="00372BD9" w:rsidRPr="00277DB8" w:rsidRDefault="00372BD9" w:rsidP="006F1B80">
      <w:pPr>
        <w:tabs>
          <w:tab w:val="left" w:pos="1296"/>
          <w:tab w:val="center" w:pos="4153"/>
          <w:tab w:val="right" w:pos="8306"/>
        </w:tabs>
        <w:spacing w:line="360" w:lineRule="auto"/>
        <w:rPr>
          <w:b/>
          <w:bCs/>
        </w:rPr>
      </w:pPr>
      <w:r w:rsidRPr="00277DB8">
        <w:rPr>
          <w:b/>
          <w:bCs/>
        </w:rPr>
        <w:t>Susitikimai / darbas su gyventojais:</w:t>
      </w:r>
    </w:p>
    <w:p w14:paraId="2FBE95AB" w14:textId="77777777" w:rsidR="00372BD9" w:rsidRPr="00277DB8" w:rsidRDefault="00372BD9" w:rsidP="00372BD9">
      <w:pPr>
        <w:tabs>
          <w:tab w:val="left" w:pos="1296"/>
          <w:tab w:val="center" w:pos="4153"/>
          <w:tab w:val="right" w:pos="8306"/>
        </w:tabs>
        <w:spacing w:line="360" w:lineRule="auto"/>
        <w:ind w:firstLine="680"/>
      </w:pPr>
      <w:r w:rsidRPr="00277DB8">
        <w:t>Susitikimas su Telšių rajono švietimo lyderių bendrija.</w:t>
      </w:r>
    </w:p>
    <w:p w14:paraId="3D809890" w14:textId="77777777" w:rsidR="00372BD9" w:rsidRPr="00277DB8" w:rsidRDefault="00372BD9" w:rsidP="00372BD9">
      <w:pPr>
        <w:tabs>
          <w:tab w:val="left" w:pos="1296"/>
          <w:tab w:val="center" w:pos="4153"/>
          <w:tab w:val="right" w:pos="8306"/>
        </w:tabs>
        <w:spacing w:line="360" w:lineRule="auto"/>
        <w:ind w:firstLine="680"/>
      </w:pPr>
      <w:r w:rsidRPr="00277DB8">
        <w:t>Apvalaus stalo diskusija su Lietuvos Švietimo profsąjungos lyderiais ir vietos atstovais.</w:t>
      </w:r>
    </w:p>
    <w:p w14:paraId="0969A52E" w14:textId="77777777" w:rsidR="00372BD9" w:rsidRPr="00277DB8" w:rsidRDefault="00372BD9" w:rsidP="00372BD9">
      <w:pPr>
        <w:tabs>
          <w:tab w:val="left" w:pos="1296"/>
          <w:tab w:val="center" w:pos="4153"/>
          <w:tab w:val="right" w:pos="8306"/>
        </w:tabs>
        <w:spacing w:line="360" w:lineRule="auto"/>
        <w:ind w:firstLine="680"/>
      </w:pPr>
      <w:r w:rsidRPr="00277DB8">
        <w:t>Susitikimas su Lietuvos olimpiečiais Telšių „Ateities“ progimnazijoje.</w:t>
      </w:r>
    </w:p>
    <w:p w14:paraId="7BA3B5BD" w14:textId="3F2ECCEC" w:rsidR="00372BD9" w:rsidRPr="00277DB8" w:rsidRDefault="00372BD9" w:rsidP="006F1B80">
      <w:pPr>
        <w:tabs>
          <w:tab w:val="left" w:pos="1296"/>
          <w:tab w:val="center" w:pos="4153"/>
          <w:tab w:val="right" w:pos="8306"/>
        </w:tabs>
        <w:spacing w:line="360" w:lineRule="auto"/>
        <w:rPr>
          <w:b/>
          <w:bCs/>
        </w:rPr>
      </w:pPr>
      <w:r w:rsidRPr="00277DB8">
        <w:rPr>
          <w:b/>
          <w:bCs/>
        </w:rPr>
        <w:t>K</w:t>
      </w:r>
      <w:r w:rsidR="006F1B80" w:rsidRPr="00277DB8">
        <w:rPr>
          <w:b/>
          <w:bCs/>
        </w:rPr>
        <w:t>ita, su tarybos nario darbu susijusi, veikla:</w:t>
      </w:r>
    </w:p>
    <w:p w14:paraId="14593020" w14:textId="01784CE9" w:rsidR="00372BD9" w:rsidRPr="00277DB8" w:rsidRDefault="00372BD9" w:rsidP="006F1B80">
      <w:pPr>
        <w:tabs>
          <w:tab w:val="left" w:pos="1296"/>
          <w:tab w:val="center" w:pos="4153"/>
          <w:tab w:val="right" w:pos="8306"/>
        </w:tabs>
        <w:spacing w:line="360" w:lineRule="auto"/>
        <w:ind w:firstLine="680"/>
      </w:pPr>
      <w:r w:rsidRPr="00277DB8">
        <w:t>„Kuriame Europą su vietos savivalda“ BELC narys – savivaldos atstovas.</w:t>
      </w:r>
    </w:p>
    <w:p w14:paraId="2BCAE979" w14:textId="7F2B2B95" w:rsidR="00372BD9" w:rsidRPr="00277DB8" w:rsidRDefault="00372BD9" w:rsidP="006F1B80">
      <w:pPr>
        <w:tabs>
          <w:tab w:val="left" w:pos="1296"/>
          <w:tab w:val="center" w:pos="4153"/>
          <w:tab w:val="right" w:pos="8306"/>
        </w:tabs>
        <w:spacing w:line="360" w:lineRule="auto"/>
        <w:ind w:firstLine="680"/>
      </w:pPr>
      <w:r w:rsidRPr="00277DB8">
        <w:t>Dalyvauta seminare „Vietos tarybos narių įgalinimas. Strategijos, kaip maksimaliai padidinti RRF poveikį“. Pristatyta išsami „</w:t>
      </w:r>
      <w:proofErr w:type="spellStart"/>
      <w:r w:rsidRPr="00277DB8">
        <w:t>NextGenerationEU</w:t>
      </w:r>
      <w:proofErr w:type="spellEnd"/>
      <w:r w:rsidRPr="00277DB8">
        <w:t>“ kampanijos apžvalga, aptartos vietos bendruomenių įtraukimo ir informacijos sklaidos galimybės.</w:t>
      </w:r>
    </w:p>
    <w:p w14:paraId="12DCC820" w14:textId="3633E206" w:rsidR="00372BD9" w:rsidRPr="00277DB8" w:rsidRDefault="00372BD9" w:rsidP="006F1B80">
      <w:pPr>
        <w:tabs>
          <w:tab w:val="left" w:pos="1296"/>
          <w:tab w:val="center" w:pos="4153"/>
          <w:tab w:val="right" w:pos="8306"/>
        </w:tabs>
        <w:spacing w:line="360" w:lineRule="auto"/>
        <w:ind w:firstLine="680"/>
      </w:pPr>
      <w:r w:rsidRPr="00277DB8">
        <w:t xml:space="preserve">Dalyvauta Europos Komisijos pirmininkės </w:t>
      </w:r>
      <w:proofErr w:type="spellStart"/>
      <w:r w:rsidRPr="00277DB8">
        <w:t>Ursulos</w:t>
      </w:r>
      <w:proofErr w:type="spellEnd"/>
      <w:r w:rsidRPr="00277DB8">
        <w:t xml:space="preserve"> </w:t>
      </w:r>
      <w:proofErr w:type="spellStart"/>
      <w:r w:rsidRPr="00277DB8">
        <w:t>von</w:t>
      </w:r>
      <w:proofErr w:type="spellEnd"/>
      <w:r w:rsidRPr="00277DB8">
        <w:t xml:space="preserve"> </w:t>
      </w:r>
      <w:proofErr w:type="spellStart"/>
      <w:r w:rsidRPr="00277DB8">
        <w:t>der</w:t>
      </w:r>
      <w:proofErr w:type="spellEnd"/>
      <w:r w:rsidRPr="00277DB8">
        <w:t xml:space="preserve"> </w:t>
      </w:r>
      <w:proofErr w:type="spellStart"/>
      <w:r w:rsidRPr="00277DB8">
        <w:t>Leyen</w:t>
      </w:r>
      <w:proofErr w:type="spellEnd"/>
      <w:r w:rsidRPr="00277DB8">
        <w:t xml:space="preserve"> pranešimo apie Europos Sąjungos padėtį peržiūroje ir aptarime.</w:t>
      </w:r>
    </w:p>
    <w:p w14:paraId="3AF62DC5" w14:textId="249A6DED" w:rsidR="00372BD9" w:rsidRPr="00277DB8" w:rsidRDefault="00372BD9" w:rsidP="00372BD9">
      <w:pPr>
        <w:tabs>
          <w:tab w:val="left" w:pos="1296"/>
          <w:tab w:val="center" w:pos="4153"/>
          <w:tab w:val="right" w:pos="8306"/>
        </w:tabs>
        <w:spacing w:line="360" w:lineRule="auto"/>
        <w:ind w:firstLine="680"/>
      </w:pPr>
      <w:r w:rsidRPr="00277DB8">
        <w:t>Vizitas į ES institucijas Briuselyje</w:t>
      </w:r>
      <w:r w:rsidR="00774379" w:rsidRPr="00277DB8">
        <w:t>.</w:t>
      </w:r>
    </w:p>
    <w:p w14:paraId="1146B69C" w14:textId="77777777" w:rsidR="00372BD9" w:rsidRPr="00277DB8" w:rsidRDefault="00372BD9" w:rsidP="00372BD9">
      <w:pPr>
        <w:tabs>
          <w:tab w:val="left" w:pos="1296"/>
          <w:tab w:val="center" w:pos="4153"/>
          <w:tab w:val="right" w:pos="8306"/>
        </w:tabs>
        <w:spacing w:line="360" w:lineRule="auto"/>
        <w:ind w:firstLine="680"/>
      </w:pPr>
      <w:r w:rsidRPr="00277DB8">
        <w:t>Programa „Kuriame Europą su vietos savivalda“.</w:t>
      </w:r>
    </w:p>
    <w:p w14:paraId="637E3127" w14:textId="6B6FA187" w:rsidR="00372BD9" w:rsidRPr="00277DB8" w:rsidRDefault="00372BD9" w:rsidP="007643D9">
      <w:pPr>
        <w:tabs>
          <w:tab w:val="left" w:pos="1296"/>
          <w:tab w:val="center" w:pos="4153"/>
          <w:tab w:val="right" w:pos="8306"/>
        </w:tabs>
        <w:spacing w:line="360" w:lineRule="auto"/>
        <w:ind w:firstLine="680"/>
      </w:pPr>
      <w:r w:rsidRPr="00277DB8">
        <w:t>Organizatorius – Europos Komisijos atstovybė Lietuvoje.</w:t>
      </w:r>
    </w:p>
    <w:p w14:paraId="7B3090C3" w14:textId="77777777" w:rsidR="00372BD9" w:rsidRPr="00277DB8" w:rsidRDefault="00372BD9" w:rsidP="00372BD9">
      <w:pPr>
        <w:tabs>
          <w:tab w:val="left" w:pos="1296"/>
          <w:tab w:val="center" w:pos="4153"/>
          <w:tab w:val="right" w:pos="8306"/>
        </w:tabs>
        <w:spacing w:line="360" w:lineRule="auto"/>
        <w:ind w:firstLine="680"/>
      </w:pPr>
      <w:r w:rsidRPr="00277DB8">
        <w:t>Vizito metu:</w:t>
      </w:r>
    </w:p>
    <w:p w14:paraId="112E82C0" w14:textId="77777777" w:rsidR="00372BD9" w:rsidRPr="00277DB8" w:rsidRDefault="00372BD9" w:rsidP="00372BD9">
      <w:pPr>
        <w:tabs>
          <w:tab w:val="left" w:pos="1296"/>
          <w:tab w:val="center" w:pos="4153"/>
          <w:tab w:val="right" w:pos="8306"/>
        </w:tabs>
        <w:spacing w:line="360" w:lineRule="auto"/>
        <w:ind w:firstLine="680"/>
      </w:pPr>
      <w:r w:rsidRPr="00277DB8">
        <w:t>1.</w:t>
      </w:r>
      <w:r w:rsidRPr="00277DB8">
        <w:tab/>
        <w:t>Pristatyta Europos sąjungos Tarybos veikla.</w:t>
      </w:r>
    </w:p>
    <w:p w14:paraId="405AC79B" w14:textId="77777777" w:rsidR="00372BD9" w:rsidRPr="00277DB8" w:rsidRDefault="00372BD9" w:rsidP="00372BD9">
      <w:pPr>
        <w:tabs>
          <w:tab w:val="left" w:pos="1296"/>
          <w:tab w:val="center" w:pos="4153"/>
          <w:tab w:val="right" w:pos="8306"/>
        </w:tabs>
        <w:spacing w:line="360" w:lineRule="auto"/>
        <w:ind w:firstLine="680"/>
      </w:pPr>
      <w:r w:rsidRPr="00277DB8">
        <w:t>2.</w:t>
      </w:r>
      <w:r w:rsidRPr="00277DB8">
        <w:tab/>
        <w:t>Pristatyta Europos Komisijos veikla.</w:t>
      </w:r>
    </w:p>
    <w:p w14:paraId="75A86690" w14:textId="77777777" w:rsidR="00372BD9" w:rsidRPr="00277DB8" w:rsidRDefault="00372BD9" w:rsidP="00372BD9">
      <w:pPr>
        <w:tabs>
          <w:tab w:val="left" w:pos="1296"/>
          <w:tab w:val="center" w:pos="4153"/>
          <w:tab w:val="right" w:pos="8306"/>
        </w:tabs>
        <w:spacing w:line="360" w:lineRule="auto"/>
        <w:ind w:firstLine="680"/>
      </w:pPr>
      <w:r w:rsidRPr="00277DB8">
        <w:t>3.</w:t>
      </w:r>
      <w:r w:rsidRPr="00277DB8">
        <w:tab/>
        <w:t>Susitikimas su iniciatyvos „Kuriame Europą su vietos savivalda“ koordinatoriumi.</w:t>
      </w:r>
    </w:p>
    <w:p w14:paraId="587399AC" w14:textId="77777777" w:rsidR="00372BD9" w:rsidRPr="00277DB8" w:rsidRDefault="00372BD9" w:rsidP="00372BD9">
      <w:pPr>
        <w:tabs>
          <w:tab w:val="left" w:pos="1296"/>
          <w:tab w:val="center" w:pos="4153"/>
          <w:tab w:val="right" w:pos="8306"/>
        </w:tabs>
        <w:spacing w:line="360" w:lineRule="auto"/>
        <w:ind w:firstLine="680"/>
      </w:pPr>
      <w:r w:rsidRPr="00277DB8">
        <w:t>4.</w:t>
      </w:r>
      <w:r w:rsidRPr="00277DB8">
        <w:tab/>
        <w:t>Pristatytas ES biudžetas.</w:t>
      </w:r>
    </w:p>
    <w:p w14:paraId="65DB42F5" w14:textId="77777777" w:rsidR="00372BD9" w:rsidRPr="00277DB8" w:rsidRDefault="00372BD9" w:rsidP="00372BD9">
      <w:pPr>
        <w:tabs>
          <w:tab w:val="left" w:pos="1296"/>
          <w:tab w:val="center" w:pos="4153"/>
          <w:tab w:val="right" w:pos="8306"/>
        </w:tabs>
        <w:spacing w:line="360" w:lineRule="auto"/>
        <w:ind w:firstLine="680"/>
      </w:pPr>
      <w:r w:rsidRPr="00277DB8">
        <w:t>5.</w:t>
      </w:r>
      <w:r w:rsidRPr="00277DB8">
        <w:tab/>
        <w:t>Pristatymas: ką ES daro gynybos pramonės ir gynybos parengties srityje.</w:t>
      </w:r>
    </w:p>
    <w:p w14:paraId="27A4AB4A" w14:textId="77777777" w:rsidR="00372BD9" w:rsidRPr="00277DB8" w:rsidRDefault="00372BD9" w:rsidP="00372BD9">
      <w:pPr>
        <w:tabs>
          <w:tab w:val="left" w:pos="1296"/>
          <w:tab w:val="center" w:pos="4153"/>
          <w:tab w:val="right" w:pos="8306"/>
        </w:tabs>
        <w:spacing w:line="360" w:lineRule="auto"/>
        <w:ind w:firstLine="680"/>
      </w:pPr>
      <w:r w:rsidRPr="00277DB8">
        <w:t>6.</w:t>
      </w:r>
      <w:r w:rsidRPr="00277DB8">
        <w:tab/>
        <w:t>Strateginė komunikacija ir priemonės kovai su dezinformacija.</w:t>
      </w:r>
    </w:p>
    <w:p w14:paraId="44C82320" w14:textId="7F72DEF6" w:rsidR="00372BD9" w:rsidRPr="00277DB8" w:rsidRDefault="00372BD9" w:rsidP="006F1B80">
      <w:pPr>
        <w:tabs>
          <w:tab w:val="left" w:pos="1296"/>
          <w:tab w:val="center" w:pos="4153"/>
          <w:tab w:val="right" w:pos="8306"/>
        </w:tabs>
        <w:spacing w:line="360" w:lineRule="auto"/>
        <w:ind w:firstLine="680"/>
      </w:pPr>
      <w:r w:rsidRPr="00277DB8">
        <w:lastRenderedPageBreak/>
        <w:t>7.</w:t>
      </w:r>
      <w:r w:rsidRPr="00277DB8">
        <w:tab/>
        <w:t>Susitikimas su J. E. Nerijumi Aleksiejūnu, Lietuvos Respublikos nepaprastuoju ir įgaliotuoju ambasadoriumi, Lietuvos nuolatiniu atstovu ES.</w:t>
      </w:r>
    </w:p>
    <w:p w14:paraId="6E98978E" w14:textId="74E07AF3" w:rsidR="00372BD9" w:rsidRPr="00277DB8" w:rsidRDefault="00372BD9" w:rsidP="006F1B80">
      <w:pPr>
        <w:tabs>
          <w:tab w:val="left" w:pos="1296"/>
          <w:tab w:val="center" w:pos="4153"/>
          <w:tab w:val="right" w:pos="8306"/>
        </w:tabs>
        <w:spacing w:line="360" w:lineRule="auto"/>
        <w:ind w:firstLine="680"/>
      </w:pPr>
      <w:r w:rsidRPr="00277DB8">
        <w:t>Pateikta komandiruotės veiklos ataskaita.</w:t>
      </w:r>
    </w:p>
    <w:p w14:paraId="329DBAB3" w14:textId="62D9B895" w:rsidR="00372BD9" w:rsidRPr="00277DB8" w:rsidRDefault="00372BD9" w:rsidP="006F1B80">
      <w:pPr>
        <w:tabs>
          <w:tab w:val="left" w:pos="1296"/>
          <w:tab w:val="center" w:pos="4153"/>
          <w:tab w:val="right" w:pos="8306"/>
        </w:tabs>
        <w:spacing w:line="360" w:lineRule="auto"/>
        <w:ind w:firstLine="680"/>
        <w:rPr>
          <w:b/>
          <w:bCs/>
        </w:rPr>
      </w:pPr>
      <w:r w:rsidRPr="00277DB8">
        <w:rPr>
          <w:b/>
          <w:bCs/>
        </w:rPr>
        <w:t>Telšių rajono savivaldybės tarybos narių vizitas į Izraelį</w:t>
      </w:r>
    </w:p>
    <w:p w14:paraId="52FAD44D" w14:textId="558B1328" w:rsidR="00372BD9" w:rsidRPr="00277DB8" w:rsidRDefault="00372BD9" w:rsidP="006F1B80">
      <w:pPr>
        <w:tabs>
          <w:tab w:val="left" w:pos="1296"/>
          <w:tab w:val="center" w:pos="4153"/>
          <w:tab w:val="right" w:pos="8306"/>
        </w:tabs>
        <w:spacing w:line="360" w:lineRule="auto"/>
        <w:ind w:firstLine="680"/>
      </w:pPr>
      <w:r w:rsidRPr="00277DB8">
        <w:t xml:space="preserve">Susitikimas su </w:t>
      </w:r>
      <w:proofErr w:type="spellStart"/>
      <w:r w:rsidRPr="00277DB8">
        <w:t>Kiryat</w:t>
      </w:r>
      <w:proofErr w:type="spellEnd"/>
      <w:r w:rsidRPr="00277DB8">
        <w:t xml:space="preserve"> </w:t>
      </w:r>
      <w:proofErr w:type="spellStart"/>
      <w:r w:rsidRPr="00277DB8">
        <w:t>Yaarim</w:t>
      </w:r>
      <w:proofErr w:type="spellEnd"/>
      <w:r w:rsidRPr="00277DB8">
        <w:t xml:space="preserve"> – </w:t>
      </w:r>
      <w:proofErr w:type="spellStart"/>
      <w:r w:rsidRPr="00277DB8">
        <w:t>Telz</w:t>
      </w:r>
      <w:proofErr w:type="spellEnd"/>
      <w:r w:rsidRPr="00277DB8">
        <w:t>-Stone miesto bendruomenės nariais, siekiant pasikeisti gerąja patirtimi švietimo, turizmo ir kultūros srityse bei užmegzti bendradarbiavimo ryšius.</w:t>
      </w:r>
    </w:p>
    <w:p w14:paraId="15115283" w14:textId="536AB601" w:rsidR="00372BD9" w:rsidRPr="00277DB8" w:rsidRDefault="00372BD9" w:rsidP="006F1B80">
      <w:pPr>
        <w:tabs>
          <w:tab w:val="left" w:pos="1296"/>
          <w:tab w:val="center" w:pos="4153"/>
          <w:tab w:val="right" w:pos="8306"/>
        </w:tabs>
        <w:spacing w:line="360" w:lineRule="auto"/>
        <w:ind w:firstLine="680"/>
      </w:pPr>
      <w:r w:rsidRPr="00277DB8">
        <w:t xml:space="preserve">Aplankyta </w:t>
      </w:r>
      <w:proofErr w:type="spellStart"/>
      <w:r w:rsidRPr="00277DB8">
        <w:t>Gedolah</w:t>
      </w:r>
      <w:proofErr w:type="spellEnd"/>
      <w:r w:rsidRPr="00277DB8">
        <w:t xml:space="preserve"> </w:t>
      </w:r>
      <w:proofErr w:type="spellStart"/>
      <w:r w:rsidRPr="00277DB8">
        <w:t>Ateres</w:t>
      </w:r>
      <w:proofErr w:type="spellEnd"/>
      <w:r w:rsidRPr="00277DB8">
        <w:t xml:space="preserve"> </w:t>
      </w:r>
      <w:proofErr w:type="spellStart"/>
      <w:r w:rsidRPr="00277DB8">
        <w:t>Shlomo</w:t>
      </w:r>
      <w:proofErr w:type="spellEnd"/>
      <w:r w:rsidRPr="00277DB8">
        <w:t xml:space="preserve"> </w:t>
      </w:r>
      <w:proofErr w:type="spellStart"/>
      <w:r w:rsidRPr="00277DB8">
        <w:t>ješiva</w:t>
      </w:r>
      <w:proofErr w:type="spellEnd"/>
      <w:r w:rsidRPr="00277DB8">
        <w:t xml:space="preserve"> (įkurta Telšių </w:t>
      </w:r>
      <w:proofErr w:type="spellStart"/>
      <w:r w:rsidRPr="00277DB8">
        <w:t>ješivos</w:t>
      </w:r>
      <w:proofErr w:type="spellEnd"/>
      <w:r w:rsidRPr="00277DB8">
        <w:t xml:space="preserve"> pagrindu), susipažinta su veikla. Įvyko susitikimas su rabinu </w:t>
      </w:r>
      <w:proofErr w:type="spellStart"/>
      <w:r w:rsidRPr="00277DB8">
        <w:t>Sholem</w:t>
      </w:r>
      <w:proofErr w:type="spellEnd"/>
      <w:r w:rsidRPr="00277DB8">
        <w:t xml:space="preserve"> </w:t>
      </w:r>
      <w:proofErr w:type="spellStart"/>
      <w:r w:rsidRPr="00277DB8">
        <w:t>Ber</w:t>
      </w:r>
      <w:proofErr w:type="spellEnd"/>
      <w:r w:rsidRPr="00277DB8">
        <w:t xml:space="preserve"> </w:t>
      </w:r>
      <w:proofErr w:type="spellStart"/>
      <w:r w:rsidRPr="00277DB8">
        <w:t>Sorotzkinu</w:t>
      </w:r>
      <w:proofErr w:type="spellEnd"/>
      <w:r w:rsidRPr="00277DB8">
        <w:t xml:space="preserve"> ir jo komanda. Pristatytas iš kitų šalių į Izraelį sugrįžtančių žydų socialinės integracijos modelis. Aptarti įgyvendinti jungtiniai projektai tarp Telšių </w:t>
      </w:r>
      <w:proofErr w:type="spellStart"/>
      <w:r w:rsidRPr="00277DB8">
        <w:t>ješivos</w:t>
      </w:r>
      <w:proofErr w:type="spellEnd"/>
      <w:r w:rsidRPr="00277DB8">
        <w:t xml:space="preserve"> ir </w:t>
      </w:r>
      <w:proofErr w:type="spellStart"/>
      <w:r w:rsidRPr="00277DB8">
        <w:t>Gedolah</w:t>
      </w:r>
      <w:proofErr w:type="spellEnd"/>
      <w:r w:rsidRPr="00277DB8">
        <w:t xml:space="preserve"> </w:t>
      </w:r>
      <w:proofErr w:type="spellStart"/>
      <w:r w:rsidRPr="00277DB8">
        <w:t>Ateres</w:t>
      </w:r>
      <w:proofErr w:type="spellEnd"/>
      <w:r w:rsidRPr="00277DB8">
        <w:t xml:space="preserve"> </w:t>
      </w:r>
      <w:proofErr w:type="spellStart"/>
      <w:r w:rsidRPr="00277DB8">
        <w:t>Shlomo</w:t>
      </w:r>
      <w:proofErr w:type="spellEnd"/>
      <w:r w:rsidRPr="00277DB8">
        <w:t xml:space="preserve"> </w:t>
      </w:r>
      <w:proofErr w:type="spellStart"/>
      <w:r w:rsidRPr="00277DB8">
        <w:t>ješivos</w:t>
      </w:r>
      <w:proofErr w:type="spellEnd"/>
      <w:r w:rsidRPr="00277DB8">
        <w:t xml:space="preserve"> bei diskutuota dėl tolimesnių bendradarbiavimo galimybių.</w:t>
      </w:r>
    </w:p>
    <w:p w14:paraId="2C60FA0B" w14:textId="00509701" w:rsidR="007C362A" w:rsidRPr="00277DB8" w:rsidRDefault="00372BD9" w:rsidP="006F1B80">
      <w:pPr>
        <w:tabs>
          <w:tab w:val="left" w:pos="1296"/>
          <w:tab w:val="center" w:pos="4153"/>
          <w:tab w:val="right" w:pos="8306"/>
        </w:tabs>
        <w:spacing w:line="360" w:lineRule="auto"/>
        <w:ind w:firstLine="680"/>
      </w:pPr>
      <w:r w:rsidRPr="00277DB8">
        <w:t>Pateikta komandiruotės veiklos ataskaita.</w:t>
      </w:r>
    </w:p>
    <w:p w14:paraId="3F876581" w14:textId="77777777" w:rsidR="006F1B80" w:rsidRPr="00277DB8" w:rsidRDefault="006F1B80" w:rsidP="006F1B80">
      <w:pPr>
        <w:tabs>
          <w:tab w:val="left" w:pos="1296"/>
          <w:tab w:val="center" w:pos="4153"/>
          <w:tab w:val="right" w:pos="8306"/>
        </w:tabs>
        <w:spacing w:line="360" w:lineRule="auto"/>
        <w:ind w:firstLine="680"/>
      </w:pPr>
    </w:p>
    <w:p w14:paraId="5B131E61" w14:textId="093294D4" w:rsidR="005B2FEE" w:rsidRPr="00277DB8" w:rsidRDefault="005B2FEE" w:rsidP="005B2FEE">
      <w:pPr>
        <w:tabs>
          <w:tab w:val="left" w:pos="1296"/>
          <w:tab w:val="center" w:pos="4153"/>
          <w:tab w:val="right" w:pos="8306"/>
        </w:tabs>
        <w:jc w:val="center"/>
        <w:rPr>
          <w:b/>
          <w:bCs/>
        </w:rPr>
      </w:pPr>
      <w:r w:rsidRPr="00277DB8">
        <w:rPr>
          <w:b/>
          <w:bCs/>
        </w:rPr>
        <w:t>TELŠIŲ RAJONO SAVIVALDYBĖS TARYBOS NARĖS EVELINOS LENKAUSKIENĖS 202</w:t>
      </w:r>
      <w:r w:rsidR="004E2D1D" w:rsidRPr="00277DB8">
        <w:rPr>
          <w:b/>
          <w:bCs/>
        </w:rPr>
        <w:t>5</w:t>
      </w:r>
      <w:r w:rsidRPr="00277DB8">
        <w:rPr>
          <w:b/>
          <w:bCs/>
        </w:rPr>
        <w:t xml:space="preserve"> M. VEIKLOS ATASKAITA</w:t>
      </w:r>
    </w:p>
    <w:p w14:paraId="57CE1A06" w14:textId="77777777" w:rsidR="0085052E" w:rsidRPr="00277DB8" w:rsidRDefault="0085052E" w:rsidP="005B2FEE">
      <w:pPr>
        <w:tabs>
          <w:tab w:val="left" w:pos="1296"/>
          <w:tab w:val="center" w:pos="4153"/>
          <w:tab w:val="right" w:pos="8306"/>
        </w:tabs>
        <w:jc w:val="center"/>
        <w:rPr>
          <w:b/>
          <w:bCs/>
        </w:rPr>
      </w:pPr>
    </w:p>
    <w:p w14:paraId="07815EA9" w14:textId="77777777" w:rsidR="005B2FEE" w:rsidRPr="00277DB8" w:rsidRDefault="005B2FEE" w:rsidP="005B2FEE">
      <w:pPr>
        <w:tabs>
          <w:tab w:val="left" w:pos="1296"/>
          <w:tab w:val="center" w:pos="4153"/>
          <w:tab w:val="right" w:pos="8306"/>
        </w:tabs>
      </w:pPr>
    </w:p>
    <w:p w14:paraId="32807216" w14:textId="09601CA8" w:rsidR="0085052E" w:rsidRPr="00277DB8" w:rsidRDefault="0085052E" w:rsidP="0085052E">
      <w:pPr>
        <w:pStyle w:val="Informacijosriftas"/>
        <w:rPr>
          <w:b/>
        </w:rPr>
      </w:pPr>
      <w:r w:rsidRPr="00277DB8">
        <w:rPr>
          <w:b/>
        </w:rPr>
        <w:t xml:space="preserve">Veikla taryboje:  </w:t>
      </w:r>
    </w:p>
    <w:p w14:paraId="04A57D1A" w14:textId="77777777" w:rsidR="0085052E" w:rsidRPr="00277DB8" w:rsidRDefault="0085052E" w:rsidP="0085052E">
      <w:pPr>
        <w:pStyle w:val="Informacijosriftas"/>
        <w:ind w:firstLine="680"/>
        <w:rPr>
          <w:bCs/>
        </w:rPr>
      </w:pPr>
      <w:r w:rsidRPr="00277DB8">
        <w:rPr>
          <w:bCs/>
        </w:rPr>
        <w:t xml:space="preserve">2025 m. dalyvavau visuose 11 Telšių rajono savivaldybės tarybos posėdžių. </w:t>
      </w:r>
    </w:p>
    <w:p w14:paraId="5BBD1061" w14:textId="77777777" w:rsidR="0085052E" w:rsidRPr="00277DB8" w:rsidRDefault="0085052E" w:rsidP="0085052E">
      <w:pPr>
        <w:pStyle w:val="Informacijosriftas"/>
        <w:ind w:firstLine="680"/>
        <w:rPr>
          <w:bCs/>
        </w:rPr>
      </w:pPr>
      <w:r w:rsidRPr="00277DB8">
        <w:rPr>
          <w:bCs/>
        </w:rPr>
        <w:t xml:space="preserve">Esu Lietuvos socialdemokratų frakcijos narė, frakcija priklauso valdančiajai daugumai. </w:t>
      </w:r>
    </w:p>
    <w:p w14:paraId="7F2A5371" w14:textId="77777777" w:rsidR="0085052E" w:rsidRPr="00277DB8" w:rsidRDefault="0085052E" w:rsidP="0085052E">
      <w:pPr>
        <w:pStyle w:val="Informacijosriftas"/>
        <w:ind w:firstLine="680"/>
        <w:rPr>
          <w:bCs/>
        </w:rPr>
      </w:pPr>
      <w:r w:rsidRPr="00277DB8">
        <w:rPr>
          <w:bCs/>
        </w:rPr>
        <w:t>2025</w:t>
      </w:r>
      <w:r w:rsidRPr="00277DB8">
        <w:rPr>
          <w:bCs/>
        </w:rPr>
        <w:tab/>
        <w:t>m. kartu su frakcija pateikėme siūlymus:</w:t>
      </w:r>
    </w:p>
    <w:p w14:paraId="15D02012" w14:textId="77777777" w:rsidR="0085052E" w:rsidRPr="00277DB8" w:rsidRDefault="0085052E" w:rsidP="0085052E">
      <w:pPr>
        <w:pStyle w:val="Informacijosriftas"/>
        <w:ind w:firstLine="680"/>
        <w:rPr>
          <w:bCs/>
        </w:rPr>
      </w:pPr>
      <w:r w:rsidRPr="00277DB8">
        <w:rPr>
          <w:bCs/>
        </w:rPr>
        <w:t>-</w:t>
      </w:r>
      <w:r w:rsidRPr="00277DB8">
        <w:rPr>
          <w:bCs/>
        </w:rPr>
        <w:tab/>
        <w:t>parengti žvyro dangos gatvių Telšių mieste ir rajone asfaltavimo programą;</w:t>
      </w:r>
    </w:p>
    <w:p w14:paraId="6C6B1C7E" w14:textId="77777777" w:rsidR="0085052E" w:rsidRPr="00277DB8" w:rsidRDefault="0085052E" w:rsidP="0085052E">
      <w:pPr>
        <w:pStyle w:val="Informacijosriftas"/>
        <w:ind w:firstLine="680"/>
        <w:rPr>
          <w:bCs/>
        </w:rPr>
      </w:pPr>
      <w:r w:rsidRPr="00277DB8">
        <w:rPr>
          <w:bCs/>
        </w:rPr>
        <w:t>-</w:t>
      </w:r>
      <w:r w:rsidRPr="00277DB8">
        <w:rPr>
          <w:bCs/>
        </w:rPr>
        <w:tab/>
        <w:t>skirti lėšų Telšių miesto gatvių apšvietimo šviestuvų keitimui iš neekonomiškų natrio į LED;</w:t>
      </w:r>
    </w:p>
    <w:p w14:paraId="6430F253" w14:textId="77777777" w:rsidR="0085052E" w:rsidRPr="00277DB8" w:rsidRDefault="0085052E" w:rsidP="0085052E">
      <w:pPr>
        <w:pStyle w:val="Informacijosriftas"/>
        <w:ind w:firstLine="680"/>
        <w:rPr>
          <w:bCs/>
        </w:rPr>
      </w:pPr>
      <w:r w:rsidRPr="00277DB8">
        <w:rPr>
          <w:bCs/>
        </w:rPr>
        <w:t>-</w:t>
      </w:r>
      <w:r w:rsidRPr="00277DB8">
        <w:rPr>
          <w:bCs/>
        </w:rPr>
        <w:tab/>
        <w:t>numatyti lėšų Telšių miesto seniūnijos administracinio pastato, esančio adresu Turgaus a. 7,</w:t>
      </w:r>
    </w:p>
    <w:p w14:paraId="44CD515D" w14:textId="77777777" w:rsidR="0085052E" w:rsidRPr="00277DB8" w:rsidRDefault="0085052E" w:rsidP="0085052E">
      <w:pPr>
        <w:pStyle w:val="Informacijosriftas"/>
        <w:ind w:firstLine="680"/>
        <w:rPr>
          <w:bCs/>
        </w:rPr>
      </w:pPr>
      <w:r w:rsidRPr="00277DB8">
        <w:rPr>
          <w:bCs/>
        </w:rPr>
        <w:t>-</w:t>
      </w:r>
      <w:r w:rsidRPr="00277DB8">
        <w:rPr>
          <w:bCs/>
        </w:rPr>
        <w:tab/>
        <w:t>apšiltinimui;</w:t>
      </w:r>
    </w:p>
    <w:p w14:paraId="13B73641" w14:textId="77777777" w:rsidR="0085052E" w:rsidRPr="00277DB8" w:rsidRDefault="0085052E" w:rsidP="0085052E">
      <w:pPr>
        <w:pStyle w:val="Informacijosriftas"/>
        <w:ind w:firstLine="680"/>
        <w:rPr>
          <w:bCs/>
        </w:rPr>
      </w:pPr>
      <w:r w:rsidRPr="00277DB8">
        <w:rPr>
          <w:bCs/>
        </w:rPr>
        <w:t>-</w:t>
      </w:r>
      <w:r w:rsidRPr="00277DB8">
        <w:rPr>
          <w:bCs/>
        </w:rPr>
        <w:tab/>
        <w:t>įrengti gimnazijų, progimnazijų, meno ir sporto mokyklų mergaičių tualetuose higienos dėžutes;</w:t>
      </w:r>
    </w:p>
    <w:p w14:paraId="76A90A71" w14:textId="77777777" w:rsidR="0085052E" w:rsidRPr="00277DB8" w:rsidRDefault="0085052E" w:rsidP="0085052E">
      <w:pPr>
        <w:pStyle w:val="Informacijosriftas"/>
        <w:ind w:firstLine="680"/>
        <w:rPr>
          <w:bCs/>
        </w:rPr>
      </w:pPr>
      <w:r w:rsidRPr="00277DB8">
        <w:rPr>
          <w:bCs/>
        </w:rPr>
        <w:t>-</w:t>
      </w:r>
      <w:r w:rsidRPr="00277DB8">
        <w:rPr>
          <w:bCs/>
        </w:rPr>
        <w:tab/>
        <w:t>numatyti finansavimą Kalno g. 40 esančio bendro naudojimo koridoriaus, kurio dalimis naudojasi Telšių PSPC, Regioninės Telšių ligoninės, čia patalpas išsinuomojusios ir veikiančios vaistinės pacientai, remontui;</w:t>
      </w:r>
    </w:p>
    <w:p w14:paraId="4E027F0C" w14:textId="77777777" w:rsidR="0085052E" w:rsidRPr="00277DB8" w:rsidRDefault="0085052E" w:rsidP="0085052E">
      <w:pPr>
        <w:pStyle w:val="Informacijosriftas"/>
        <w:ind w:firstLine="680"/>
        <w:rPr>
          <w:bCs/>
        </w:rPr>
      </w:pPr>
      <w:r w:rsidRPr="00277DB8">
        <w:rPr>
          <w:bCs/>
        </w:rPr>
        <w:t>-</w:t>
      </w:r>
      <w:r w:rsidRPr="00277DB8">
        <w:rPr>
          <w:bCs/>
        </w:rPr>
        <w:tab/>
        <w:t>tikslinti sprendimą ,,Dėl Skatinamosios stipendijos skyrimo Telšių rajono savivaldybės mokiniams, pasiekusiems geriausių ugdymo(</w:t>
      </w:r>
      <w:proofErr w:type="spellStart"/>
      <w:r w:rsidRPr="00277DB8">
        <w:rPr>
          <w:bCs/>
        </w:rPr>
        <w:t>si</w:t>
      </w:r>
      <w:proofErr w:type="spellEnd"/>
      <w:r w:rsidRPr="00277DB8">
        <w:rPr>
          <w:bCs/>
        </w:rPr>
        <w:t>) rezultatų, tvarkos aprašo patvirtinimo“ ir remiantis juo nuo 2026 metų rudens biudžete numatyti lėšas – 50 Eur mėnesinę stipendiją ir progimnazijose besimokančiam moksleiviui;</w:t>
      </w:r>
    </w:p>
    <w:p w14:paraId="50D0BBB6" w14:textId="77777777" w:rsidR="0085052E" w:rsidRPr="00277DB8" w:rsidRDefault="0085052E" w:rsidP="0085052E">
      <w:pPr>
        <w:pStyle w:val="Informacijosriftas"/>
        <w:ind w:firstLine="680"/>
        <w:rPr>
          <w:bCs/>
        </w:rPr>
      </w:pPr>
      <w:r w:rsidRPr="00277DB8">
        <w:rPr>
          <w:bCs/>
        </w:rPr>
        <w:t>-</w:t>
      </w:r>
      <w:r w:rsidRPr="00277DB8">
        <w:rPr>
          <w:bCs/>
        </w:rPr>
        <w:tab/>
        <w:t>skirti lėšų Varnių Motiejaus Valančiaus gimnazijos sporto aikštynui įrengti pagal techninį projektą;</w:t>
      </w:r>
    </w:p>
    <w:p w14:paraId="72BE127A" w14:textId="77777777" w:rsidR="0085052E" w:rsidRPr="00277DB8" w:rsidRDefault="0085052E" w:rsidP="0085052E">
      <w:pPr>
        <w:pStyle w:val="Informacijosriftas"/>
        <w:ind w:firstLine="680"/>
        <w:rPr>
          <w:bCs/>
        </w:rPr>
      </w:pPr>
      <w:r w:rsidRPr="00277DB8">
        <w:rPr>
          <w:bCs/>
        </w:rPr>
        <w:lastRenderedPageBreak/>
        <w:t>-</w:t>
      </w:r>
      <w:r w:rsidRPr="00277DB8">
        <w:rPr>
          <w:bCs/>
        </w:rPr>
        <w:tab/>
        <w:t>numatyti lėšų kondicionieriams ir žaliuzėms įrengti Varnių Motiejaus Valančiaus gimnazijos patalpose;</w:t>
      </w:r>
    </w:p>
    <w:p w14:paraId="00D7B89A" w14:textId="77777777" w:rsidR="0085052E" w:rsidRPr="00277DB8" w:rsidRDefault="0085052E" w:rsidP="0085052E">
      <w:pPr>
        <w:pStyle w:val="Informacijosriftas"/>
        <w:ind w:firstLine="680"/>
        <w:rPr>
          <w:bCs/>
        </w:rPr>
      </w:pPr>
      <w:r w:rsidRPr="00277DB8">
        <w:rPr>
          <w:bCs/>
        </w:rPr>
        <w:t>-</w:t>
      </w:r>
      <w:r w:rsidRPr="00277DB8">
        <w:rPr>
          <w:bCs/>
        </w:rPr>
        <w:tab/>
        <w:t>skirti lėšų Liepų gatvės Nevarėnų mstl. 300 m. šaligatvio atkarpos remonto darbams;</w:t>
      </w:r>
    </w:p>
    <w:p w14:paraId="6ED19D2C" w14:textId="77777777" w:rsidR="0085052E" w:rsidRPr="00277DB8" w:rsidRDefault="0085052E" w:rsidP="0085052E">
      <w:pPr>
        <w:pStyle w:val="Informacijosriftas"/>
        <w:ind w:firstLine="680"/>
        <w:rPr>
          <w:bCs/>
        </w:rPr>
      </w:pPr>
      <w:r w:rsidRPr="00277DB8">
        <w:rPr>
          <w:bCs/>
        </w:rPr>
        <w:t>-</w:t>
      </w:r>
      <w:r w:rsidRPr="00277DB8">
        <w:rPr>
          <w:bCs/>
        </w:rPr>
        <w:tab/>
        <w:t xml:space="preserve">skirti lėšų </w:t>
      </w:r>
      <w:proofErr w:type="spellStart"/>
      <w:r w:rsidRPr="00277DB8">
        <w:rPr>
          <w:bCs/>
        </w:rPr>
        <w:t>Mildagės</w:t>
      </w:r>
      <w:proofErr w:type="spellEnd"/>
      <w:r w:rsidRPr="00277DB8">
        <w:rPr>
          <w:bCs/>
        </w:rPr>
        <w:t xml:space="preserve"> gatvės </w:t>
      </w:r>
      <w:proofErr w:type="spellStart"/>
      <w:r w:rsidRPr="00277DB8">
        <w:rPr>
          <w:bCs/>
        </w:rPr>
        <w:t>Rūdupiuose</w:t>
      </w:r>
      <w:proofErr w:type="spellEnd"/>
      <w:r w:rsidRPr="00277DB8">
        <w:rPr>
          <w:bCs/>
        </w:rPr>
        <w:t xml:space="preserve"> apšvietimo stulpams pastatyti (4–5 stulpus);</w:t>
      </w:r>
    </w:p>
    <w:p w14:paraId="7A8787C9" w14:textId="77777777" w:rsidR="0085052E" w:rsidRPr="00277DB8" w:rsidRDefault="0085052E" w:rsidP="0085052E">
      <w:pPr>
        <w:pStyle w:val="Informacijosriftas"/>
        <w:ind w:firstLine="680"/>
        <w:rPr>
          <w:bCs/>
        </w:rPr>
      </w:pPr>
      <w:r w:rsidRPr="00277DB8">
        <w:rPr>
          <w:bCs/>
        </w:rPr>
        <w:t>-</w:t>
      </w:r>
      <w:r w:rsidRPr="00277DB8">
        <w:rPr>
          <w:bCs/>
        </w:rPr>
        <w:tab/>
        <w:t>skirti lėšų Telšių gatvės Žarėnų gyv. šaligatviui įrengti;</w:t>
      </w:r>
    </w:p>
    <w:p w14:paraId="3C71177E" w14:textId="77777777" w:rsidR="0085052E" w:rsidRPr="00277DB8" w:rsidRDefault="0085052E" w:rsidP="0085052E">
      <w:pPr>
        <w:pStyle w:val="Informacijosriftas"/>
        <w:ind w:firstLine="680"/>
        <w:rPr>
          <w:bCs/>
        </w:rPr>
      </w:pPr>
      <w:r w:rsidRPr="00277DB8">
        <w:rPr>
          <w:bCs/>
        </w:rPr>
        <w:t>-</w:t>
      </w:r>
      <w:r w:rsidRPr="00277DB8">
        <w:rPr>
          <w:bCs/>
        </w:rPr>
        <w:tab/>
        <w:t>skirti lėšų tvenkiniui, esančiam Masčio ir Žarėnų g. sankryžoje Ryškėnuose, išvalyti;</w:t>
      </w:r>
    </w:p>
    <w:p w14:paraId="599EFEC9" w14:textId="77777777" w:rsidR="0085052E" w:rsidRPr="00277DB8" w:rsidRDefault="0085052E" w:rsidP="0085052E">
      <w:pPr>
        <w:pStyle w:val="Informacijosriftas"/>
        <w:ind w:firstLine="680"/>
        <w:rPr>
          <w:bCs/>
        </w:rPr>
      </w:pPr>
      <w:r w:rsidRPr="00277DB8">
        <w:rPr>
          <w:bCs/>
        </w:rPr>
        <w:t>-</w:t>
      </w:r>
      <w:r w:rsidRPr="00277DB8">
        <w:rPr>
          <w:bCs/>
        </w:rPr>
        <w:tab/>
        <w:t xml:space="preserve">skirti lėšų </w:t>
      </w:r>
      <w:proofErr w:type="spellStart"/>
      <w:r w:rsidRPr="00277DB8">
        <w:rPr>
          <w:bCs/>
        </w:rPr>
        <w:t>Nakačios</w:t>
      </w:r>
      <w:proofErr w:type="spellEnd"/>
      <w:r w:rsidRPr="00277DB8">
        <w:rPr>
          <w:bCs/>
        </w:rPr>
        <w:t xml:space="preserve"> gatvės, </w:t>
      </w:r>
      <w:proofErr w:type="spellStart"/>
      <w:r w:rsidRPr="00277DB8">
        <w:rPr>
          <w:bCs/>
        </w:rPr>
        <w:t>Ožtakių</w:t>
      </w:r>
      <w:proofErr w:type="spellEnd"/>
      <w:r w:rsidRPr="00277DB8">
        <w:rPr>
          <w:bCs/>
        </w:rPr>
        <w:t xml:space="preserve"> km., 430 m. ilgio atkarpai asfaltuoti;</w:t>
      </w:r>
    </w:p>
    <w:p w14:paraId="43A13FD5" w14:textId="77777777" w:rsidR="0085052E" w:rsidRPr="00277DB8" w:rsidRDefault="0085052E" w:rsidP="0085052E">
      <w:pPr>
        <w:pStyle w:val="Informacijosriftas"/>
        <w:ind w:firstLine="680"/>
        <w:rPr>
          <w:bCs/>
        </w:rPr>
      </w:pPr>
      <w:r w:rsidRPr="00277DB8">
        <w:rPr>
          <w:bCs/>
        </w:rPr>
        <w:t>-</w:t>
      </w:r>
      <w:r w:rsidRPr="00277DB8">
        <w:rPr>
          <w:bCs/>
        </w:rPr>
        <w:tab/>
        <w:t>skirti lėšų krepšinio aikštelei Ryškėnuose atnaujinti;</w:t>
      </w:r>
    </w:p>
    <w:p w14:paraId="1C1AADEA" w14:textId="77777777" w:rsidR="0085052E" w:rsidRPr="00277DB8" w:rsidRDefault="0085052E" w:rsidP="0085052E">
      <w:pPr>
        <w:pStyle w:val="Informacijosriftas"/>
        <w:ind w:firstLine="680"/>
        <w:rPr>
          <w:bCs/>
        </w:rPr>
      </w:pPr>
      <w:r w:rsidRPr="00277DB8">
        <w:rPr>
          <w:bCs/>
        </w:rPr>
        <w:t>-</w:t>
      </w:r>
      <w:r w:rsidRPr="00277DB8">
        <w:rPr>
          <w:bCs/>
        </w:rPr>
        <w:tab/>
        <w:t>numatyti Telšių rajono savivaldybės, kaip VšĮ Žemaitijos verslo centro dalininko, įnašą, kuris būtų panaudojamas pastato, esančio Sedos g. 34B Telšiuose, stogui remontuoti;</w:t>
      </w:r>
    </w:p>
    <w:p w14:paraId="6BA36888" w14:textId="473807A3" w:rsidR="0085052E" w:rsidRPr="00277DB8" w:rsidRDefault="0085052E" w:rsidP="0085052E">
      <w:pPr>
        <w:pStyle w:val="Informacijosriftas"/>
        <w:ind w:firstLine="680"/>
        <w:rPr>
          <w:bCs/>
        </w:rPr>
      </w:pPr>
      <w:r w:rsidRPr="00277DB8">
        <w:rPr>
          <w:bCs/>
        </w:rPr>
        <w:t>-</w:t>
      </w:r>
      <w:r w:rsidRPr="00277DB8">
        <w:rPr>
          <w:bCs/>
        </w:rPr>
        <w:tab/>
        <w:t>įrengti pėsčiųjų-dviračių tako apšvietimą tarp Telšių m. ir Ryškėnų gyvenvietės.</w:t>
      </w:r>
    </w:p>
    <w:p w14:paraId="26861C76" w14:textId="4B89D14E" w:rsidR="0085052E" w:rsidRPr="00277DB8" w:rsidRDefault="0085052E" w:rsidP="0085052E">
      <w:pPr>
        <w:pStyle w:val="Informacijosriftas"/>
        <w:ind w:firstLine="680"/>
        <w:rPr>
          <w:bCs/>
        </w:rPr>
      </w:pPr>
      <w:r w:rsidRPr="00277DB8">
        <w:rPr>
          <w:bCs/>
        </w:rPr>
        <w:t>Asmeniškai pateikiau siūlymą rajono mokyklose, o tiksliau mergaičių tualetuose, įrengti higienos dėžutes. Tokia iniciatyva jau įgyvendinta Kuršėnuose, Vilniuje, Kupiškyje, Radviliškyje ir t.t. Šią problemą aptariau ir su LMS Telšių padalinio atstove, ji patikino, kad toks dalykas būtų labai naudingas ir reikalingas, nes dabar, jei neturi vienos ar kitos higienos priemonės, reikia eiti pas Visuomenės sveikatos specialistę.</w:t>
      </w:r>
    </w:p>
    <w:p w14:paraId="225EE153" w14:textId="012F760E" w:rsidR="0085052E" w:rsidRPr="00277DB8" w:rsidRDefault="0085052E" w:rsidP="0085052E">
      <w:pPr>
        <w:pStyle w:val="Informacijosriftas"/>
        <w:ind w:firstLine="680"/>
        <w:rPr>
          <w:bCs/>
        </w:rPr>
      </w:pPr>
      <w:r w:rsidRPr="00277DB8">
        <w:rPr>
          <w:bCs/>
        </w:rPr>
        <w:t>Nuo 2023 m. gegužės 4 d. buvau paskirta Telšių rajono savivaldybės tarybos kadencijos laikotarpiu laikinai vykdyti Lietuvos Respublikos vietos savivaldos įstatymo 27 straipsnio 2 dalies 4, 5 ir 7 punktuose nustatytus mero įgaliojimus, kai Telšių rajono savivaldybės meras dėl atostogų, laikinojo nedarbingumo ar kitų pateisinamų priežasčių laikinai neina savo pareigų. Per 2025 m. pasirašyti 36 teisės aktai ir 1 siunčiamas raštas, nukreipti 35 vidaus dokumentai.</w:t>
      </w:r>
    </w:p>
    <w:p w14:paraId="1B166F7D" w14:textId="60F82DE4" w:rsidR="0085052E" w:rsidRPr="00277DB8" w:rsidRDefault="0085052E" w:rsidP="0085052E">
      <w:pPr>
        <w:pStyle w:val="Informacijosriftas"/>
        <w:rPr>
          <w:b/>
        </w:rPr>
      </w:pPr>
      <w:r w:rsidRPr="00277DB8">
        <w:rPr>
          <w:b/>
        </w:rPr>
        <w:t>Veikla komitetuose:</w:t>
      </w:r>
    </w:p>
    <w:p w14:paraId="46BFBBD1" w14:textId="36E28511" w:rsidR="0085052E" w:rsidRPr="00277DB8" w:rsidRDefault="0085052E" w:rsidP="0085052E">
      <w:pPr>
        <w:pStyle w:val="Informacijosriftas"/>
        <w:ind w:firstLine="680"/>
        <w:rPr>
          <w:bCs/>
        </w:rPr>
      </w:pPr>
      <w:r w:rsidRPr="00277DB8">
        <w:rPr>
          <w:bCs/>
        </w:rPr>
        <w:t>2025 m. dirbau Švietimo, kultūros ir sporto komitete, dalyvavau visuose 12 posėdžių, svarstyt</w:t>
      </w:r>
      <w:r w:rsidR="00774379" w:rsidRPr="00277DB8">
        <w:rPr>
          <w:bCs/>
        </w:rPr>
        <w:t>a</w:t>
      </w:r>
      <w:r w:rsidRPr="00277DB8">
        <w:rPr>
          <w:bCs/>
        </w:rPr>
        <w:t xml:space="preserve"> 160 klausimų. </w:t>
      </w:r>
    </w:p>
    <w:p w14:paraId="44951D9D" w14:textId="77777777" w:rsidR="0085052E" w:rsidRPr="00277DB8" w:rsidRDefault="0085052E" w:rsidP="0085052E">
      <w:pPr>
        <w:pStyle w:val="Informacijosriftas"/>
        <w:ind w:firstLine="680"/>
        <w:rPr>
          <w:bCs/>
        </w:rPr>
      </w:pPr>
      <w:r w:rsidRPr="00277DB8">
        <w:rPr>
          <w:bCs/>
        </w:rPr>
        <w:t>2025 m. balandžio 30 d. Telšių rajono savivaldybės tarybos sprendimu Nr. T1-153 nuspręsta skirti mane Švietimo, kultūros ir sporto komiteto pirmininke.</w:t>
      </w:r>
    </w:p>
    <w:p w14:paraId="279DDDF6" w14:textId="77777777" w:rsidR="0085052E" w:rsidRPr="00277DB8" w:rsidRDefault="0085052E" w:rsidP="0085052E">
      <w:pPr>
        <w:pStyle w:val="Informacijosriftas"/>
        <w:ind w:firstLine="680"/>
        <w:rPr>
          <w:bCs/>
        </w:rPr>
      </w:pPr>
      <w:r w:rsidRPr="00277DB8">
        <w:rPr>
          <w:bCs/>
        </w:rPr>
        <w:t>2025 m. rugpjūčio mėn. dalyvauta švietimo įstaigų vadovų pasitarime.</w:t>
      </w:r>
    </w:p>
    <w:p w14:paraId="6E58FC9B" w14:textId="77777777" w:rsidR="0085052E" w:rsidRPr="00277DB8" w:rsidRDefault="0085052E" w:rsidP="0085052E">
      <w:pPr>
        <w:pStyle w:val="Informacijosriftas"/>
        <w:ind w:firstLine="680"/>
        <w:rPr>
          <w:bCs/>
        </w:rPr>
      </w:pPr>
      <w:r w:rsidRPr="00277DB8">
        <w:rPr>
          <w:bCs/>
        </w:rPr>
        <w:t xml:space="preserve">2025 m. spalio mėn. suorganizuotas Švietimo, kultūros ir sporto komiteto narių susitikimas su Telšių švietimo lyderių nariais. Diskutuota skirtingomis švietimo temomis: saugumas mokykloje, mokytojų skatinimo formos ir galimybės, </w:t>
      </w:r>
      <w:proofErr w:type="spellStart"/>
      <w:r w:rsidRPr="00277DB8">
        <w:rPr>
          <w:bCs/>
        </w:rPr>
        <w:t>įtraukusis</w:t>
      </w:r>
      <w:proofErr w:type="spellEnd"/>
      <w:r w:rsidRPr="00277DB8">
        <w:rPr>
          <w:bCs/>
        </w:rPr>
        <w:t xml:space="preserve"> ugdymas bei teisinė pagalba mokytojams.</w:t>
      </w:r>
    </w:p>
    <w:p w14:paraId="3233FCE3" w14:textId="2C056D8E" w:rsidR="0085052E" w:rsidRPr="00277DB8" w:rsidRDefault="0085052E" w:rsidP="0085052E">
      <w:pPr>
        <w:pStyle w:val="Informacijosriftas"/>
        <w:ind w:firstLine="680"/>
        <w:rPr>
          <w:bCs/>
        </w:rPr>
      </w:pPr>
      <w:r w:rsidRPr="00277DB8">
        <w:rPr>
          <w:bCs/>
        </w:rPr>
        <w:t>Kaip šio komiteto narė ir pirmininkė dalyvavau įvairiuose švietimo, kultūros ir sporto renginiuose, tokiuose kaip Telšių rajono sporto apdovanojimai, Telšių meno mokyklos atidarymo šventė, Mokslo ir žinių (rugsėjo 1-osios) dienos minėjimas, Kultūros dienos minėjimas, Mokytojų dienos minėjimas, Telšių lopšelio darželio Saulutė jubiliejaus šventė, Telšių meno mokyklos 70 metų šventė ir kt.</w:t>
      </w:r>
    </w:p>
    <w:p w14:paraId="0F795AA6" w14:textId="77777777" w:rsidR="0085052E" w:rsidRPr="00277DB8" w:rsidRDefault="0085052E" w:rsidP="0085052E">
      <w:pPr>
        <w:pStyle w:val="Informacijosriftas"/>
        <w:ind w:firstLine="680"/>
        <w:rPr>
          <w:bCs/>
        </w:rPr>
      </w:pPr>
      <w:r w:rsidRPr="00277DB8">
        <w:rPr>
          <w:bCs/>
        </w:rPr>
        <w:lastRenderedPageBreak/>
        <w:t>Dirbu Telšių rajono savivaldybės Kontrolės komitete, dalyvavau visuose 8 posėdžiuose, svarstyti 25 klausimai.</w:t>
      </w:r>
    </w:p>
    <w:p w14:paraId="6E5A26F7" w14:textId="67489F60" w:rsidR="0085052E" w:rsidRPr="00277DB8" w:rsidRDefault="0085052E" w:rsidP="0085052E">
      <w:pPr>
        <w:pStyle w:val="Informacijosriftas"/>
        <w:ind w:firstLine="680"/>
        <w:rPr>
          <w:bCs/>
        </w:rPr>
      </w:pPr>
      <w:r w:rsidRPr="00277DB8">
        <w:rPr>
          <w:bCs/>
        </w:rPr>
        <w:t>Kiti siūlymai ir pastebėjimai teikti komitetų metu.</w:t>
      </w:r>
    </w:p>
    <w:p w14:paraId="4E5EE7A4" w14:textId="45DDDCC2" w:rsidR="0085052E" w:rsidRPr="00277DB8" w:rsidRDefault="0085052E" w:rsidP="0085052E">
      <w:pPr>
        <w:pStyle w:val="Informacijosriftas"/>
        <w:rPr>
          <w:b/>
        </w:rPr>
      </w:pPr>
      <w:r w:rsidRPr="00277DB8">
        <w:rPr>
          <w:b/>
        </w:rPr>
        <w:t>Veikla komisijose</w:t>
      </w:r>
      <w:r w:rsidR="00774379" w:rsidRPr="00277DB8">
        <w:rPr>
          <w:b/>
        </w:rPr>
        <w:t xml:space="preserve"> </w:t>
      </w:r>
      <w:r w:rsidRPr="00277DB8">
        <w:rPr>
          <w:b/>
        </w:rPr>
        <w:t>/</w:t>
      </w:r>
      <w:r w:rsidR="00774379" w:rsidRPr="00277DB8">
        <w:rPr>
          <w:b/>
        </w:rPr>
        <w:t xml:space="preserve"> </w:t>
      </w:r>
      <w:r w:rsidRPr="00277DB8">
        <w:rPr>
          <w:b/>
        </w:rPr>
        <w:t>tarybose:</w:t>
      </w:r>
    </w:p>
    <w:p w14:paraId="29E953A0" w14:textId="77777777" w:rsidR="0085052E" w:rsidRPr="00277DB8" w:rsidRDefault="0085052E" w:rsidP="0085052E">
      <w:pPr>
        <w:pStyle w:val="Informacijosriftas"/>
        <w:ind w:firstLine="680"/>
        <w:rPr>
          <w:bCs/>
        </w:rPr>
      </w:pPr>
      <w:r w:rsidRPr="00277DB8">
        <w:rPr>
          <w:bCs/>
        </w:rPr>
        <w:t>2025 m. buvau Telšių rajono savivaldybės jaunimo reikalų tarybos pirmininkė, 2025 m. Telšių rajono savivaldybės jaunimo reikalų taryba rinkosi į 8 posėdžius. Buvo svarstomi klausimai dėl Telšių rajono jaunimo ir su jaunimu dirbančių nevyriausybinių organizacijų, neformalių jaunimo grupių ir įstaigų, kurios vykdo atvirąjį ir mobilųjį darbą su jaunimu, projektų įgyvendinimo ataskaitos tvirtinimo, paraiškų finansavimo bei įgyvendinamų projektų lėšų perkėlimo; jaunimo iniciatyvų projektų finansavimo prioritetų nustatymo. 2025 m. Telšių rajono savivaldybės jaunimo reikalų taryba iš viso svarstė 12 jaunimo ir su jaunimu dirbančių nevyriausybinių organizacijų, neformalių jaunimo grupių ir įstaigų, kurios vykdo atvirąjį ir mobilųjį darbą su jaunimu, projektinių paraiškų.</w:t>
      </w:r>
    </w:p>
    <w:p w14:paraId="7739DAD1" w14:textId="77777777" w:rsidR="0085052E" w:rsidRPr="00277DB8" w:rsidRDefault="0085052E" w:rsidP="0085052E">
      <w:pPr>
        <w:pStyle w:val="Informacijosriftas"/>
        <w:ind w:firstLine="680"/>
        <w:rPr>
          <w:bCs/>
        </w:rPr>
      </w:pPr>
      <w:r w:rsidRPr="00277DB8">
        <w:rPr>
          <w:bCs/>
        </w:rPr>
        <w:t>2025 m. gegužės 10–11 d. dalyvavau nacionaliniuose savivaldybių jaunimo reikalų tarybų mokymuose, kuriuos organizavo Jaunimo reikalų agentūra Vilniuje. Mokymų metu diskutuota apie jaunimo reikalų tarybos veiklą, kylančius iššūkius, patirties pasidalijimą. Daug dėmesio skirta jauno žmogaus vaidmeniui šiuolaikinėje visuomenėje. 2025 m. gegužės 16 d. dalyvauta LMS Telšių padalinio ataskaitiniame-rinkiminiame narių forume.</w:t>
      </w:r>
    </w:p>
    <w:p w14:paraId="05EC80CB" w14:textId="51A5DD43" w:rsidR="0085052E" w:rsidRPr="00277DB8" w:rsidRDefault="0085052E" w:rsidP="0085052E">
      <w:pPr>
        <w:pStyle w:val="Informacijosriftas"/>
        <w:ind w:firstLine="680"/>
        <w:rPr>
          <w:bCs/>
        </w:rPr>
      </w:pPr>
      <w:r w:rsidRPr="00277DB8">
        <w:rPr>
          <w:bCs/>
        </w:rPr>
        <w:t>Tarybos nariai prisidėjo prie bendruomeninių iniciatyvų, dalyvaudami miesto bendruomenės piknike. 2025 m. rugpjūčio 12 d. lankiausi viešosios įstaigos Telšių jaunimo centro tradiciniame renginyje „</w:t>
      </w:r>
      <w:proofErr w:type="spellStart"/>
      <w:r w:rsidRPr="00277DB8">
        <w:rPr>
          <w:bCs/>
        </w:rPr>
        <w:t>Open</w:t>
      </w:r>
      <w:proofErr w:type="spellEnd"/>
      <w:r w:rsidRPr="00277DB8">
        <w:rPr>
          <w:bCs/>
        </w:rPr>
        <w:t xml:space="preserve"> </w:t>
      </w:r>
      <w:proofErr w:type="spellStart"/>
      <w:r w:rsidRPr="00277DB8">
        <w:rPr>
          <w:bCs/>
        </w:rPr>
        <w:t>Kitchen</w:t>
      </w:r>
      <w:proofErr w:type="spellEnd"/>
      <w:r w:rsidRPr="00277DB8">
        <w:rPr>
          <w:bCs/>
        </w:rPr>
        <w:t xml:space="preserve">“. </w:t>
      </w:r>
    </w:p>
    <w:p w14:paraId="1FC11F71" w14:textId="63263100" w:rsidR="0085052E" w:rsidRPr="00277DB8" w:rsidRDefault="0085052E" w:rsidP="0085052E">
      <w:pPr>
        <w:pStyle w:val="Informacijosriftas"/>
        <w:ind w:firstLine="680"/>
        <w:rPr>
          <w:bCs/>
        </w:rPr>
      </w:pPr>
      <w:r w:rsidRPr="00277DB8">
        <w:rPr>
          <w:bCs/>
        </w:rPr>
        <w:t xml:space="preserve">2025 m. gruodžio mėnesį Jaunimo reikalų tarybos nariai kartu su jaunimo reikalų koordinatoriumi Telšiuose suorganizavo jaunimo forumą „Tu patriotas ar...?“. Renginyje dalyvavo žinomos asmenybės – Gabrielius Liaudanskas (Svaras), Žemaitijos šaulių 8-osios rinktinės vadas Julius </w:t>
      </w:r>
      <w:proofErr w:type="spellStart"/>
      <w:r w:rsidRPr="00277DB8">
        <w:rPr>
          <w:bCs/>
        </w:rPr>
        <w:t>Svirušis</w:t>
      </w:r>
      <w:proofErr w:type="spellEnd"/>
      <w:r w:rsidRPr="00277DB8">
        <w:rPr>
          <w:bCs/>
        </w:rPr>
        <w:t xml:space="preserve">, o forumą </w:t>
      </w:r>
      <w:proofErr w:type="spellStart"/>
      <w:r w:rsidRPr="00277DB8">
        <w:rPr>
          <w:bCs/>
        </w:rPr>
        <w:t>moderavo</w:t>
      </w:r>
      <w:proofErr w:type="spellEnd"/>
      <w:r w:rsidRPr="00277DB8">
        <w:rPr>
          <w:bCs/>
        </w:rPr>
        <w:t xml:space="preserve"> Vitalijus </w:t>
      </w:r>
      <w:proofErr w:type="spellStart"/>
      <w:r w:rsidRPr="00277DB8">
        <w:rPr>
          <w:bCs/>
        </w:rPr>
        <w:t>Praspaliauskas</w:t>
      </w:r>
      <w:proofErr w:type="spellEnd"/>
      <w:r w:rsidRPr="00277DB8">
        <w:rPr>
          <w:bCs/>
        </w:rPr>
        <w:t xml:space="preserve"> (</w:t>
      </w:r>
      <w:proofErr w:type="spellStart"/>
      <w:r w:rsidRPr="00277DB8">
        <w:rPr>
          <w:bCs/>
        </w:rPr>
        <w:t>Šoviniauskas</w:t>
      </w:r>
      <w:proofErr w:type="spellEnd"/>
      <w:r w:rsidRPr="00277DB8">
        <w:rPr>
          <w:bCs/>
        </w:rPr>
        <w:t>). Po forumo buvo aptarti renginio trūkumai ir pastebėjimai, nuspręsta šį forumą paversti tradicija, kasmet keičiant jaunimui aktualias temas. Renginio metu jaunuoliai galėjo palikti savo idėjas „Vizijų dėžėje“ – pasiūlymai buvo įvairūs: nuo „</w:t>
      </w:r>
      <w:proofErr w:type="spellStart"/>
      <w:r w:rsidRPr="00277DB8">
        <w:rPr>
          <w:bCs/>
        </w:rPr>
        <w:t>Biplan</w:t>
      </w:r>
      <w:proofErr w:type="spellEnd"/>
      <w:r w:rsidRPr="00277DB8">
        <w:rPr>
          <w:bCs/>
        </w:rPr>
        <w:t>“ koncerto Telšiuose idėjos iki užmiestinių autobusų grafikų koregavimo.</w:t>
      </w:r>
    </w:p>
    <w:p w14:paraId="73918381" w14:textId="77777777" w:rsidR="0085052E" w:rsidRPr="00277DB8" w:rsidRDefault="0085052E" w:rsidP="0085052E">
      <w:pPr>
        <w:pStyle w:val="Informacijosriftas"/>
        <w:ind w:firstLine="680"/>
        <w:rPr>
          <w:bCs/>
        </w:rPr>
      </w:pPr>
      <w:r w:rsidRPr="00277DB8">
        <w:rPr>
          <w:bCs/>
        </w:rPr>
        <w:t>Taip pat 2025 m. dirbau Bendruomeninių organizacijų taryboje, dalyvavau 3 iš 6 posėdžių. Ši taryba 2025 m. apsvarstė 13 klausimų.</w:t>
      </w:r>
    </w:p>
    <w:p w14:paraId="7797998A" w14:textId="4B5EA555" w:rsidR="0085052E" w:rsidRPr="00277DB8" w:rsidRDefault="0085052E" w:rsidP="0085052E">
      <w:pPr>
        <w:pStyle w:val="Informacijosriftas"/>
        <w:rPr>
          <w:b/>
        </w:rPr>
      </w:pPr>
      <w:r w:rsidRPr="00277DB8">
        <w:rPr>
          <w:b/>
        </w:rPr>
        <w:t xml:space="preserve">Susitikimai / darbas su gyventojais: </w:t>
      </w:r>
      <w:r w:rsidRPr="00277DB8">
        <w:rPr>
          <w:bCs/>
        </w:rPr>
        <w:t xml:space="preserve">   </w:t>
      </w:r>
    </w:p>
    <w:p w14:paraId="700921D8" w14:textId="08F99582" w:rsidR="0085052E" w:rsidRPr="00277DB8" w:rsidRDefault="0085052E" w:rsidP="0085052E">
      <w:pPr>
        <w:pStyle w:val="Informacijosriftas"/>
        <w:ind w:firstLine="680"/>
        <w:rPr>
          <w:bCs/>
        </w:rPr>
      </w:pPr>
      <w:r w:rsidRPr="00277DB8">
        <w:rPr>
          <w:bCs/>
        </w:rPr>
        <w:t xml:space="preserve">Daugiausia su gyventojais bendrauta Facebook socialiniame tinkle ir skambučiais: aptarti kylantys klausimai ir problemos. Susitikimai organizuojami individualiai iš anksto susitarus telefonu, el. paštu arba bendraujant Facebook socialiniame tinkle. </w:t>
      </w:r>
    </w:p>
    <w:p w14:paraId="0957503C" w14:textId="4C36FE6F" w:rsidR="0085052E" w:rsidRPr="00277DB8" w:rsidRDefault="0085052E" w:rsidP="0085052E">
      <w:pPr>
        <w:pStyle w:val="Informacijosriftas"/>
        <w:rPr>
          <w:b/>
        </w:rPr>
      </w:pPr>
      <w:r w:rsidRPr="00277DB8">
        <w:rPr>
          <w:b/>
        </w:rPr>
        <w:t>Kita, su tarybos nario darbu susijusi, veikla:</w:t>
      </w:r>
    </w:p>
    <w:p w14:paraId="75ADB834" w14:textId="77777777" w:rsidR="0085052E" w:rsidRPr="00277DB8" w:rsidRDefault="0085052E" w:rsidP="0085052E">
      <w:pPr>
        <w:pStyle w:val="Informacijosriftas"/>
        <w:ind w:firstLine="680"/>
        <w:rPr>
          <w:bCs/>
        </w:rPr>
      </w:pPr>
      <w:r w:rsidRPr="00277DB8">
        <w:rPr>
          <w:bCs/>
        </w:rPr>
        <w:lastRenderedPageBreak/>
        <w:t>Dalyvavau Lietuvos Respublikos valstybinių švenčių minėjimuose, kituose renginiuose, tokiuose kaip Moterų forumas „Įkvėpta veikti“ ir kt. Dažnai dalyvavimą įvairiuose renginiuose sieju su savo mėgstama veikla – aktyviu laisvalaikiu, žygiais, edukacijomis su vaikais. Taip pat dalyvauju Socialdemokratinio jaunimo sąjungos veikloje, prisidedu prie įvairių socialinių akcijų.</w:t>
      </w:r>
    </w:p>
    <w:p w14:paraId="57B1FB55" w14:textId="74CBCBAD" w:rsidR="0085052E" w:rsidRPr="00277DB8" w:rsidRDefault="0085052E" w:rsidP="0085052E">
      <w:pPr>
        <w:pStyle w:val="Informacijosriftas"/>
        <w:ind w:firstLine="680"/>
        <w:rPr>
          <w:bCs/>
        </w:rPr>
      </w:pPr>
      <w:r w:rsidRPr="00277DB8">
        <w:rPr>
          <w:bCs/>
        </w:rPr>
        <w:t>Visada maloniai laukiu gyventojų pastebėjimų ir pasiūlymų, pagal galimybes ir kompetenciją esu pasiruošusi padėti.</w:t>
      </w:r>
    </w:p>
    <w:p w14:paraId="5C6D8A0A" w14:textId="77777777" w:rsidR="0085052E" w:rsidRPr="00277DB8" w:rsidRDefault="0085052E" w:rsidP="0085052E">
      <w:pPr>
        <w:pStyle w:val="Informacijosriftas"/>
        <w:ind w:firstLine="680"/>
        <w:rPr>
          <w:bCs/>
        </w:rPr>
      </w:pPr>
    </w:p>
    <w:p w14:paraId="51DEC01E" w14:textId="77777777" w:rsidR="005D73F3" w:rsidRPr="00277DB8" w:rsidRDefault="005B2FEE" w:rsidP="005B2FEE">
      <w:pPr>
        <w:jc w:val="center"/>
        <w:rPr>
          <w:b/>
        </w:rPr>
      </w:pPr>
      <w:r w:rsidRPr="00277DB8">
        <w:rPr>
          <w:b/>
        </w:rPr>
        <w:t xml:space="preserve">TELŠIŲ RAJONO SAVIVALDYBĖS TARYBOS NARIO MARTINO LEŠČIAUSKO </w:t>
      </w:r>
    </w:p>
    <w:p w14:paraId="4D079B6A" w14:textId="763E5F66" w:rsidR="005B2FEE" w:rsidRPr="00277DB8" w:rsidRDefault="005B2FEE" w:rsidP="005B2FEE">
      <w:pPr>
        <w:jc w:val="center"/>
        <w:rPr>
          <w:b/>
        </w:rPr>
      </w:pPr>
      <w:r w:rsidRPr="00277DB8">
        <w:rPr>
          <w:b/>
        </w:rPr>
        <w:t>202</w:t>
      </w:r>
      <w:r w:rsidR="0085052E" w:rsidRPr="00277DB8">
        <w:rPr>
          <w:b/>
        </w:rPr>
        <w:t>5</w:t>
      </w:r>
      <w:r w:rsidRPr="00277DB8">
        <w:rPr>
          <w:b/>
        </w:rPr>
        <w:t xml:space="preserve"> M. VEIKLOS ATASKAITA</w:t>
      </w:r>
    </w:p>
    <w:p w14:paraId="37E2032E" w14:textId="77777777" w:rsidR="005B2FEE" w:rsidRPr="00277DB8" w:rsidRDefault="005B2FEE" w:rsidP="005B2FEE">
      <w:pPr>
        <w:tabs>
          <w:tab w:val="left" w:pos="4200"/>
        </w:tabs>
        <w:ind w:left="660"/>
        <w:contextualSpacing/>
      </w:pPr>
    </w:p>
    <w:p w14:paraId="7FFF64B8" w14:textId="1AC55F73" w:rsidR="00496AAE" w:rsidRPr="00277DB8" w:rsidRDefault="0030091F" w:rsidP="0030091F">
      <w:pPr>
        <w:spacing w:line="360" w:lineRule="auto"/>
        <w:ind w:firstLine="680"/>
      </w:pPr>
      <w:r w:rsidRPr="00277DB8">
        <w:t>Per 2025 metus įvyko 11 Telšių rajono savivaldybės tarybos bei verslo ir finansų komiteto (kuriam aš priklausau) posėdžių. Jokiai komisijai nepriklausau, nes pagal vietos savivaldos įstatymą, be frakcijos negali (neleidžia) joje būti, bet pasiūlymus, prašymus ir skundus antikorupcijos, etikos, smulkaus ir vidutinio verslo komisijoms vis tiek teikiu. Verslo ir finansų komitetas yra pats didžiausias ir daugiausiai turintis klausimų komitetas. Diskutavau, daviau pasiūlymus buvau aktyvus ir visados, laikydamasis LR vietos savivaldos įstatymo, stengiausi ginti viešąjį interesą. Pateikiau nemažai pasiūlymų, kurie turėjo pagerinti gyvenimo kokybę Telšių rajone, bet kadangi esu opozicijoje ir be frakcijos, dažnu atveju mane ignoruoja, bandydami visaip kaip išsisukti iš situacijos. Darbas su gyventojais vyko visapusiškai. Telefonu ar susitinkant dažnai, kelis kartus per savaitę. Kartais gyventojams tereikia gauti informacijos, bet dažniausiai skambina su tam tikromis problemomis, kurias bandau jiems padėti išspręsti pagal esamą situaciją ir galimybes. Prižiūriu už Savivaldybės biudžeto lėšas vykdomus statybos, rekonstravimo darbus ir kreipiuosi pagal gyventojų gautus skundus, kad viskas būtų laiku ir kaip pridera padaryta.</w:t>
      </w:r>
    </w:p>
    <w:p w14:paraId="329D79A0" w14:textId="77777777" w:rsidR="007643D9" w:rsidRPr="00277DB8" w:rsidRDefault="007643D9" w:rsidP="0030091F">
      <w:pPr>
        <w:spacing w:line="360" w:lineRule="auto"/>
        <w:ind w:firstLine="680"/>
      </w:pPr>
    </w:p>
    <w:p w14:paraId="4F94AE23" w14:textId="439BF230" w:rsidR="005B2FEE" w:rsidRPr="00277DB8" w:rsidRDefault="005B2FEE" w:rsidP="007643D9">
      <w:pPr>
        <w:spacing w:after="160" w:line="259" w:lineRule="auto"/>
        <w:jc w:val="center"/>
      </w:pPr>
      <w:r w:rsidRPr="00277DB8">
        <w:rPr>
          <w:b/>
          <w:bCs/>
        </w:rPr>
        <w:t>TELŠIŲ RAJONO SAVIVALDYBĖS TARYBOS NARIO REMIGIJAUS MACO 202</w:t>
      </w:r>
      <w:r w:rsidR="0030091F" w:rsidRPr="00277DB8">
        <w:rPr>
          <w:b/>
          <w:bCs/>
        </w:rPr>
        <w:t>5</w:t>
      </w:r>
      <w:r w:rsidRPr="00277DB8">
        <w:rPr>
          <w:b/>
          <w:bCs/>
        </w:rPr>
        <w:t xml:space="preserve"> M. VEIKLOS ATASKAITA</w:t>
      </w:r>
    </w:p>
    <w:p w14:paraId="15E9559A" w14:textId="77777777" w:rsidR="005B2FEE" w:rsidRPr="00277DB8" w:rsidRDefault="005B2FEE" w:rsidP="005B2FEE">
      <w:pPr>
        <w:tabs>
          <w:tab w:val="left" w:pos="1296"/>
          <w:tab w:val="center" w:pos="4153"/>
          <w:tab w:val="right" w:pos="8306"/>
        </w:tabs>
        <w:rPr>
          <w:b/>
          <w:bCs/>
          <w:i/>
          <w:iCs/>
        </w:rPr>
      </w:pPr>
    </w:p>
    <w:p w14:paraId="7D9DE0D1" w14:textId="77777777" w:rsidR="0030091F" w:rsidRPr="00277DB8" w:rsidRDefault="0030091F" w:rsidP="0030091F">
      <w:pPr>
        <w:spacing w:line="360" w:lineRule="auto"/>
        <w:rPr>
          <w:b/>
          <w:bCs/>
        </w:rPr>
      </w:pPr>
      <w:r w:rsidRPr="00277DB8">
        <w:rPr>
          <w:b/>
          <w:bCs/>
        </w:rPr>
        <w:t>Veikla taryboje:</w:t>
      </w:r>
    </w:p>
    <w:p w14:paraId="0BCF60D6" w14:textId="3164A86B" w:rsidR="0030091F" w:rsidRPr="00277DB8" w:rsidRDefault="0030091F" w:rsidP="0030091F">
      <w:pPr>
        <w:spacing w:line="360" w:lineRule="auto"/>
        <w:ind w:firstLine="680"/>
        <w:rPr>
          <w:b/>
          <w:bCs/>
        </w:rPr>
      </w:pPr>
      <w:r w:rsidRPr="00277DB8">
        <w:t>2025 m. įvyko 11 savivaldybės tarybos posėdžių, kuriuose buvo svarstomi 479 sprendimų projektai, iš viso priimti 444 sprendimai. Dalyvavau visuose savivaldybės tarybos posėdžiuose ir sprendimų priėmime. Ne kartą pasisakiau, išsakiau nuomonę dėl teikiamų sprendimų tikslingumo, pagrįstumo, ekonominio naudingumo.</w:t>
      </w:r>
    </w:p>
    <w:p w14:paraId="1708E617" w14:textId="77777777" w:rsidR="0030091F" w:rsidRPr="00277DB8" w:rsidRDefault="0030091F" w:rsidP="0030091F">
      <w:pPr>
        <w:spacing w:line="360" w:lineRule="auto"/>
        <w:rPr>
          <w:b/>
          <w:bCs/>
        </w:rPr>
      </w:pPr>
      <w:r w:rsidRPr="00277DB8">
        <w:rPr>
          <w:b/>
          <w:bCs/>
        </w:rPr>
        <w:t>Veikla kolegijoje:</w:t>
      </w:r>
    </w:p>
    <w:p w14:paraId="1F014A40" w14:textId="1ABB1B09" w:rsidR="0030091F" w:rsidRPr="00277DB8" w:rsidRDefault="0030091F" w:rsidP="0030091F">
      <w:pPr>
        <w:spacing w:line="360" w:lineRule="auto"/>
        <w:ind w:firstLine="680"/>
        <w:rPr>
          <w:b/>
          <w:bCs/>
        </w:rPr>
      </w:pPr>
      <w:r w:rsidRPr="00277DB8">
        <w:t>Per 2025 m. įvyko 3 Kolegijos posėdžiai. Šiuose posėdžiuose buvo svarstomi klausimai dėl jungimosi į atsinaujinančios energetikos VšĮ AEI klasterį ir naujos teritorijos paieška UAB Telšių autobusų parko technikos parkui perkelti.</w:t>
      </w:r>
    </w:p>
    <w:p w14:paraId="3BDDADD8" w14:textId="77777777" w:rsidR="0030091F" w:rsidRPr="00277DB8" w:rsidRDefault="0030091F" w:rsidP="0030091F">
      <w:pPr>
        <w:spacing w:line="360" w:lineRule="auto"/>
        <w:rPr>
          <w:b/>
          <w:bCs/>
        </w:rPr>
      </w:pPr>
      <w:r w:rsidRPr="00277DB8">
        <w:rPr>
          <w:b/>
          <w:bCs/>
        </w:rPr>
        <w:t>Veikla sveikatos apsaugos ir socialinių reikalų komitete:</w:t>
      </w:r>
    </w:p>
    <w:p w14:paraId="165F59C9" w14:textId="77777777" w:rsidR="0030091F" w:rsidRPr="00277DB8" w:rsidRDefault="0030091F" w:rsidP="0030091F">
      <w:pPr>
        <w:spacing w:line="360" w:lineRule="auto"/>
        <w:ind w:firstLine="680"/>
        <w:rPr>
          <w:b/>
          <w:bCs/>
        </w:rPr>
      </w:pPr>
      <w:r w:rsidRPr="00277DB8">
        <w:lastRenderedPageBreak/>
        <w:t>Telšių rajono savivaldybės 2023 m. gegužės 8 d. sprendimu Nr. T1-112 esu paskirtas Sveikatos apsaugos ir socialinių reikalų komiteto pirmininku (toliau – Komitetas). Per 2025 metus įvyko 11 Komiteto posėdžių, kurių metu išnagrinėtas 141 klausimas. Nors Komiteto posėdžių metu spręsta daug klausimų, susijusių su sveikatos ir socialinių paslaugų kokybės ir prieinamumo užtikrinimu Telšių rajono gyventojams, tačiau akcentuočiau keletą svarbiausių 2025 metais svarstytų klausimų, kurių įgyvendinimui pritariau priimant šiuos sprendimus:</w:t>
      </w:r>
    </w:p>
    <w:p w14:paraId="6CD6F55C" w14:textId="7BC01B31" w:rsidR="0030091F" w:rsidRPr="00277DB8" w:rsidRDefault="0030091F" w:rsidP="0030091F">
      <w:pPr>
        <w:spacing w:line="360" w:lineRule="auto"/>
        <w:ind w:firstLine="680"/>
        <w:rPr>
          <w:b/>
          <w:bCs/>
        </w:rPr>
      </w:pPr>
      <w:r w:rsidRPr="00277DB8">
        <w:t>2025 m. kovo 27 d. Savivaldybės tarybos sprendimas Nr. T1-135 „Dėl leidimo pirkti transporto priemonę“, kuriuo leista Telšių rajono pirminės sveikatos priežiūros centrui pirkti automobilį kad Telšių rajono gyventojams būtų užtikrintas asmens sveikatos priežiūros paslaugų prieinamumas. Automobilis skirtas asmenims pavėžėti į / iš Telšių ilgalaikės priežiūros dienos centro ir pritaikytas specialiųjų poreikių turintiems asmenims</w:t>
      </w:r>
      <w:r w:rsidR="00774379" w:rsidRPr="00277DB8">
        <w:t>;</w:t>
      </w:r>
    </w:p>
    <w:p w14:paraId="1DF78131" w14:textId="647EBAF3" w:rsidR="0030091F" w:rsidRPr="00277DB8" w:rsidRDefault="0030091F" w:rsidP="0030091F">
      <w:pPr>
        <w:spacing w:line="360" w:lineRule="auto"/>
        <w:ind w:firstLine="680"/>
        <w:rPr>
          <w:b/>
          <w:bCs/>
        </w:rPr>
      </w:pPr>
      <w:r w:rsidRPr="00277DB8">
        <w:t>2025 m. kovo 27 d. Savivaldybės tarybos sprendimas Nr. T1-136 „Dėl leidimo pirkti transporto priemonę“, kuriuo leista Telšių rajono pirminės sveikatos priežiūros centrui pirkti automobilį – Mobilią ambulatoriją, kad Telšių rajono gyventojams, atsižvelgiant į pacientų poreikius, būtų užtikrintas asmens sveikatos priežiūros paslaugų efektyvumas, prieinamumas, teikimo kokybė. Mobili ambulatorija užtikrins šeimos gydytojo paslaugų teikimą, kai pacientas negali atvykti pas gydytoją. Su tokia transporto priemone gydytojas atvyksta pas ligonį į namus.</w:t>
      </w:r>
    </w:p>
    <w:p w14:paraId="43E9B351" w14:textId="77777777" w:rsidR="00D82E62" w:rsidRPr="00277DB8" w:rsidRDefault="0030091F" w:rsidP="00D82E62">
      <w:pPr>
        <w:spacing w:line="360" w:lineRule="auto"/>
        <w:rPr>
          <w:b/>
          <w:bCs/>
        </w:rPr>
      </w:pPr>
      <w:r w:rsidRPr="00277DB8">
        <w:rPr>
          <w:b/>
          <w:bCs/>
        </w:rPr>
        <w:t>V</w:t>
      </w:r>
      <w:r w:rsidR="00D82E62" w:rsidRPr="00277DB8">
        <w:rPr>
          <w:b/>
          <w:bCs/>
        </w:rPr>
        <w:t>eikla keleivinio transporto organizavimo komisijoje:</w:t>
      </w:r>
    </w:p>
    <w:p w14:paraId="6B5C1FEB" w14:textId="1CD574AC" w:rsidR="0030091F" w:rsidRPr="00277DB8" w:rsidRDefault="0030091F" w:rsidP="00D82E62">
      <w:pPr>
        <w:spacing w:line="360" w:lineRule="auto"/>
        <w:ind w:firstLine="680"/>
        <w:rPr>
          <w:b/>
          <w:bCs/>
        </w:rPr>
      </w:pPr>
      <w:r w:rsidRPr="00277DB8">
        <w:t xml:space="preserve">Telšių rajono savivaldybės 2023 m. birželio 29 d. sprendimu Nr. T1-180 esu paskirtas Keleivinio transporto organizavimo komisijos pirmininku (toliau – Komisija). Komisija                           2025 metais kartu su Telšių rajono savivaldybės administracija organizavo ir  Telšių rajono savivaldybės merui teikė siūlymus dėl Telšių rajono viešojo transporto sektoriaus veiklos. </w:t>
      </w:r>
    </w:p>
    <w:p w14:paraId="48417BB2" w14:textId="77777777" w:rsidR="0030091F" w:rsidRPr="00277DB8" w:rsidRDefault="0030091F" w:rsidP="0030091F">
      <w:pPr>
        <w:spacing w:line="360" w:lineRule="auto"/>
        <w:ind w:firstLine="680"/>
      </w:pPr>
      <w:r w:rsidRPr="00277DB8">
        <w:t>Komisija 2025 metais 6 posėdžių metu apsvarstė 20 klausimų, susijusių su:</w:t>
      </w:r>
    </w:p>
    <w:p w14:paraId="1333494A" w14:textId="77777777" w:rsidR="0030091F" w:rsidRPr="00277DB8" w:rsidRDefault="0030091F" w:rsidP="0030091F">
      <w:pPr>
        <w:spacing w:line="360" w:lineRule="auto"/>
        <w:ind w:firstLine="680"/>
      </w:pPr>
      <w:r w:rsidRPr="00277DB8">
        <w:t>–    vietinio reguliaraus susisiekimo maršrutų ir važiavimo laikų keitimu;</w:t>
      </w:r>
    </w:p>
    <w:p w14:paraId="318F4565" w14:textId="77777777" w:rsidR="0030091F" w:rsidRPr="00277DB8" w:rsidRDefault="0030091F" w:rsidP="0030091F">
      <w:pPr>
        <w:spacing w:line="360" w:lineRule="auto"/>
        <w:ind w:firstLine="680"/>
      </w:pPr>
      <w:r w:rsidRPr="00277DB8">
        <w:t>–  gyventojų prašymais kompensuoti išlaidas, patirtas vežant vaikus į mokyklą nuosavu transportu;</w:t>
      </w:r>
    </w:p>
    <w:p w14:paraId="6065FF4B" w14:textId="77777777" w:rsidR="0030091F" w:rsidRPr="00277DB8" w:rsidRDefault="0030091F" w:rsidP="0030091F">
      <w:pPr>
        <w:spacing w:line="360" w:lineRule="auto"/>
        <w:ind w:firstLine="680"/>
      </w:pPr>
      <w:r w:rsidRPr="00277DB8">
        <w:t>‒    mokyklų prašymais pakoreguoti mokyklinių autobusų maršrutus;</w:t>
      </w:r>
    </w:p>
    <w:p w14:paraId="768D9E02" w14:textId="77777777" w:rsidR="00D82E62" w:rsidRPr="00277DB8" w:rsidRDefault="0030091F" w:rsidP="00D82E62">
      <w:pPr>
        <w:spacing w:line="360" w:lineRule="auto"/>
        <w:ind w:firstLine="680"/>
      </w:pPr>
      <w:r w:rsidRPr="00277DB8">
        <w:t>–    kitais prašymais, susijusiais su keleivinio transporto veikla.</w:t>
      </w:r>
    </w:p>
    <w:p w14:paraId="4627FD6E" w14:textId="5120E8BE" w:rsidR="0030091F" w:rsidRPr="00277DB8" w:rsidRDefault="0030091F" w:rsidP="00D82E62">
      <w:pPr>
        <w:spacing w:line="360" w:lineRule="auto"/>
        <w:ind w:firstLine="680"/>
      </w:pPr>
      <w:r w:rsidRPr="00277DB8">
        <w:t xml:space="preserve">Dirbdamas šioje komisijoje visada stengiuosi išgirsti rajono gyventojus ir maksimaliai patenkinti jų poreikius bei lūkesčius, kad visiems Telšių rajono gyventojams būtų užtikrintas  pavėžėjimas. </w:t>
      </w:r>
    </w:p>
    <w:p w14:paraId="073238BC" w14:textId="12DCCB59" w:rsidR="0030091F" w:rsidRPr="00277DB8" w:rsidRDefault="0030091F" w:rsidP="00D82E62">
      <w:pPr>
        <w:spacing w:line="360" w:lineRule="auto"/>
        <w:rPr>
          <w:b/>
          <w:bCs/>
        </w:rPr>
      </w:pPr>
      <w:r w:rsidRPr="00277DB8">
        <w:rPr>
          <w:b/>
          <w:bCs/>
        </w:rPr>
        <w:t>P</w:t>
      </w:r>
      <w:r w:rsidR="00D82E62" w:rsidRPr="00277DB8">
        <w:rPr>
          <w:b/>
          <w:bCs/>
        </w:rPr>
        <w:t>ateikti tarybos sprendimų projektai / pasiūlymai:</w:t>
      </w:r>
    </w:p>
    <w:p w14:paraId="2CB73A9F" w14:textId="435C30BD" w:rsidR="0030091F" w:rsidRPr="00277DB8" w:rsidRDefault="0030091F" w:rsidP="00D82E62">
      <w:pPr>
        <w:spacing w:line="360" w:lineRule="auto"/>
        <w:ind w:firstLine="680"/>
      </w:pPr>
      <w:r w:rsidRPr="00277DB8">
        <w:t xml:space="preserve">Per 2025 m. reikšmingu sprendimu įvardinčiau 2025 m. birželio 26 d. sprendimą                        Nr. T1-261 „Dėl Telšių rajono savivaldybei nuosavybės teise priklausančios žemės perdavimo patikėjimo teise, perdavimo neatlygintinai ja naudotis (panaudai) ir nuomos tvarkos aprašo </w:t>
      </w:r>
      <w:r w:rsidRPr="00277DB8">
        <w:lastRenderedPageBreak/>
        <w:t xml:space="preserve">patvirtinimo“. Šis mano ir savivaldybės administracijos inicijuotas sprendimas sudarė sąlygas savivaldybės administracijai išnuomoti aukciono būdu savivaldybei nuosavybės teise priklausančią žemę žemės ūkio veikla besiverčiantiems asmenims. Šis sprendimas leido racionaliai išnaudoti savivaldybei nuosavybės teise priklausančią žemę ir gauti pajamas į savivaldybės biudžetą.  </w:t>
      </w:r>
    </w:p>
    <w:p w14:paraId="5AA56ED4" w14:textId="77777777" w:rsidR="00D82E62" w:rsidRPr="00277DB8" w:rsidRDefault="0030091F" w:rsidP="00D82E62">
      <w:pPr>
        <w:spacing w:line="360" w:lineRule="auto"/>
        <w:rPr>
          <w:b/>
          <w:bCs/>
        </w:rPr>
      </w:pPr>
      <w:r w:rsidRPr="00277DB8">
        <w:rPr>
          <w:b/>
          <w:bCs/>
        </w:rPr>
        <w:t>S</w:t>
      </w:r>
      <w:r w:rsidR="00D82E62" w:rsidRPr="00277DB8">
        <w:rPr>
          <w:b/>
          <w:bCs/>
        </w:rPr>
        <w:t>usitikimai su gyventojais:</w:t>
      </w:r>
    </w:p>
    <w:p w14:paraId="16D9EA2D" w14:textId="7AAD359D" w:rsidR="0030091F" w:rsidRPr="00277DB8" w:rsidRDefault="0030091F" w:rsidP="00D82E62">
      <w:pPr>
        <w:spacing w:line="360" w:lineRule="auto"/>
        <w:ind w:firstLine="680"/>
        <w:rPr>
          <w:b/>
          <w:bCs/>
        </w:rPr>
      </w:pPr>
      <w:r w:rsidRPr="00277DB8">
        <w:t>Susitikimai su Telšių rajono gyventojais vyksta sistemingai bendraujant kiekvieną dieną ir vykstančių renginių, švenčių, susitikimų metu. Išklausau kiekvieną besikreipiantį Telšių rajono gyventoją ir pagal galimybes stengiuosi padėti. Padėti rasti sprendimą nuo rajono kelių tvarkymo iki kelio ženklo pastatymo, nuo socialinių paslaugų prieinamumo iki teisinio visuomenės švietimo.</w:t>
      </w:r>
    </w:p>
    <w:p w14:paraId="7778217D" w14:textId="05A95C05" w:rsidR="0030091F" w:rsidRPr="00277DB8" w:rsidRDefault="0030091F" w:rsidP="005B2FEE">
      <w:r w:rsidRPr="00277DB8">
        <w:t xml:space="preserve">   </w:t>
      </w:r>
    </w:p>
    <w:p w14:paraId="199EE170" w14:textId="1E17B9D8" w:rsidR="005B2FEE" w:rsidRPr="00277DB8" w:rsidRDefault="005B2FEE" w:rsidP="005B2FEE">
      <w:pPr>
        <w:jc w:val="center"/>
        <w:rPr>
          <w:b/>
          <w:bCs/>
        </w:rPr>
      </w:pPr>
      <w:r w:rsidRPr="00277DB8">
        <w:rPr>
          <w:b/>
          <w:bCs/>
        </w:rPr>
        <w:t>TELŠIŲ RAJONO SAVIVALDYBĖS TARYBOS NARĖS GABRIELĖS NARMONTAITĖS 202</w:t>
      </w:r>
      <w:r w:rsidR="00D82E62" w:rsidRPr="00277DB8">
        <w:rPr>
          <w:b/>
          <w:bCs/>
        </w:rPr>
        <w:t>5</w:t>
      </w:r>
      <w:r w:rsidRPr="00277DB8">
        <w:rPr>
          <w:b/>
          <w:bCs/>
        </w:rPr>
        <w:t xml:space="preserve"> M. VEIKLOS ATASKAITA</w:t>
      </w:r>
    </w:p>
    <w:p w14:paraId="3AED6F18" w14:textId="77777777" w:rsidR="005B2FEE" w:rsidRPr="00277DB8" w:rsidRDefault="005B2FEE" w:rsidP="00D82E62">
      <w:pPr>
        <w:tabs>
          <w:tab w:val="left" w:pos="1296"/>
          <w:tab w:val="center" w:pos="4153"/>
          <w:tab w:val="right" w:pos="8306"/>
        </w:tabs>
      </w:pPr>
    </w:p>
    <w:p w14:paraId="624899C9" w14:textId="03160C19" w:rsidR="00D82E62" w:rsidRPr="00277DB8" w:rsidRDefault="00D82E62" w:rsidP="00D82E62">
      <w:pPr>
        <w:tabs>
          <w:tab w:val="left" w:pos="1296"/>
          <w:tab w:val="center" w:pos="4153"/>
          <w:tab w:val="right" w:pos="8306"/>
        </w:tabs>
        <w:spacing w:line="360" w:lineRule="auto"/>
        <w:rPr>
          <w:b/>
          <w:bCs/>
        </w:rPr>
      </w:pPr>
      <w:r w:rsidRPr="00277DB8">
        <w:rPr>
          <w:b/>
          <w:bCs/>
        </w:rPr>
        <w:t>Veikla taryboje:</w:t>
      </w:r>
    </w:p>
    <w:p w14:paraId="4A070F1F" w14:textId="08D9CE20" w:rsidR="00D82E62" w:rsidRPr="00277DB8" w:rsidRDefault="00D82E62" w:rsidP="00D82E62">
      <w:pPr>
        <w:tabs>
          <w:tab w:val="left" w:pos="1296"/>
          <w:tab w:val="center" w:pos="4153"/>
          <w:tab w:val="right" w:pos="8306"/>
        </w:tabs>
        <w:spacing w:line="360" w:lineRule="auto"/>
        <w:ind w:firstLine="680"/>
      </w:pPr>
      <w:r w:rsidRPr="00277DB8">
        <w:t>Demokratų sąjungos „Vardan Lietuvos“ Telšių rajono skyriaus frakcija 2025 metais dirbo mažumoje, sudarytoje iš 5 frakcijos narių. Nuo spalio 30 d. esu frakcijos seniūnė. Per ataskaitinį laikotarpį įvyko 11 Tarybos posėdžių, kuriuose buvo svarstomi 463 sprendimų projektai, priimti 444 sprendimai, nesvarstyti 9 sprendimų projektai, nepritarta 10 sprendimų projektų, išklausytos 3 įvairaus pobūdžio informacijos, svarstyti 4 paklausimai.</w:t>
      </w:r>
    </w:p>
    <w:p w14:paraId="0BDBFB18" w14:textId="77777777" w:rsidR="00D82E62" w:rsidRPr="00277DB8" w:rsidRDefault="00D82E62" w:rsidP="00D82E62">
      <w:pPr>
        <w:tabs>
          <w:tab w:val="left" w:pos="1296"/>
          <w:tab w:val="center" w:pos="4153"/>
          <w:tab w:val="right" w:pos="8306"/>
        </w:tabs>
        <w:spacing w:line="360" w:lineRule="auto"/>
        <w:ind w:firstLine="680"/>
      </w:pPr>
      <w:r w:rsidRPr="00277DB8">
        <w:t>Per ataskaitinį laikotarpį aktyviai dalyvavau Telšių rajono savivaldybės tarybos ir komitetų veikloje, teikiau siūlymus sprendimų projektams bei nuosekliai atstovavau gyventojų interesams. Eidama Demokratų sąjungos „Vardan Lietuvos“ frakcijos seniūnės pareigas, koordinavau frakcijos darbą, inicijavau bendras pozicijas svarbiausiais savivaldybei klausimais.</w:t>
      </w:r>
    </w:p>
    <w:p w14:paraId="113C919A" w14:textId="77777777" w:rsidR="00D82E62" w:rsidRPr="00277DB8" w:rsidRDefault="00D82E62" w:rsidP="00D82E62">
      <w:pPr>
        <w:tabs>
          <w:tab w:val="left" w:pos="1296"/>
          <w:tab w:val="center" w:pos="4153"/>
          <w:tab w:val="right" w:pos="8306"/>
        </w:tabs>
        <w:spacing w:line="360" w:lineRule="auto"/>
        <w:ind w:firstLine="680"/>
      </w:pPr>
      <w:r w:rsidRPr="00277DB8">
        <w:t xml:space="preserve">Daug dėmesio skyriau gyventojų problemų sprendimui – bendravau su bendruomenėmis, dalyvavau susitikimuose, reagavau į gyventojų </w:t>
      </w:r>
      <w:proofErr w:type="spellStart"/>
      <w:r w:rsidRPr="00277DB8">
        <w:t>kreipimusis</w:t>
      </w:r>
      <w:proofErr w:type="spellEnd"/>
      <w:r w:rsidRPr="00277DB8">
        <w:t xml:space="preserve"> ir tarpininkavau sprendžiant aktualius klausimus. Taip pat aktyviai kėliau socialinės gerovės, švietimo, infrastruktūros gerinimo bei skaidraus valdymo temas.</w:t>
      </w:r>
    </w:p>
    <w:p w14:paraId="35D0DE71" w14:textId="26C562E4" w:rsidR="00D82E62" w:rsidRPr="00277DB8" w:rsidRDefault="00D82E62" w:rsidP="00D82E62">
      <w:pPr>
        <w:tabs>
          <w:tab w:val="left" w:pos="1296"/>
          <w:tab w:val="center" w:pos="4153"/>
          <w:tab w:val="right" w:pos="8306"/>
        </w:tabs>
        <w:spacing w:line="360" w:lineRule="auto"/>
        <w:ind w:firstLine="680"/>
      </w:pPr>
      <w:r w:rsidRPr="00277DB8">
        <w:t>Savo veikloje siekiau atsakingų, ilgalaikę naudą rajonui kuriančių sprendimų, skatinau dialogą ir konstruktyvų bendradarbiavimą tarp tarybos narių, administracijos ir bendruomenės.</w:t>
      </w:r>
    </w:p>
    <w:p w14:paraId="28F26035" w14:textId="32F5E469" w:rsidR="00D82E62" w:rsidRPr="00277DB8" w:rsidRDefault="00D82E62" w:rsidP="00D82E62">
      <w:pPr>
        <w:tabs>
          <w:tab w:val="left" w:pos="1296"/>
          <w:tab w:val="center" w:pos="4153"/>
          <w:tab w:val="right" w:pos="8306"/>
        </w:tabs>
        <w:spacing w:line="360" w:lineRule="auto"/>
        <w:rPr>
          <w:b/>
          <w:bCs/>
        </w:rPr>
      </w:pPr>
      <w:r w:rsidRPr="00277DB8">
        <w:rPr>
          <w:b/>
          <w:bCs/>
        </w:rPr>
        <w:t>Veikla sveikatos apsaugos ir socialinių reikalų komitete:</w:t>
      </w:r>
    </w:p>
    <w:p w14:paraId="190A1E64" w14:textId="4DAE0A00" w:rsidR="00D82E62" w:rsidRPr="00277DB8" w:rsidRDefault="00D82E62" w:rsidP="00D82E62">
      <w:pPr>
        <w:tabs>
          <w:tab w:val="left" w:pos="1296"/>
          <w:tab w:val="center" w:pos="4153"/>
          <w:tab w:val="right" w:pos="8306"/>
        </w:tabs>
        <w:spacing w:line="360" w:lineRule="auto"/>
        <w:ind w:firstLine="680"/>
      </w:pPr>
      <w:r w:rsidRPr="00277DB8">
        <w:t xml:space="preserve">Kaip Telšių rajono savivaldybes tarybos narė, vykdžiau veiklą, numatytą LR savivaldos įstatyme ir Telšių rajono savivaldybės tarybos veiklos reglamente. Per ataskaitinį laikotarpį įvyko 11 sveikatos apsaugos ir socialinių reikalų komiteto posėdžių, įsitraukiau į diskusijas dėl svarstomų klausimų ir priėmiau visuomenei tinkamus sprendimus. </w:t>
      </w:r>
    </w:p>
    <w:p w14:paraId="343C8E63" w14:textId="28E0ACCB" w:rsidR="00D82E62" w:rsidRPr="00277DB8" w:rsidRDefault="00D82E62" w:rsidP="00D82E62">
      <w:pPr>
        <w:tabs>
          <w:tab w:val="left" w:pos="1296"/>
          <w:tab w:val="center" w:pos="4153"/>
          <w:tab w:val="right" w:pos="8306"/>
        </w:tabs>
        <w:spacing w:line="360" w:lineRule="auto"/>
        <w:rPr>
          <w:b/>
          <w:bCs/>
        </w:rPr>
      </w:pPr>
      <w:r w:rsidRPr="00277DB8">
        <w:rPr>
          <w:b/>
          <w:bCs/>
        </w:rPr>
        <w:t>Veikla antikorupcijos komisijoje:</w:t>
      </w:r>
    </w:p>
    <w:p w14:paraId="122F3E50" w14:textId="77777777" w:rsidR="00D82E62" w:rsidRPr="00277DB8" w:rsidRDefault="00D82E62" w:rsidP="00D82E62">
      <w:pPr>
        <w:tabs>
          <w:tab w:val="left" w:pos="1296"/>
          <w:tab w:val="center" w:pos="4153"/>
          <w:tab w:val="right" w:pos="8306"/>
        </w:tabs>
        <w:spacing w:line="360" w:lineRule="auto"/>
        <w:ind w:firstLine="680"/>
      </w:pPr>
      <w:r w:rsidRPr="00277DB8">
        <w:lastRenderedPageBreak/>
        <w:t>2025 metais organizuota 11 Antikorupcijos komisijos posėdžių. Atlikau pirmininko pavestą tyrimą dėl Telšių regioninių atliekų tvarkymo centro mokėjimo pranešimų formavimo gyventojams.</w:t>
      </w:r>
    </w:p>
    <w:p w14:paraId="0AAC148E" w14:textId="4E51A2A4" w:rsidR="00D82E62" w:rsidRPr="00277DB8" w:rsidRDefault="00D82E62" w:rsidP="00D82E62">
      <w:pPr>
        <w:tabs>
          <w:tab w:val="left" w:pos="1296"/>
          <w:tab w:val="center" w:pos="4153"/>
          <w:tab w:val="right" w:pos="8306"/>
        </w:tabs>
        <w:spacing w:line="360" w:lineRule="auto"/>
        <w:ind w:firstLine="680"/>
      </w:pPr>
      <w:r w:rsidRPr="00277DB8">
        <w:t xml:space="preserve">Komisijos darbo metu analizavau gautą medžiagą, teikiau rekomendacijas. Pritariau tiems sprendimams, kurie man atrodė racionalūs ir kuriuose galima įžvelgti korupcijos požymių.  </w:t>
      </w:r>
    </w:p>
    <w:p w14:paraId="069D345A" w14:textId="498CDB91" w:rsidR="00D82E62" w:rsidRPr="00277DB8" w:rsidRDefault="00D82E62" w:rsidP="00D82E62">
      <w:pPr>
        <w:tabs>
          <w:tab w:val="left" w:pos="1296"/>
          <w:tab w:val="center" w:pos="4153"/>
          <w:tab w:val="right" w:pos="8306"/>
        </w:tabs>
        <w:spacing w:line="360" w:lineRule="auto"/>
        <w:rPr>
          <w:b/>
          <w:bCs/>
        </w:rPr>
      </w:pPr>
      <w:r w:rsidRPr="00277DB8">
        <w:rPr>
          <w:b/>
          <w:bCs/>
        </w:rPr>
        <w:t>Veikla bendruomeninių organizacijų taryboje:</w:t>
      </w:r>
    </w:p>
    <w:p w14:paraId="6274BA12" w14:textId="3BD02BAF" w:rsidR="00D82E62" w:rsidRPr="00277DB8" w:rsidRDefault="00D82E62" w:rsidP="00D82E62">
      <w:pPr>
        <w:tabs>
          <w:tab w:val="left" w:pos="1296"/>
          <w:tab w:val="center" w:pos="4153"/>
          <w:tab w:val="right" w:pos="8306"/>
        </w:tabs>
        <w:spacing w:line="360" w:lineRule="auto"/>
        <w:ind w:firstLine="680"/>
      </w:pPr>
      <w:r w:rsidRPr="00277DB8">
        <w:t xml:space="preserve">2025 metais esu išrinkta BOT pirmininko pavaduotoja. Sprendžiame bendruomenėms aktualias problemas, pateikiau ne vieną siūlymą bendruomeninės veiklos naudai. </w:t>
      </w:r>
    </w:p>
    <w:p w14:paraId="331329EB" w14:textId="19B4DABC" w:rsidR="00D82E62" w:rsidRPr="00277DB8" w:rsidRDefault="00D82E62" w:rsidP="00D82E62">
      <w:pPr>
        <w:tabs>
          <w:tab w:val="left" w:pos="1296"/>
          <w:tab w:val="center" w:pos="4153"/>
          <w:tab w:val="right" w:pos="8306"/>
        </w:tabs>
        <w:spacing w:line="360" w:lineRule="auto"/>
        <w:rPr>
          <w:b/>
          <w:bCs/>
        </w:rPr>
      </w:pPr>
      <w:r w:rsidRPr="00277DB8">
        <w:rPr>
          <w:b/>
          <w:bCs/>
        </w:rPr>
        <w:t>Veikla jaunimo reikalų taryboje:</w:t>
      </w:r>
    </w:p>
    <w:p w14:paraId="72FFB731" w14:textId="4A382DF2" w:rsidR="00D82E62" w:rsidRPr="00277DB8" w:rsidRDefault="00D82E62" w:rsidP="00D82E62">
      <w:pPr>
        <w:tabs>
          <w:tab w:val="left" w:pos="1296"/>
          <w:tab w:val="center" w:pos="4153"/>
          <w:tab w:val="right" w:pos="8306"/>
        </w:tabs>
        <w:spacing w:line="360" w:lineRule="auto"/>
        <w:ind w:firstLine="680"/>
      </w:pPr>
      <w:r w:rsidRPr="00277DB8">
        <w:t>2025 m. Telšių rajono savivaldybės jaunimo reikalų taryba rinkosi į 8 posėdžius. Buvo svarstomi klausimai dėl Telšių rajono jaunimo ir su jaunimu dirbančių nevyriausybinių organizacijų, neformalių jaunimo grupių ir įstaigų, kurios vykdo atvirąjį ir mobilųjį darbą su jaunimu, projektų įgyvendinimo ataskaitos tvirtinimo, paraiškų finansavimo bei įgyvendinamų projektų lėšų perkėlimo; jaunimo iniciatyvų projektų finansavimo prioritetų nustatymo.</w:t>
      </w:r>
    </w:p>
    <w:p w14:paraId="5723DAB9" w14:textId="4415DEA8" w:rsidR="00D82E62" w:rsidRPr="00277DB8" w:rsidRDefault="00D82E62" w:rsidP="00D82E62">
      <w:pPr>
        <w:tabs>
          <w:tab w:val="left" w:pos="1296"/>
          <w:tab w:val="center" w:pos="4153"/>
          <w:tab w:val="right" w:pos="8306"/>
        </w:tabs>
        <w:spacing w:line="360" w:lineRule="auto"/>
        <w:rPr>
          <w:b/>
          <w:bCs/>
        </w:rPr>
      </w:pPr>
      <w:r w:rsidRPr="00277DB8">
        <w:rPr>
          <w:b/>
          <w:bCs/>
        </w:rPr>
        <w:t>Veikla peticijų komisijoje:</w:t>
      </w:r>
    </w:p>
    <w:p w14:paraId="068B3C7C" w14:textId="160BB7D0" w:rsidR="00D82E62" w:rsidRPr="00277DB8" w:rsidRDefault="00D82E62" w:rsidP="00D82E62">
      <w:pPr>
        <w:tabs>
          <w:tab w:val="left" w:pos="1296"/>
          <w:tab w:val="center" w:pos="4153"/>
          <w:tab w:val="right" w:pos="8306"/>
        </w:tabs>
        <w:spacing w:line="360" w:lineRule="auto"/>
        <w:ind w:firstLine="680"/>
      </w:pPr>
      <w:r w:rsidRPr="00277DB8">
        <w:t xml:space="preserve">2025 m. nebuvo pateikta nė viena peticija, posėdžiai nevyko. Nuo 2025 metų gruodžio 18 d. nebesu Peticijų komisijos pirmininkė. </w:t>
      </w:r>
    </w:p>
    <w:p w14:paraId="4DB7DFBF" w14:textId="207248CA" w:rsidR="00D82E62" w:rsidRPr="00277DB8" w:rsidRDefault="00D82E62" w:rsidP="00D82E62">
      <w:pPr>
        <w:tabs>
          <w:tab w:val="left" w:pos="1296"/>
          <w:tab w:val="center" w:pos="4153"/>
          <w:tab w:val="right" w:pos="8306"/>
        </w:tabs>
        <w:spacing w:line="360" w:lineRule="auto"/>
        <w:rPr>
          <w:b/>
          <w:bCs/>
        </w:rPr>
      </w:pPr>
      <w:r w:rsidRPr="00277DB8">
        <w:rPr>
          <w:b/>
          <w:bCs/>
        </w:rPr>
        <w:t>Pateikti tarybos sprendimų projektai / pasiūlymai:</w:t>
      </w:r>
    </w:p>
    <w:p w14:paraId="53CB1053" w14:textId="77777777" w:rsidR="00D82E62" w:rsidRPr="00277DB8" w:rsidRDefault="00D82E62" w:rsidP="00D82E62">
      <w:pPr>
        <w:tabs>
          <w:tab w:val="left" w:pos="1296"/>
          <w:tab w:val="center" w:pos="4153"/>
          <w:tab w:val="right" w:pos="8306"/>
        </w:tabs>
        <w:spacing w:line="360" w:lineRule="auto"/>
        <w:ind w:firstLine="680"/>
      </w:pPr>
      <w:r w:rsidRPr="00277DB8">
        <w:t xml:space="preserve">Demokratų frakcijos „Vardan Lietuvos“ frakcijos nariai siūlė Telšių rajone nustatyti nulinį infrastruktūros plėtros įmokos tarifą, siūlymas buvo nepriimtas. </w:t>
      </w:r>
    </w:p>
    <w:p w14:paraId="482602D8" w14:textId="5B5F2281" w:rsidR="00D82E62" w:rsidRPr="00277DB8" w:rsidRDefault="00D82E62" w:rsidP="00D82E62">
      <w:pPr>
        <w:tabs>
          <w:tab w:val="left" w:pos="1296"/>
          <w:tab w:val="center" w:pos="4153"/>
          <w:tab w:val="right" w:pos="8306"/>
        </w:tabs>
        <w:spacing w:line="360" w:lineRule="auto"/>
        <w:ind w:firstLine="680"/>
      </w:pPr>
      <w:r w:rsidRPr="00277DB8">
        <w:t>Demokratų sąjungos „Vardan Lietuvos“ Telšių rajono skyriaus frakcija 2025 metų biudžete siūlė atlikti nepriklausomą išorinį Telšių rajono savivaldybės administracijos veiklos auditą, didinti vaiko  gimimo krepšelį, įkurti lopšelio / darželio grupes nuo vienerių metų, ugdymo įstaigose plėtoti savarankiško ekologiško maitinimo principą, didinti finansavimą kelių remontui.</w:t>
      </w:r>
    </w:p>
    <w:p w14:paraId="20017600" w14:textId="12F1EC22" w:rsidR="00D82E62" w:rsidRPr="00277DB8" w:rsidRDefault="00D82E62" w:rsidP="00D82E62">
      <w:pPr>
        <w:tabs>
          <w:tab w:val="left" w:pos="1296"/>
          <w:tab w:val="center" w:pos="4153"/>
          <w:tab w:val="right" w:pos="8306"/>
        </w:tabs>
        <w:spacing w:line="360" w:lineRule="auto"/>
        <w:rPr>
          <w:b/>
          <w:bCs/>
        </w:rPr>
      </w:pPr>
      <w:r w:rsidRPr="00277DB8">
        <w:rPr>
          <w:b/>
          <w:bCs/>
        </w:rPr>
        <w:t>Susitikimai / darbas su gyventojais:</w:t>
      </w:r>
    </w:p>
    <w:p w14:paraId="303E10DA" w14:textId="77777777" w:rsidR="00D82E62" w:rsidRPr="00277DB8" w:rsidRDefault="00D82E62" w:rsidP="00D82E62">
      <w:pPr>
        <w:tabs>
          <w:tab w:val="left" w:pos="1296"/>
          <w:tab w:val="center" w:pos="4153"/>
          <w:tab w:val="right" w:pos="8306"/>
        </w:tabs>
        <w:spacing w:line="360" w:lineRule="auto"/>
        <w:ind w:firstLine="680"/>
      </w:pPr>
      <w:r w:rsidRPr="00277DB8">
        <w:t xml:space="preserve">Kiekvieną mėnesio pirmąjį trečiadienį priimu gyventojus Seimo narės Agnės </w:t>
      </w:r>
      <w:proofErr w:type="spellStart"/>
      <w:r w:rsidRPr="00277DB8">
        <w:t>Jakavičiutės</w:t>
      </w:r>
      <w:proofErr w:type="spellEnd"/>
      <w:r w:rsidRPr="00277DB8">
        <w:t xml:space="preserve">-Miliauskienės biure. Konsultuoju gyventojams aktualiais klausimais, nukreipiu, kur galima gauti reikalingos informacijos, padedu išspręsti kilusias problemas. Bendravau su įvairių įstaigų                                                                           atstovais, kreipiausi į administracijos specialistus dėl informacijos apie Savivaldybės vykdomus bei planuojamus projektus. Susitikau su </w:t>
      </w:r>
      <w:proofErr w:type="spellStart"/>
      <w:r w:rsidRPr="00277DB8">
        <w:t>Degaičių</w:t>
      </w:r>
      <w:proofErr w:type="spellEnd"/>
      <w:r w:rsidRPr="00277DB8">
        <w:t xml:space="preserve">, Rainių, Nevarėnų, </w:t>
      </w:r>
      <w:proofErr w:type="spellStart"/>
      <w:r w:rsidRPr="00277DB8">
        <w:t>Viešvėnų</w:t>
      </w:r>
      <w:proofErr w:type="spellEnd"/>
      <w:r w:rsidRPr="00277DB8">
        <w:t>, Varnių, Nerimdaičių, Eigirdžių, Telšių gyventojais, kurie asmeniškai kreipėsi su problemomis į mane. Taip pat nagrinėju gautus rinkėjų pasiūlymus. Su rinkėjais bendrauju tiesiogiai telefonu, el. paštu, socialiniuose tinkluose, gyvuose susitikimuose, Seimo narės biure Respublikos g. 25-1, Telšiuose. Mano mobilus telefonas +370 645 50869, e. p. narmontaite.gabriele1993@gmail.com</w:t>
      </w:r>
    </w:p>
    <w:p w14:paraId="11DC581F" w14:textId="0FE106E0" w:rsidR="00D82E62" w:rsidRPr="00277DB8" w:rsidRDefault="00D82E62" w:rsidP="00D82E62">
      <w:pPr>
        <w:tabs>
          <w:tab w:val="left" w:pos="1296"/>
          <w:tab w:val="center" w:pos="4153"/>
          <w:tab w:val="right" w:pos="8306"/>
        </w:tabs>
        <w:spacing w:line="360" w:lineRule="auto"/>
        <w:rPr>
          <w:b/>
          <w:bCs/>
        </w:rPr>
      </w:pPr>
      <w:r w:rsidRPr="00277DB8">
        <w:rPr>
          <w:b/>
          <w:bCs/>
        </w:rPr>
        <w:t>Kita, su tarybos nario darbu susijusi, veikla:</w:t>
      </w:r>
    </w:p>
    <w:p w14:paraId="581946B9" w14:textId="77777777" w:rsidR="00D82E62" w:rsidRPr="00277DB8" w:rsidRDefault="00D82E62" w:rsidP="00D82E62">
      <w:pPr>
        <w:tabs>
          <w:tab w:val="left" w:pos="1296"/>
          <w:tab w:val="center" w:pos="4153"/>
          <w:tab w:val="right" w:pos="8306"/>
        </w:tabs>
        <w:spacing w:line="360" w:lineRule="auto"/>
        <w:ind w:firstLine="680"/>
      </w:pPr>
      <w:r w:rsidRPr="00277DB8">
        <w:lastRenderedPageBreak/>
        <w:t xml:space="preserve">Pagal galimybes dalyvauju miesto svarbiuose renginiuose, diskusijose svarbiais miesto klausimais. Puikiai bendradarbiaujame su Telšių rajono savivaldybės administracija, kuri padeda reikiamais klausimais ir suteikia reikalingą informaciją. </w:t>
      </w:r>
    </w:p>
    <w:p w14:paraId="4F9E653B" w14:textId="77777777" w:rsidR="00D82E62" w:rsidRPr="00277DB8" w:rsidRDefault="00D82E62" w:rsidP="00D82E62">
      <w:pPr>
        <w:tabs>
          <w:tab w:val="left" w:pos="1296"/>
          <w:tab w:val="center" w:pos="4153"/>
          <w:tab w:val="right" w:pos="8306"/>
        </w:tabs>
        <w:rPr>
          <w:b/>
          <w:bCs/>
        </w:rPr>
      </w:pPr>
    </w:p>
    <w:p w14:paraId="41CBBB25" w14:textId="5B65A801" w:rsidR="005B2FEE" w:rsidRPr="00277DB8" w:rsidRDefault="005B2FEE" w:rsidP="000B539D">
      <w:pPr>
        <w:keepNext/>
        <w:tabs>
          <w:tab w:val="left" w:pos="1296"/>
          <w:tab w:val="center" w:pos="4153"/>
          <w:tab w:val="right" w:pos="8306"/>
        </w:tabs>
        <w:jc w:val="center"/>
        <w:rPr>
          <w:b/>
          <w:bCs/>
        </w:rPr>
      </w:pPr>
      <w:r w:rsidRPr="00277DB8">
        <w:rPr>
          <w:b/>
          <w:bCs/>
        </w:rPr>
        <w:t>TELŠIŲ RAJONO SAVIVALDYBĖS TARYBOS NARIO EGIDIJAUS NARMONTO 202</w:t>
      </w:r>
      <w:r w:rsidR="00D82E62" w:rsidRPr="00277DB8">
        <w:rPr>
          <w:b/>
          <w:bCs/>
        </w:rPr>
        <w:t>5</w:t>
      </w:r>
      <w:r w:rsidRPr="00277DB8">
        <w:rPr>
          <w:b/>
          <w:bCs/>
        </w:rPr>
        <w:t xml:space="preserve"> M. VEIKLOS ATASKAITA</w:t>
      </w:r>
    </w:p>
    <w:p w14:paraId="3FD74299" w14:textId="77777777" w:rsidR="005B2FEE" w:rsidRPr="00277DB8" w:rsidRDefault="005B2FEE" w:rsidP="000B539D">
      <w:pPr>
        <w:keepNext/>
        <w:tabs>
          <w:tab w:val="left" w:pos="1296"/>
          <w:tab w:val="center" w:pos="4153"/>
          <w:tab w:val="right" w:pos="8306"/>
        </w:tabs>
        <w:rPr>
          <w:b/>
          <w:bCs/>
          <w:i/>
          <w:iCs/>
        </w:rPr>
      </w:pPr>
    </w:p>
    <w:p w14:paraId="448307A9" w14:textId="46AFA7BB" w:rsidR="00C772DD" w:rsidRPr="00277DB8" w:rsidRDefault="00C772DD" w:rsidP="00C772DD">
      <w:pPr>
        <w:pStyle w:val="Informacijosriftas"/>
        <w:tabs>
          <w:tab w:val="left" w:pos="567"/>
        </w:tabs>
      </w:pPr>
      <w:r w:rsidRPr="00277DB8">
        <w:tab/>
        <w:t>2025 metais Telšių rajono savivaldybės taryboje aktyviai vykdžiau Tarybos nario pareigas, atstovaudamas Telšių rajono gyventojų interesams ir būdamas Demokratų frakcijos „Vardan Lietuvos“ Telšių rajono skyriaus mažumos atstovas savivaldybės taryboje.</w:t>
      </w:r>
    </w:p>
    <w:p w14:paraId="71C9BB61" w14:textId="5BC287B3" w:rsidR="00C772DD" w:rsidRPr="00277DB8" w:rsidRDefault="00C772DD" w:rsidP="00C772DD">
      <w:pPr>
        <w:pStyle w:val="Informacijosriftas"/>
        <w:tabs>
          <w:tab w:val="left" w:pos="567"/>
        </w:tabs>
      </w:pPr>
      <w:r w:rsidRPr="00277DB8">
        <w:tab/>
        <w:t>Savo veikloje daug dėmesio skyriau savivaldybės sprendimų skaidrumui, racionaliam biudžeto lėšų naudojimui bei ilgalaikei rajono infrastruktūros ir viešųjų paslaugų plėtrai.</w:t>
      </w:r>
    </w:p>
    <w:p w14:paraId="63266209" w14:textId="50DCC4E7" w:rsidR="00C772DD" w:rsidRPr="00277DB8" w:rsidRDefault="00C772DD" w:rsidP="00C772DD">
      <w:pPr>
        <w:pStyle w:val="Informacijosriftas"/>
        <w:tabs>
          <w:tab w:val="left" w:pos="567"/>
        </w:tabs>
      </w:pPr>
      <w:r w:rsidRPr="00277DB8">
        <w:tab/>
        <w:t>Tarybos posėdžiuose ir komitetų darbe nuosekliai kėliau klausimus dėl savivaldybės investicijų ekonominio pagrįstumo, infrastruktūros vystymo krypties, gyventojų gyvenimo kokybės gerinimo bei savivaldybės administracijos veiklos efektyvumo. Aktyviai teikiau siūlymus ir pastabas svarstomiems sprendimų projektams, siekdamas, kad priimami sprendimai būtų pagrįsti, skaidrūs ir orientuoti į ilgalaikę Telšių rajono plėtrą.</w:t>
      </w:r>
    </w:p>
    <w:p w14:paraId="528BDF64" w14:textId="407ABAD1" w:rsidR="00C772DD" w:rsidRPr="00277DB8" w:rsidRDefault="00C772DD" w:rsidP="00C772DD">
      <w:pPr>
        <w:pStyle w:val="Informacijosriftas"/>
        <w:tabs>
          <w:tab w:val="left" w:pos="567"/>
        </w:tabs>
      </w:pPr>
      <w:r w:rsidRPr="00277DB8">
        <w:tab/>
        <w:t>Taip pat nuosekliai vykdžiau valdančiosios daugumos sprendimų kontrolę, keldamas klausimus dėl galimai neracionalių ar ekonomiškai nepagrįstų investicijų, siekdamas apsaugoti savivaldybės finansinius interesus ir užtikrinti atsakingą viešųjų lėšų naudojimą.</w:t>
      </w:r>
    </w:p>
    <w:p w14:paraId="2DF68EA0" w14:textId="614FE803" w:rsidR="00C772DD" w:rsidRPr="00277DB8" w:rsidRDefault="00C772DD" w:rsidP="00C772DD">
      <w:pPr>
        <w:pStyle w:val="Informacijosriftas"/>
        <w:tabs>
          <w:tab w:val="left" w:pos="567"/>
        </w:tabs>
        <w:rPr>
          <w:b/>
          <w:bCs/>
        </w:rPr>
      </w:pPr>
      <w:r w:rsidRPr="00277DB8">
        <w:rPr>
          <w:b/>
          <w:bCs/>
        </w:rPr>
        <w:t>Veikla taryboje:</w:t>
      </w:r>
    </w:p>
    <w:p w14:paraId="66CA4C97" w14:textId="5184A689" w:rsidR="00C772DD" w:rsidRPr="00277DB8" w:rsidRDefault="00C772DD" w:rsidP="00C772DD">
      <w:pPr>
        <w:pStyle w:val="Informacijosriftas"/>
        <w:tabs>
          <w:tab w:val="left" w:pos="567"/>
        </w:tabs>
      </w:pPr>
      <w:r w:rsidRPr="00277DB8">
        <w:tab/>
        <w:t>2025 metais aktyviai dalyvavau Telšių rajono savivaldybės tarybos veikloje, atstovaudamas savivaldybės mažumos frakcijai. Tarybos posėdžių metu nuosekliai reiškiau savo poziciją svarbiausiais savivaldybei klausimais, teikiau pasiūlymus bei pastabas svarstomiems sprendimų projektams.</w:t>
      </w:r>
    </w:p>
    <w:p w14:paraId="0AB0E046" w14:textId="77777777" w:rsidR="00C772DD" w:rsidRPr="00277DB8" w:rsidRDefault="00C772DD" w:rsidP="00C772DD">
      <w:pPr>
        <w:pStyle w:val="Informacijosriftas"/>
        <w:tabs>
          <w:tab w:val="left" w:pos="567"/>
        </w:tabs>
      </w:pPr>
      <w:r w:rsidRPr="00277DB8">
        <w:tab/>
        <w:t>Remdamasis savo profesine patirtimi statybos ir teritorijų planavimo srityje, analizavau su infrastruktūros plėtra, statybos reguliavimu, teritorijų planavimu bei investicijų poveikiu savivaldybei susijusius sprendimus. Šiose srityse teikiau argumentuotas pastabas bei siūlymus, siekdamas, kad priimami sprendimai būtų racionalūs, skaidrūs ir naudingi Telšių rajono gyventojams.</w:t>
      </w:r>
    </w:p>
    <w:p w14:paraId="38504994" w14:textId="24F9E82B" w:rsidR="00C772DD" w:rsidRPr="00277DB8" w:rsidRDefault="00C772DD" w:rsidP="00C772DD">
      <w:pPr>
        <w:pStyle w:val="Informacijosriftas"/>
        <w:tabs>
          <w:tab w:val="left" w:pos="567"/>
        </w:tabs>
        <w:rPr>
          <w:b/>
          <w:bCs/>
        </w:rPr>
      </w:pPr>
      <w:r w:rsidRPr="00277DB8">
        <w:rPr>
          <w:b/>
          <w:bCs/>
        </w:rPr>
        <w:t>Veikla komitete:</w:t>
      </w:r>
    </w:p>
    <w:p w14:paraId="7B2374B3" w14:textId="224C717B" w:rsidR="00C772DD" w:rsidRPr="00277DB8" w:rsidRDefault="00C772DD" w:rsidP="00C772DD">
      <w:pPr>
        <w:pStyle w:val="Informacijosriftas"/>
        <w:tabs>
          <w:tab w:val="left" w:pos="567"/>
        </w:tabs>
      </w:pPr>
      <w:r w:rsidRPr="00277DB8">
        <w:tab/>
        <w:t>Esu Vietos ūkio, ekologijos ir kaimo reikalų komiteto narys. Aktyviai dalyvavau komiteto veikloje svarstant savivaldybės infrastruktūros, aplinkosaugos, teritorijų vystymo bei kaimo vietovių plėtros klausimus.</w:t>
      </w:r>
    </w:p>
    <w:p w14:paraId="1A40F13D" w14:textId="69AA5230" w:rsidR="00C772DD" w:rsidRPr="00277DB8" w:rsidRDefault="00C772DD" w:rsidP="00C772DD">
      <w:pPr>
        <w:pStyle w:val="Informacijosriftas"/>
        <w:tabs>
          <w:tab w:val="left" w:pos="567"/>
        </w:tabs>
      </w:pPr>
      <w:r w:rsidRPr="00277DB8">
        <w:tab/>
        <w:t>Komiteto posėdžių metu teikiau pastabas ir pasiūlymus svarstomiems sprendimų projektams, analizavau jų praktinį poveikį rajono gyventojams bei savivaldybės plėtrai. Siekiau, kad sprendimai būtų priimami įvertinus realius savivaldybės poreikius ir ilgalaikę rajono vystymo strategiją.</w:t>
      </w:r>
    </w:p>
    <w:p w14:paraId="0AA6816D" w14:textId="3A6DAEA6" w:rsidR="00C772DD" w:rsidRPr="00277DB8" w:rsidRDefault="00C772DD" w:rsidP="00C772DD">
      <w:pPr>
        <w:pStyle w:val="Informacijosriftas"/>
        <w:tabs>
          <w:tab w:val="left" w:pos="567"/>
        </w:tabs>
        <w:rPr>
          <w:b/>
          <w:bCs/>
        </w:rPr>
      </w:pPr>
      <w:r w:rsidRPr="00277DB8">
        <w:rPr>
          <w:b/>
          <w:bCs/>
        </w:rPr>
        <w:lastRenderedPageBreak/>
        <w:t>Veikla darbo grupėje:</w:t>
      </w:r>
    </w:p>
    <w:p w14:paraId="30BFE58D" w14:textId="1CD1EC06" w:rsidR="00C772DD" w:rsidRPr="00277DB8" w:rsidRDefault="00C772DD" w:rsidP="00C772DD">
      <w:pPr>
        <w:pStyle w:val="Informacijosriftas"/>
        <w:tabs>
          <w:tab w:val="left" w:pos="567"/>
        </w:tabs>
      </w:pPr>
      <w:r w:rsidRPr="00277DB8">
        <w:tab/>
        <w:t>Esu Dalyvaujamojo biudžeto darbo grupės narys. Kartu su darbo grupės nariais nagrinėjome gyventojų pateiktas projektų idėjas, vertinome jų atitikimą nustatytiems kriterijams ir siekėme užtikrinti skaidrų bei objektyvų projektų atrankos procesą.</w:t>
      </w:r>
    </w:p>
    <w:p w14:paraId="4CD6197B" w14:textId="3C58743A" w:rsidR="00C772DD" w:rsidRPr="00277DB8" w:rsidRDefault="00C772DD" w:rsidP="00C772DD">
      <w:pPr>
        <w:pStyle w:val="Informacijosriftas"/>
        <w:tabs>
          <w:tab w:val="left" w:pos="567"/>
        </w:tabs>
      </w:pPr>
      <w:r w:rsidRPr="00277DB8">
        <w:tab/>
        <w:t>Darbo grupėje taip pat buvo analizuojama dalyvaujamojo biudžeto įgyvendinimo praktika ir teikiami siūlymai dėl šio proceso tobulinimo, siekiant didesnio gyventojų įsitraukimo bei skaidresnio balsavimo proceso.</w:t>
      </w:r>
    </w:p>
    <w:p w14:paraId="080AE5A1" w14:textId="6C99A4D0" w:rsidR="00C772DD" w:rsidRPr="00277DB8" w:rsidRDefault="00C772DD" w:rsidP="00C772DD">
      <w:pPr>
        <w:pStyle w:val="Informacijosriftas"/>
        <w:tabs>
          <w:tab w:val="left" w:pos="567"/>
        </w:tabs>
        <w:rPr>
          <w:b/>
          <w:bCs/>
        </w:rPr>
      </w:pPr>
      <w:r w:rsidRPr="00277DB8">
        <w:rPr>
          <w:b/>
          <w:bCs/>
        </w:rPr>
        <w:t>Pateikti tarybos sprendimų siūlymai:</w:t>
      </w:r>
    </w:p>
    <w:p w14:paraId="25181440" w14:textId="5D54A098" w:rsidR="00C772DD" w:rsidRPr="00277DB8" w:rsidRDefault="00C772DD" w:rsidP="00C772DD">
      <w:pPr>
        <w:pStyle w:val="Informacijosriftas"/>
        <w:tabs>
          <w:tab w:val="left" w:pos="567"/>
        </w:tabs>
      </w:pPr>
      <w:r w:rsidRPr="00277DB8">
        <w:tab/>
        <w:t>2025 metais aktyviai teikiau pasiūlymus ir pastabas Tarybos svarstomiems sprendimų projektams, ypač infrastruktūros plėtros, teritorijų planavimo, energetikos bei savivaldybės investicijų klausimais.</w:t>
      </w:r>
    </w:p>
    <w:p w14:paraId="27CDAF06" w14:textId="12A1C9C1" w:rsidR="00C772DD" w:rsidRPr="00277DB8" w:rsidRDefault="00C772DD" w:rsidP="00C772DD">
      <w:pPr>
        <w:pStyle w:val="Informacijosriftas"/>
        <w:tabs>
          <w:tab w:val="left" w:pos="567"/>
        </w:tabs>
      </w:pPr>
      <w:r w:rsidRPr="00277DB8">
        <w:tab/>
        <w:t>Vienas iš svarbių klausimų, kurį kėliau Taryboje, buvo vėjo elektrinių plėtros poveikis vietos bendruomenėms. Siūliau savivaldybėje surenkamą nekilnojamojo turto mokesčio dalį už vėjo elektrines paskirstyti toms seniūnijoms, kurių teritorijoje šios elektrinės yra pastatytos. Tokiu būdu būtų teisingiau paskirstoma ekonominė nauda ir bent iš dalies atliepti tų seniūnijų gyventojų lūkesčiai.</w:t>
      </w:r>
    </w:p>
    <w:p w14:paraId="18C02F81" w14:textId="77777777" w:rsidR="00C772DD" w:rsidRPr="00277DB8" w:rsidRDefault="00C772DD" w:rsidP="00C772DD">
      <w:pPr>
        <w:pStyle w:val="Informacijosriftas"/>
        <w:tabs>
          <w:tab w:val="left" w:pos="567"/>
        </w:tabs>
      </w:pPr>
      <w:r w:rsidRPr="00277DB8">
        <w:t>Taip pat analizavau savivaldybės valdomos įmonės UAB „Telšių autobusų parkas“ planuojamą nekilnojamojo turto įsigijimą. Įvertinęs planuojamą sandorį ir objekto vertę, viešai kėliau klausimą dėl projekto ekonominio pagrįstumo ir galimos finansinės naštos savivaldybei. Mano atlikta analizė parodė, kad planuojamas įsigyti objektas galėtų kainuoti beveik tris kartus daugiau nei reali jo rinkos vertė.</w:t>
      </w:r>
    </w:p>
    <w:p w14:paraId="1FEB35CA" w14:textId="63C59F1E" w:rsidR="00C772DD" w:rsidRPr="00277DB8" w:rsidRDefault="00C772DD" w:rsidP="00C772DD">
      <w:pPr>
        <w:pStyle w:val="Informacijosriftas"/>
        <w:tabs>
          <w:tab w:val="left" w:pos="567"/>
        </w:tabs>
      </w:pPr>
      <w:r w:rsidRPr="00277DB8">
        <w:tab/>
        <w:t>Todėl siūliau svarstyti racionalesnę alternatyvą – vietoj senų pastatų pirkimo statyti naują autobusų parką, kuris būtų modernus, energetiškai efektyvus ir pritaikytas savivaldybės poreikiams. Mano pasiūlymas lėmė, kad savivaldybė nepriimtų skubotų ir ekonomiškai nepagrįstų sprendimų.</w:t>
      </w:r>
    </w:p>
    <w:p w14:paraId="1D7B5CA1" w14:textId="05D6884C" w:rsidR="00C772DD" w:rsidRPr="00277DB8" w:rsidRDefault="00C772DD" w:rsidP="00C772DD">
      <w:pPr>
        <w:pStyle w:val="Informacijosriftas"/>
        <w:tabs>
          <w:tab w:val="left" w:pos="567"/>
        </w:tabs>
      </w:pPr>
      <w:r w:rsidRPr="00277DB8">
        <w:tab/>
        <w:t xml:space="preserve">Taip pat teikiau pasiūlymus dėl viešosios elektromobilių įkrovimo infrastruktūros plėtros Telšių rajone. Pateikiau siūlymus papildyti planą įkrovimo stotelėmis Telšių miesto priemiestinėse gyvenvietėse: </w:t>
      </w:r>
      <w:proofErr w:type="spellStart"/>
      <w:r w:rsidRPr="00277DB8">
        <w:t>Degaičiuose</w:t>
      </w:r>
      <w:proofErr w:type="spellEnd"/>
      <w:r w:rsidRPr="00277DB8">
        <w:t xml:space="preserve">, Ryškėnuose, Rainiuose ir </w:t>
      </w:r>
      <w:proofErr w:type="spellStart"/>
      <w:r w:rsidRPr="00277DB8">
        <w:t>Džiuginėnuose</w:t>
      </w:r>
      <w:proofErr w:type="spellEnd"/>
      <w:r w:rsidRPr="00277DB8">
        <w:t>, taip tolygiau būtų vystoma infrastruktūra.</w:t>
      </w:r>
    </w:p>
    <w:p w14:paraId="209D4297" w14:textId="12378E60" w:rsidR="00C772DD" w:rsidRPr="00277DB8" w:rsidRDefault="00C772DD" w:rsidP="00C772DD">
      <w:pPr>
        <w:pStyle w:val="Informacijosriftas"/>
        <w:tabs>
          <w:tab w:val="left" w:pos="567"/>
        </w:tabs>
      </w:pPr>
      <w:r w:rsidRPr="00277DB8">
        <w:tab/>
        <w:t xml:space="preserve">Reaguodamas į tėvų nusiskundimus dėl privalomo vaikų migdymo dienos metu, 2025 metais taip pat inicijavau klausimo dėl vaikų poilsio organizavimo ikimokyklinio ugdymo įstaigose svarstymą. Siūliau užtikrinti, kad, atsižvelgiant į individualius poreikius, vaikams būtų sudaryta galimybė pasirinkti tinkamiausią poilsio formą – miegą arba ramią veiklą. </w:t>
      </w:r>
    </w:p>
    <w:p w14:paraId="4C1053E0" w14:textId="785DA647" w:rsidR="00C772DD" w:rsidRPr="00277DB8" w:rsidRDefault="00C772DD" w:rsidP="00C772DD">
      <w:pPr>
        <w:pStyle w:val="Informacijosriftas"/>
        <w:tabs>
          <w:tab w:val="left" w:pos="567"/>
        </w:tabs>
      </w:pPr>
      <w:r w:rsidRPr="00277DB8">
        <w:tab/>
        <w:t>Taip pat pateikiau siūlymą inicijuoti savivaldybės infrastruktūros plėtros įmokos mokėjimo tvarkos pakeitimą, kad tvarka būtų suderinta su nacionalinio lygmens Statybos įstatymo nuostatomis.</w:t>
      </w:r>
    </w:p>
    <w:p w14:paraId="5B3849FA" w14:textId="747DD077" w:rsidR="00C772DD" w:rsidRPr="00277DB8" w:rsidRDefault="00C772DD" w:rsidP="00C772DD">
      <w:pPr>
        <w:pStyle w:val="Informacijosriftas"/>
        <w:tabs>
          <w:tab w:val="left" w:pos="567"/>
        </w:tabs>
      </w:pPr>
      <w:r w:rsidRPr="00277DB8">
        <w:lastRenderedPageBreak/>
        <w:tab/>
        <w:t xml:space="preserve">Be to, siūliau savivaldybei svarstyti galimybę numatytą paramą Ukrainai panaudoti įsigyjant žvalgybinius dronus su </w:t>
      </w:r>
      <w:proofErr w:type="spellStart"/>
      <w:r w:rsidRPr="00277DB8">
        <w:t>termovizinėmis</w:t>
      </w:r>
      <w:proofErr w:type="spellEnd"/>
      <w:r w:rsidRPr="00277DB8">
        <w:t xml:space="preserve"> kameromis. Kaip humanitarinė pagalba tai galėtų būti perduota Ukrainos kariams.</w:t>
      </w:r>
    </w:p>
    <w:p w14:paraId="197AD1B1" w14:textId="3A12E709" w:rsidR="00C772DD" w:rsidRPr="00277DB8" w:rsidRDefault="00C772DD" w:rsidP="00C772DD">
      <w:pPr>
        <w:pStyle w:val="Informacijosriftas"/>
        <w:tabs>
          <w:tab w:val="left" w:pos="567"/>
        </w:tabs>
        <w:rPr>
          <w:b/>
          <w:bCs/>
        </w:rPr>
      </w:pPr>
      <w:r w:rsidRPr="00277DB8">
        <w:rPr>
          <w:b/>
          <w:bCs/>
        </w:rPr>
        <w:t>Susitikimai, darbas su gyventojais:</w:t>
      </w:r>
    </w:p>
    <w:p w14:paraId="17CB43ED" w14:textId="3F23F8F3" w:rsidR="00C772DD" w:rsidRPr="00277DB8" w:rsidRDefault="00C772DD" w:rsidP="00C772DD">
      <w:pPr>
        <w:pStyle w:val="Informacijosriftas"/>
        <w:tabs>
          <w:tab w:val="left" w:pos="567"/>
        </w:tabs>
      </w:pPr>
      <w:r w:rsidRPr="00277DB8">
        <w:tab/>
        <w:t xml:space="preserve">Didelį dėmesį skiriu tiesioginiam bendravimui su Telšių rajono gyventojais. Siekdamas užtikrinti nuolatinį dialogą su bendruomene, kiekvieną mėnesį organizuoju susitikimus su gyventojais Lietuvos Respublikos Seimo narės Agnės </w:t>
      </w:r>
      <w:proofErr w:type="spellStart"/>
      <w:r w:rsidRPr="00277DB8">
        <w:t>Jakaviči</w:t>
      </w:r>
      <w:r w:rsidR="00774379" w:rsidRPr="00277DB8">
        <w:t>u</w:t>
      </w:r>
      <w:r w:rsidRPr="00277DB8">
        <w:t>tės</w:t>
      </w:r>
      <w:proofErr w:type="spellEnd"/>
      <w:r w:rsidRPr="00277DB8">
        <w:t>-Miliauskienės biure, adresu Respublikos g. 25, Telšiai.</w:t>
      </w:r>
    </w:p>
    <w:p w14:paraId="6BF99FA8" w14:textId="725E9C22" w:rsidR="00C772DD" w:rsidRPr="00277DB8" w:rsidRDefault="00C772DD" w:rsidP="00C772DD">
      <w:pPr>
        <w:pStyle w:val="Informacijosriftas"/>
        <w:tabs>
          <w:tab w:val="left" w:pos="567"/>
        </w:tabs>
      </w:pPr>
      <w:r w:rsidRPr="00277DB8">
        <w:tab/>
        <w:t>Šių susitikimų metu gyventojai gali tiesiogiai išsakyti jiems rūpimus klausimus, problemas ar pasiūlymus dėl savivaldybės veiklos. Aptariami infrastruktūros, teritorijų planavimo, viešųjų paslaugų kokybės, savivaldybės administracijos darbo bei kiti gyventojams aktualūs klausimai.</w:t>
      </w:r>
    </w:p>
    <w:p w14:paraId="626ED196" w14:textId="3298B546" w:rsidR="00C772DD" w:rsidRPr="00277DB8" w:rsidRDefault="00C772DD" w:rsidP="00C772DD">
      <w:pPr>
        <w:pStyle w:val="Informacijosriftas"/>
        <w:tabs>
          <w:tab w:val="left" w:pos="567"/>
        </w:tabs>
      </w:pPr>
      <w:r w:rsidRPr="00277DB8">
        <w:tab/>
        <w:t>Taip pat nuolat bendrauju su savivaldybei pavaldžių įstaigų vadovais, bendruomenių atstovais bei rajono gyventojais, siekdamas identifikuoti problemas ir jas kelti savivaldybės tarybos posėdžiuose bei komitetuose.</w:t>
      </w:r>
    </w:p>
    <w:p w14:paraId="571B7D9F" w14:textId="501195F1" w:rsidR="00C772DD" w:rsidRPr="00277DB8" w:rsidRDefault="00C772DD" w:rsidP="00C772DD">
      <w:pPr>
        <w:pStyle w:val="Informacijosriftas"/>
        <w:tabs>
          <w:tab w:val="left" w:pos="567"/>
        </w:tabs>
        <w:rPr>
          <w:b/>
          <w:bCs/>
        </w:rPr>
      </w:pPr>
      <w:r w:rsidRPr="00277DB8">
        <w:rPr>
          <w:b/>
          <w:bCs/>
        </w:rPr>
        <w:t>Kita, su tarybos nario darbu susijusi veikla:</w:t>
      </w:r>
    </w:p>
    <w:p w14:paraId="54AF1E2B" w14:textId="4DB212C5" w:rsidR="00C772DD" w:rsidRPr="00277DB8" w:rsidRDefault="00C772DD" w:rsidP="00C772DD">
      <w:pPr>
        <w:pStyle w:val="Informacijosriftas"/>
        <w:tabs>
          <w:tab w:val="left" w:pos="567"/>
        </w:tabs>
      </w:pPr>
      <w:r w:rsidRPr="00277DB8">
        <w:tab/>
        <w:t>Vykdydamas tarybos nario pareigas aktyviai domiuosi Telšių rajono savivaldybės administracijos ir jai pavaldžių įstaigų veikla, analizuoju savivaldybės vykdomus projektus, biudžeto lėšų panaudojimą bei sprendimų poveikį rajono gyventojams.</w:t>
      </w:r>
    </w:p>
    <w:p w14:paraId="6D4AA116" w14:textId="2AA68197" w:rsidR="00C772DD" w:rsidRPr="00277DB8" w:rsidRDefault="00C772DD" w:rsidP="00C772DD">
      <w:pPr>
        <w:pStyle w:val="Informacijosriftas"/>
        <w:tabs>
          <w:tab w:val="left" w:pos="567"/>
        </w:tabs>
      </w:pPr>
      <w:r w:rsidRPr="00277DB8">
        <w:tab/>
        <w:t>Taip pat nuosekliai vykdau valdančiosios daugumos sprendimų kontrolę, siekdamas užtikrinti skaidrų savivaldybės valdymą, racionalų viešųjų lėšų naudojimą ir atsakingą sprendimų priėmimą.</w:t>
      </w:r>
    </w:p>
    <w:p w14:paraId="6312B0C4" w14:textId="7676B5D8" w:rsidR="00C772DD" w:rsidRPr="00277DB8" w:rsidRDefault="00C772DD" w:rsidP="00C772DD">
      <w:pPr>
        <w:pStyle w:val="Informacijosriftas"/>
        <w:tabs>
          <w:tab w:val="left" w:pos="567"/>
        </w:tabs>
        <w:rPr>
          <w:b/>
          <w:bCs/>
        </w:rPr>
      </w:pPr>
      <w:r w:rsidRPr="00277DB8">
        <w:rPr>
          <w:b/>
          <w:bCs/>
        </w:rPr>
        <w:t>Apibendrinimas:</w:t>
      </w:r>
    </w:p>
    <w:p w14:paraId="5F143F12" w14:textId="432B2465" w:rsidR="00C772DD" w:rsidRPr="00277DB8" w:rsidRDefault="00C772DD" w:rsidP="00C772DD">
      <w:pPr>
        <w:pStyle w:val="Informacijosriftas"/>
        <w:tabs>
          <w:tab w:val="left" w:pos="567"/>
        </w:tabs>
      </w:pPr>
      <w:r w:rsidRPr="00277DB8">
        <w:tab/>
        <w:t>2025 metais siekiau būti aktyvus, atsakingas ir principingas Telšių rajono savivaldybės tarybos narys. Mano veikla buvo orientuota į tai, kad savivaldybės sprendimai būtų priimami skaidriai, ekonomiškai pagrįstai ir atsižvelgiant į ilgalaikius rajono gyventojų interesus.</w:t>
      </w:r>
    </w:p>
    <w:p w14:paraId="26C476A6" w14:textId="69200A16" w:rsidR="00C772DD" w:rsidRPr="00277DB8" w:rsidRDefault="00C772DD" w:rsidP="00C772DD">
      <w:pPr>
        <w:pStyle w:val="Informacijosriftas"/>
        <w:tabs>
          <w:tab w:val="left" w:pos="567"/>
        </w:tabs>
      </w:pPr>
      <w:r w:rsidRPr="00277DB8">
        <w:tab/>
        <w:t>Taryboje nuosekliai kėliau klausimus dėl savivaldybės finansinių sprendimų racionalumo, infrastruktūros plėtros krypties, viešųjų paslaugų kokybės bei gyventojų gyvenimo sąlygų gerinimo. Taip pat aktyviai bendravau su gyventojais, bendruomenėmis bei savivaldybės įstaigomis, siekdamas identifikuoti problemas ir jas spręsti savivaldos lygmeniu.</w:t>
      </w:r>
    </w:p>
    <w:p w14:paraId="5A08815D" w14:textId="63193C37" w:rsidR="007643D9" w:rsidRPr="00277DB8" w:rsidRDefault="00C772DD" w:rsidP="00C772DD">
      <w:pPr>
        <w:pStyle w:val="Informacijosriftas"/>
        <w:tabs>
          <w:tab w:val="left" w:pos="567"/>
        </w:tabs>
      </w:pPr>
      <w:r w:rsidRPr="00277DB8">
        <w:tab/>
        <w:t>Ir toliau savo veikloje sieksiu, kad Telšių rajono savivaldybė būtų valdoma skaidriai, atsakingai ir orientuojantis į realius rajono gyventojų poreikius bei ilgalaikę mūsų krašto plėtrą.</w:t>
      </w:r>
    </w:p>
    <w:p w14:paraId="5A280191" w14:textId="77777777" w:rsidR="007643D9" w:rsidRPr="00277DB8" w:rsidRDefault="007643D9">
      <w:pPr>
        <w:spacing w:after="160" w:line="259" w:lineRule="auto"/>
        <w:jc w:val="left"/>
      </w:pPr>
      <w:r w:rsidRPr="00277DB8">
        <w:br w:type="page"/>
      </w:r>
    </w:p>
    <w:p w14:paraId="536EB7A2" w14:textId="54A28006" w:rsidR="00D12F85" w:rsidRPr="00277DB8" w:rsidRDefault="00D12F85" w:rsidP="00D12F85">
      <w:pPr>
        <w:pStyle w:val="Informacijosriftas"/>
        <w:tabs>
          <w:tab w:val="left" w:pos="567"/>
        </w:tabs>
        <w:jc w:val="center"/>
        <w:rPr>
          <w:b/>
          <w:bCs/>
        </w:rPr>
      </w:pPr>
      <w:r w:rsidRPr="00277DB8">
        <w:rPr>
          <w:b/>
          <w:bCs/>
        </w:rPr>
        <w:lastRenderedPageBreak/>
        <w:t>TELŠIŲ RAJONO SAVIVALDYBĖS TARYBOS NAR</w:t>
      </w:r>
      <w:r w:rsidR="0005063F" w:rsidRPr="00277DB8">
        <w:rPr>
          <w:b/>
          <w:bCs/>
        </w:rPr>
        <w:t>IO</w:t>
      </w:r>
      <w:r w:rsidRPr="00277DB8">
        <w:rPr>
          <w:b/>
          <w:bCs/>
        </w:rPr>
        <w:t xml:space="preserve"> REMIGIJAUS PUPLAUSKO 2025 M. VEIKLOS ATASKAITA</w:t>
      </w:r>
    </w:p>
    <w:p w14:paraId="44966FBE" w14:textId="77777777" w:rsidR="00D12F85" w:rsidRPr="00277DB8" w:rsidRDefault="00D12F85" w:rsidP="00D12F85">
      <w:pPr>
        <w:pStyle w:val="Informacijosriftas"/>
        <w:tabs>
          <w:tab w:val="left" w:pos="567"/>
        </w:tabs>
        <w:rPr>
          <w:b/>
          <w:bCs/>
        </w:rPr>
      </w:pPr>
    </w:p>
    <w:p w14:paraId="74B3140E" w14:textId="11474DD6" w:rsidR="00D12F85" w:rsidRPr="00277DB8" w:rsidRDefault="00D12F85" w:rsidP="00D12F85">
      <w:pPr>
        <w:pStyle w:val="Informacijosriftas"/>
        <w:tabs>
          <w:tab w:val="left" w:pos="567"/>
        </w:tabs>
        <w:rPr>
          <w:b/>
          <w:bCs/>
        </w:rPr>
      </w:pPr>
      <w:r w:rsidRPr="00277DB8">
        <w:rPr>
          <w:b/>
          <w:bCs/>
        </w:rPr>
        <w:t>Veikla taryboje:</w:t>
      </w:r>
    </w:p>
    <w:p w14:paraId="15154889" w14:textId="7781D3CB" w:rsidR="00D12F85" w:rsidRPr="00277DB8" w:rsidRDefault="00D12F85" w:rsidP="00D12F85">
      <w:pPr>
        <w:pStyle w:val="Informacijosriftas"/>
        <w:tabs>
          <w:tab w:val="left" w:pos="567"/>
        </w:tabs>
      </w:pPr>
      <w:r w:rsidRPr="00277DB8">
        <w:tab/>
        <w:t>Dalyvavau aštuoniuose 2025 m. Telšių rajono savivaldybės tarybos posėdžiuose. Esu Lietuvos valstiečių ir žaliųjų partijos frakcijos seniūnas, priklausau Vietos ūkio ekologijos ir kaimo reikalų komitetui.</w:t>
      </w:r>
    </w:p>
    <w:p w14:paraId="6C8C7586" w14:textId="0CA06BDD" w:rsidR="00D12F85" w:rsidRPr="00277DB8" w:rsidRDefault="00D12F85" w:rsidP="00D12F85">
      <w:pPr>
        <w:pStyle w:val="Informacijosriftas"/>
        <w:tabs>
          <w:tab w:val="left" w:pos="567"/>
        </w:tabs>
        <w:rPr>
          <w:b/>
          <w:bCs/>
        </w:rPr>
      </w:pPr>
      <w:r w:rsidRPr="00277DB8">
        <w:rPr>
          <w:b/>
          <w:bCs/>
        </w:rPr>
        <w:t>Veikla vietinio ūkio, ekologijos ir kaimo reikalų komitete:</w:t>
      </w:r>
    </w:p>
    <w:p w14:paraId="63859A00" w14:textId="47F83B59" w:rsidR="00D12F85" w:rsidRPr="00277DB8" w:rsidRDefault="00D12F85" w:rsidP="00D12F85">
      <w:pPr>
        <w:pStyle w:val="Informacijosriftas"/>
        <w:tabs>
          <w:tab w:val="left" w:pos="567"/>
        </w:tabs>
      </w:pPr>
      <w:r w:rsidRPr="00277DB8">
        <w:tab/>
        <w:t>Esu Vietinio ūkio, ekologijos ir kaimo reikalų komiteto narys. Dalyvavau septyniuose 2025 m. vykusiuose komiteto posėdžiuose.</w:t>
      </w:r>
    </w:p>
    <w:p w14:paraId="1771E9D0" w14:textId="4A6CB8BE" w:rsidR="00D12F85" w:rsidRPr="00277DB8" w:rsidRDefault="00D12F85" w:rsidP="00D12F85">
      <w:pPr>
        <w:pStyle w:val="Informacijosriftas"/>
        <w:tabs>
          <w:tab w:val="left" w:pos="567"/>
        </w:tabs>
        <w:rPr>
          <w:b/>
          <w:bCs/>
        </w:rPr>
      </w:pPr>
      <w:r w:rsidRPr="00277DB8">
        <w:rPr>
          <w:b/>
          <w:bCs/>
        </w:rPr>
        <w:t>Veikla keleivinio transporto organizavimo komisijoje:</w:t>
      </w:r>
    </w:p>
    <w:p w14:paraId="0823950D" w14:textId="1FB95D57" w:rsidR="00D12F85" w:rsidRPr="00277DB8" w:rsidRDefault="00D12F85" w:rsidP="00D12F85">
      <w:pPr>
        <w:pStyle w:val="Informacijosriftas"/>
        <w:tabs>
          <w:tab w:val="left" w:pos="567"/>
        </w:tabs>
      </w:pPr>
      <w:r w:rsidRPr="00277DB8">
        <w:tab/>
        <w:t>Per 2025 m. vyko posėdžiai, kurių metu svarstėme gyventojų prašymus dėl autobusų maršrutų nustatymo, autobusų važiavimo laiko koregavimo. Bendraudami su gyventojais, su Telšių autobusų parko darbuotojais, atitinkamai paskirstėme autobusų maršrutus, pakoreguoti autobuso maršrutai pagal ten gyvenančių moksleivių poreikius. Dirbdamas šioje komisijoje stengiuosi, kad visiems Telšių rajono gyventojams būtų užtikrintas nemokamas pavėžėjimas.</w:t>
      </w:r>
    </w:p>
    <w:p w14:paraId="5819C7F2" w14:textId="32B11B1E" w:rsidR="00D12F85" w:rsidRPr="00277DB8" w:rsidRDefault="00D12F85" w:rsidP="00D12F85">
      <w:pPr>
        <w:pStyle w:val="Informacijosriftas"/>
        <w:tabs>
          <w:tab w:val="left" w:pos="567"/>
        </w:tabs>
        <w:rPr>
          <w:b/>
          <w:bCs/>
        </w:rPr>
      </w:pPr>
      <w:r w:rsidRPr="00277DB8">
        <w:rPr>
          <w:b/>
          <w:bCs/>
        </w:rPr>
        <w:t>Veikla smulkiojo ir vidutinio verslo bei kaimo plėtros programos lėšų skirstymo komisijoje:</w:t>
      </w:r>
    </w:p>
    <w:p w14:paraId="70187FE7" w14:textId="36B9ECE0" w:rsidR="00D12F85" w:rsidRPr="00277DB8" w:rsidRDefault="00D12F85" w:rsidP="00D12F85">
      <w:pPr>
        <w:pStyle w:val="Informacijosriftas"/>
        <w:tabs>
          <w:tab w:val="left" w:pos="567"/>
        </w:tabs>
      </w:pPr>
      <w:r w:rsidRPr="00277DB8">
        <w:tab/>
        <w:t xml:space="preserve">Esu Telšių rajono smulkiojo ir vidutinio verslo bei kaimo plėtros programos lėšų skirstymo komisijos narys. 2025 metais vyko Komisijos posėdžiai. Komisija, vadovaudamasi Programos nuostatais, svarstė 23 ūkininkų bei 22 smulkiojo ir vidutinio verslo subjektų paraiškas kompensuoti palūkanas už paskolas; 28 paraiškas kompensuoti rinkodaros priemones (reklaminiai leidiniai, skrajutės, lankstinukai, stendai, iškabos) ir viešinimo paslaugas (radijas, spauda ir kt.); 8 paraiškas kompensuoti internetinių svetainių ar internetinių parduotuvių sukūrimo išlaidas; 3 paraiškas kompensuoti parodų, renginių, konferencijų ir seminarų, kuriuose įmonė pristatė savo gaminamą produkciją ar teikiamas paslaugas, organizavimo ir juose dalyvavimo išlaidas; 15 paraiškų kompensuoti verslo planų, investicinio projekto ir paraiškos skirti finansinę paramą parengimo, energetinio audito parengimo dalines išlaidas; 6 paraiškas kompensuoti kvalifikacijos kėlimo išlaidas; 4 paraiškas kompensuoti įmonės įregistravimo išlaidas; 17 paraiškų kompensuoti nekilnojamojo turto, žemės ūkio ar kitos paskirties sklypų nuomos išlaidas. 15 ekologinio metinio sertifikavimo mokesčio ir ISO standarto sertifikato / pažymos išdavimo metinio mokesčio išlaidas; 79 įrangos ir (ar) darbo priemonių įsigijimo išlaidas. </w:t>
      </w:r>
    </w:p>
    <w:p w14:paraId="665219B2" w14:textId="1135BCA4" w:rsidR="00D12F85" w:rsidRPr="00277DB8" w:rsidRDefault="00D12F85" w:rsidP="00D12F85">
      <w:pPr>
        <w:pStyle w:val="Informacijosriftas"/>
        <w:tabs>
          <w:tab w:val="left" w:pos="567"/>
        </w:tabs>
        <w:rPr>
          <w:b/>
          <w:bCs/>
        </w:rPr>
      </w:pPr>
      <w:r w:rsidRPr="00277DB8">
        <w:rPr>
          <w:b/>
          <w:bCs/>
        </w:rPr>
        <w:t>Kita, su tarybos nario darbu susijusi, veikla:</w:t>
      </w:r>
    </w:p>
    <w:p w14:paraId="5838CC44" w14:textId="3DBB20FF" w:rsidR="00D12F85" w:rsidRPr="00277DB8" w:rsidRDefault="00D12F85" w:rsidP="00D12F85">
      <w:pPr>
        <w:pStyle w:val="Informacijosriftas"/>
        <w:tabs>
          <w:tab w:val="left" w:pos="567"/>
        </w:tabs>
      </w:pPr>
      <w:r w:rsidRPr="00277DB8">
        <w:tab/>
        <w:t>Vykdydamas Telšių rajono savivaldybės tarybos nario pareigas bendravau su rajono gyventojais ir įvairių organizacijų atstovais. Dalyvavau įvairiuose Telšių mieste ir rajone organizuojamuose renginiuose ir susirinkimuose. Nuolat bendravau su rinkėjais.</w:t>
      </w:r>
    </w:p>
    <w:p w14:paraId="7C2DA3F5" w14:textId="77777777" w:rsidR="00D0687D" w:rsidRPr="00277DB8" w:rsidRDefault="0068144F" w:rsidP="0068144F">
      <w:pPr>
        <w:pStyle w:val="Informacijosriftas"/>
        <w:tabs>
          <w:tab w:val="clear" w:pos="851"/>
          <w:tab w:val="left" w:pos="567"/>
        </w:tabs>
        <w:jc w:val="center"/>
        <w:rPr>
          <w:b/>
          <w:bCs/>
        </w:rPr>
      </w:pPr>
      <w:r w:rsidRPr="00277DB8">
        <w:rPr>
          <w:b/>
          <w:bCs/>
        </w:rPr>
        <w:lastRenderedPageBreak/>
        <w:t xml:space="preserve">TELŠIŲ RAJONO SAVIVALDYBĖS TARYBOS NARĖS VILMOS RUMŠIENĖS </w:t>
      </w:r>
    </w:p>
    <w:p w14:paraId="42C7FA87" w14:textId="3B425E6F" w:rsidR="0068144F" w:rsidRPr="00277DB8" w:rsidRDefault="0068144F" w:rsidP="0068144F">
      <w:pPr>
        <w:pStyle w:val="Informacijosriftas"/>
        <w:tabs>
          <w:tab w:val="clear" w:pos="851"/>
          <w:tab w:val="left" w:pos="567"/>
        </w:tabs>
        <w:jc w:val="center"/>
        <w:rPr>
          <w:b/>
          <w:bCs/>
        </w:rPr>
      </w:pPr>
      <w:r w:rsidRPr="00277DB8">
        <w:rPr>
          <w:b/>
          <w:bCs/>
        </w:rPr>
        <w:t>202</w:t>
      </w:r>
      <w:r w:rsidR="00C772DD" w:rsidRPr="00277DB8">
        <w:rPr>
          <w:b/>
          <w:bCs/>
        </w:rPr>
        <w:t>5</w:t>
      </w:r>
      <w:r w:rsidRPr="00277DB8">
        <w:rPr>
          <w:b/>
          <w:bCs/>
        </w:rPr>
        <w:t xml:space="preserve"> M. VEIKLOS ATASKAITA</w:t>
      </w:r>
    </w:p>
    <w:p w14:paraId="7D368B40" w14:textId="77777777" w:rsidR="00C772DD" w:rsidRPr="00277DB8" w:rsidRDefault="00C772DD" w:rsidP="0068144F">
      <w:pPr>
        <w:pStyle w:val="Informacijosriftas"/>
        <w:tabs>
          <w:tab w:val="clear" w:pos="851"/>
          <w:tab w:val="left" w:pos="567"/>
        </w:tabs>
        <w:jc w:val="center"/>
        <w:rPr>
          <w:b/>
          <w:bCs/>
        </w:rPr>
      </w:pPr>
    </w:p>
    <w:p w14:paraId="67CAF8A6" w14:textId="3CEAF37A" w:rsidR="00C772DD" w:rsidRPr="00277DB8" w:rsidRDefault="00C772DD" w:rsidP="00C772DD">
      <w:pPr>
        <w:pStyle w:val="Informacijosriftas"/>
        <w:tabs>
          <w:tab w:val="left" w:pos="567"/>
        </w:tabs>
        <w:rPr>
          <w:b/>
          <w:bCs/>
        </w:rPr>
      </w:pPr>
      <w:r w:rsidRPr="00277DB8">
        <w:rPr>
          <w:b/>
          <w:bCs/>
        </w:rPr>
        <w:t xml:space="preserve">Veikla taryboje:    </w:t>
      </w:r>
    </w:p>
    <w:p w14:paraId="70B1F762" w14:textId="1C8B572E" w:rsidR="00C772DD" w:rsidRPr="00277DB8" w:rsidRDefault="00C772DD" w:rsidP="00C772DD">
      <w:pPr>
        <w:pStyle w:val="Informacijosriftas"/>
        <w:tabs>
          <w:tab w:val="left" w:pos="567"/>
        </w:tabs>
      </w:pPr>
      <w:r w:rsidRPr="00277DB8">
        <w:tab/>
        <w:t>Telšių rajono savivaldybės taryboje dirbu Lietuvos valstiečių ir žaliųjų sąjungos frakcijoje. Nuo 2025 m. lapkričio 24 d. priklausau valdančiajai daugumai. 2025 metais dalyvavau visuose 11 Telšių rajono savivaldybės tarybos posėdžių. Posėdžių metu pasisakiau įvairiais svarstomais klausimais, teikiau pastabas ir pasiūlymus, remdamasi turimomis žiniomis ir kompetencija.</w:t>
      </w:r>
    </w:p>
    <w:p w14:paraId="349E3CCC" w14:textId="289C3A9B" w:rsidR="00C772DD" w:rsidRPr="00277DB8" w:rsidRDefault="00C772DD" w:rsidP="00C772DD">
      <w:pPr>
        <w:pStyle w:val="Informacijosriftas"/>
        <w:tabs>
          <w:tab w:val="left" w:pos="567"/>
        </w:tabs>
      </w:pPr>
      <w:r w:rsidRPr="00277DB8">
        <w:t>Iki 2025 m. lapkričio 24 d. buvau Telšių rajono savivaldybės tarybos kolegijos narė. Dalyvavau visuose tuo laikotarpiu vykusiuose kolegijos posėdžiuose, aktyviai įsitraukiau į diskutuojamų klausimų svarstymą.</w:t>
      </w:r>
    </w:p>
    <w:p w14:paraId="358F3C72" w14:textId="65DAC60C" w:rsidR="00C772DD" w:rsidRPr="00277DB8" w:rsidRDefault="00C772DD" w:rsidP="00C772DD">
      <w:pPr>
        <w:pStyle w:val="Informacijosriftas"/>
        <w:tabs>
          <w:tab w:val="left" w:pos="567"/>
        </w:tabs>
        <w:rPr>
          <w:b/>
          <w:bCs/>
        </w:rPr>
      </w:pPr>
      <w:r w:rsidRPr="00277DB8">
        <w:rPr>
          <w:b/>
          <w:bCs/>
        </w:rPr>
        <w:t xml:space="preserve">Veikla sveikatos apsaugos ir socialinių reikalų komitete:         </w:t>
      </w:r>
    </w:p>
    <w:p w14:paraId="7563B31B" w14:textId="39552130" w:rsidR="00C772DD" w:rsidRPr="00277DB8" w:rsidRDefault="00C772DD" w:rsidP="00C772DD">
      <w:pPr>
        <w:pStyle w:val="Informacijosriftas"/>
        <w:tabs>
          <w:tab w:val="left" w:pos="567"/>
        </w:tabs>
      </w:pPr>
      <w:r w:rsidRPr="00277DB8">
        <w:tab/>
        <w:t>Dirbu Sveikatos apsaugos ir socialinių reikalų komitete. Per 2025 m. dalyvavau visuose posėdžiuose, kurių metu buvo apsvarstytas 141 sprendimo projektas. Aktyviai dalyvavau svarstant pateiktus klausimus, teikiau pastabas ir pasiūlymus.</w:t>
      </w:r>
    </w:p>
    <w:p w14:paraId="0CDAF784" w14:textId="06B80F4F" w:rsidR="00C772DD" w:rsidRPr="00277DB8" w:rsidRDefault="00C772DD" w:rsidP="00C772DD">
      <w:pPr>
        <w:pStyle w:val="Informacijosriftas"/>
        <w:tabs>
          <w:tab w:val="left" w:pos="567"/>
        </w:tabs>
        <w:rPr>
          <w:b/>
          <w:bCs/>
        </w:rPr>
      </w:pPr>
      <w:r w:rsidRPr="00277DB8">
        <w:rPr>
          <w:b/>
          <w:bCs/>
        </w:rPr>
        <w:t>Veikla etikos komisijoje:</w:t>
      </w:r>
    </w:p>
    <w:p w14:paraId="47563B39" w14:textId="5E2FF4EE" w:rsidR="00C772DD" w:rsidRPr="00277DB8" w:rsidRDefault="00C772DD" w:rsidP="00C772DD">
      <w:pPr>
        <w:pStyle w:val="Informacijosriftas"/>
        <w:tabs>
          <w:tab w:val="left" w:pos="567"/>
        </w:tabs>
      </w:pPr>
      <w:r w:rsidRPr="00277DB8">
        <w:tab/>
        <w:t xml:space="preserve">Dirbu Telšių rajono savivaldybės tarybos Etikos komisijoje. Pirmininkės pareigas ėjau iki 2025 m. lapkričio 27 d. 2025 m. buvo suorganizuoti ir įvyko 8 komisijos posėdžiai, kurių metu buvo svarstyti ir nagrinėti 9 klausimai.   </w:t>
      </w:r>
    </w:p>
    <w:p w14:paraId="5260F83E" w14:textId="71D7DA58" w:rsidR="00C772DD" w:rsidRPr="00277DB8" w:rsidRDefault="00C772DD" w:rsidP="00C772DD">
      <w:pPr>
        <w:pStyle w:val="Informacijosriftas"/>
        <w:tabs>
          <w:tab w:val="left" w:pos="567"/>
        </w:tabs>
        <w:rPr>
          <w:b/>
          <w:bCs/>
        </w:rPr>
      </w:pPr>
      <w:r w:rsidRPr="00277DB8">
        <w:rPr>
          <w:b/>
          <w:bCs/>
        </w:rPr>
        <w:t xml:space="preserve">Pateikti tarybos sprendimų projektai / pasiūlymai:       </w:t>
      </w:r>
    </w:p>
    <w:p w14:paraId="0A92D81F" w14:textId="39485D22" w:rsidR="00C772DD" w:rsidRPr="00277DB8" w:rsidRDefault="00C772DD" w:rsidP="00C772DD">
      <w:pPr>
        <w:pStyle w:val="Informacijosriftas"/>
        <w:tabs>
          <w:tab w:val="left" w:pos="567"/>
        </w:tabs>
      </w:pPr>
      <w:r w:rsidRPr="00277DB8">
        <w:tab/>
        <w:t>2025 m. pateikiau siūlymą pakoreguoti Telšių rajono savivaldybės tarybos veiklos reglamentą, nustatant aiškią tvarką, pagal kurią savivaldybės tarybos narys galėtų turėti visuomeninį padėjėją, atsižvelgiant į tai, kad Lietuvos Respublikos vietos savivaldos įstatymo 9 straipsnio 7 punktas numato tarybos nario teisę savo įgaliojimų laikotarpiu turėti visuomeninių padėjėjų, kurie tarybos nario prašymu teikia jam konsultacijas, pasiūlymus, išvadas ir kitą informaciją.</w:t>
      </w:r>
    </w:p>
    <w:p w14:paraId="3E79DAEE" w14:textId="3F66ECF1" w:rsidR="00C772DD" w:rsidRPr="00277DB8" w:rsidRDefault="00C772DD" w:rsidP="00C772DD">
      <w:pPr>
        <w:pStyle w:val="Informacijosriftas"/>
        <w:tabs>
          <w:tab w:val="left" w:pos="567"/>
        </w:tabs>
        <w:rPr>
          <w:b/>
          <w:bCs/>
        </w:rPr>
      </w:pPr>
      <w:r w:rsidRPr="00277DB8">
        <w:rPr>
          <w:b/>
          <w:bCs/>
        </w:rPr>
        <w:t>Susitikimai / darbas su gyventojais:</w:t>
      </w:r>
    </w:p>
    <w:p w14:paraId="2B15AB18" w14:textId="7E5F1F32" w:rsidR="007643D9" w:rsidRPr="00277DB8" w:rsidRDefault="00C772DD" w:rsidP="00C772DD">
      <w:pPr>
        <w:pStyle w:val="Informacijosriftas"/>
        <w:tabs>
          <w:tab w:val="left" w:pos="567"/>
        </w:tabs>
      </w:pPr>
      <w:r w:rsidRPr="00277DB8">
        <w:tab/>
        <w:t xml:space="preserve">Su miesto ir rajono gyventojais reguliariai organizuoju susitikimus, kurių metu išklausau jų prašymus ir pasiūlymus, teikiu konsultacijas bei, pagal galimybes, padedu spręsti kylančias problemas, tarpininkauju bendraujant su savivaldybės administracija ir kitomis institucijomis.      </w:t>
      </w:r>
    </w:p>
    <w:p w14:paraId="223CC8A3" w14:textId="77777777" w:rsidR="007643D9" w:rsidRPr="00277DB8" w:rsidRDefault="007643D9">
      <w:pPr>
        <w:spacing w:after="160" w:line="259" w:lineRule="auto"/>
        <w:jc w:val="left"/>
      </w:pPr>
      <w:r w:rsidRPr="00277DB8">
        <w:br w:type="page"/>
      </w:r>
    </w:p>
    <w:p w14:paraId="75D659DD" w14:textId="77777777" w:rsidR="00D0687D" w:rsidRPr="00277DB8" w:rsidRDefault="00951EA2" w:rsidP="00D0687D">
      <w:pPr>
        <w:tabs>
          <w:tab w:val="left" w:pos="1296"/>
          <w:tab w:val="center" w:pos="4153"/>
          <w:tab w:val="right" w:pos="8306"/>
        </w:tabs>
        <w:spacing w:line="360" w:lineRule="auto"/>
        <w:jc w:val="center"/>
        <w:rPr>
          <w:b/>
          <w:bCs/>
        </w:rPr>
      </w:pPr>
      <w:r w:rsidRPr="00277DB8">
        <w:rPr>
          <w:b/>
          <w:bCs/>
        </w:rPr>
        <w:lastRenderedPageBreak/>
        <w:t xml:space="preserve">TELŠIŲ RAJONO SAVIVALDYBĖS TARYBOS NARĖS JOLANTOS RUPEIKIENĖS </w:t>
      </w:r>
    </w:p>
    <w:p w14:paraId="724B9E13" w14:textId="0156B124" w:rsidR="00951EA2" w:rsidRPr="00277DB8" w:rsidRDefault="00951EA2" w:rsidP="00D0687D">
      <w:pPr>
        <w:tabs>
          <w:tab w:val="left" w:pos="1296"/>
          <w:tab w:val="center" w:pos="4153"/>
          <w:tab w:val="right" w:pos="8306"/>
        </w:tabs>
        <w:spacing w:line="360" w:lineRule="auto"/>
        <w:jc w:val="center"/>
        <w:rPr>
          <w:b/>
          <w:bCs/>
        </w:rPr>
      </w:pPr>
      <w:r w:rsidRPr="00277DB8">
        <w:rPr>
          <w:b/>
          <w:bCs/>
        </w:rPr>
        <w:t>2025 M. VEIKLOS ATASKAITA</w:t>
      </w:r>
    </w:p>
    <w:p w14:paraId="4F7B6ECD" w14:textId="77777777" w:rsidR="00951EA2" w:rsidRPr="00277DB8" w:rsidRDefault="00951EA2" w:rsidP="00D0687D">
      <w:pPr>
        <w:tabs>
          <w:tab w:val="left" w:pos="1296"/>
          <w:tab w:val="center" w:pos="4153"/>
          <w:tab w:val="right" w:pos="8306"/>
        </w:tabs>
        <w:spacing w:line="360" w:lineRule="auto"/>
        <w:rPr>
          <w:b/>
          <w:bCs/>
        </w:rPr>
      </w:pPr>
    </w:p>
    <w:p w14:paraId="5BA1444A" w14:textId="23B6BDE2" w:rsidR="00951EA2" w:rsidRPr="00277DB8" w:rsidRDefault="00951EA2" w:rsidP="00D0687D">
      <w:pPr>
        <w:tabs>
          <w:tab w:val="left" w:pos="1296"/>
          <w:tab w:val="center" w:pos="4153"/>
          <w:tab w:val="right" w:pos="8306"/>
        </w:tabs>
        <w:spacing w:line="360" w:lineRule="auto"/>
        <w:rPr>
          <w:b/>
          <w:bCs/>
        </w:rPr>
      </w:pPr>
      <w:r w:rsidRPr="00277DB8">
        <w:rPr>
          <w:b/>
          <w:bCs/>
        </w:rPr>
        <w:t>Veikla taryboje:</w:t>
      </w:r>
    </w:p>
    <w:p w14:paraId="3F300927" w14:textId="3C0BD437" w:rsidR="00951EA2" w:rsidRPr="00277DB8" w:rsidRDefault="00951EA2" w:rsidP="00D0687D">
      <w:pPr>
        <w:tabs>
          <w:tab w:val="left" w:pos="1296"/>
          <w:tab w:val="center" w:pos="4153"/>
          <w:tab w:val="right" w:pos="8306"/>
        </w:tabs>
        <w:spacing w:line="360" w:lineRule="auto"/>
        <w:ind w:firstLine="680"/>
      </w:pPr>
      <w:r w:rsidRPr="00277DB8">
        <w:t>Telšių rajono savivaldybės tarybos posėdžiai</w:t>
      </w:r>
    </w:p>
    <w:p w14:paraId="30DBF4C3" w14:textId="77777777" w:rsidR="00951EA2" w:rsidRPr="00277DB8" w:rsidRDefault="00951EA2" w:rsidP="00D0687D">
      <w:pPr>
        <w:tabs>
          <w:tab w:val="left" w:pos="1296"/>
          <w:tab w:val="center" w:pos="4153"/>
          <w:tab w:val="right" w:pos="8306"/>
        </w:tabs>
        <w:spacing w:line="360" w:lineRule="auto"/>
        <w:ind w:firstLine="680"/>
      </w:pPr>
      <w:r w:rsidRPr="00277DB8">
        <w:t>Dalyvauta 11 posėdžių.</w:t>
      </w:r>
    </w:p>
    <w:p w14:paraId="01499D48" w14:textId="77777777" w:rsidR="00951EA2" w:rsidRPr="00277DB8" w:rsidRDefault="00951EA2" w:rsidP="00D0687D">
      <w:pPr>
        <w:tabs>
          <w:tab w:val="left" w:pos="1296"/>
          <w:tab w:val="center" w:pos="4153"/>
          <w:tab w:val="right" w:pos="8306"/>
        </w:tabs>
        <w:spacing w:line="360" w:lineRule="auto"/>
        <w:ind w:firstLine="680"/>
      </w:pPr>
      <w:r w:rsidRPr="00277DB8">
        <w:t>Tarybos posėdžių darbotvarkės ir įrašai viešai skelbiami Telšių rajono savivaldybės interneto svetainėje (www.telsiai.lt).</w:t>
      </w:r>
    </w:p>
    <w:p w14:paraId="6F27388E" w14:textId="2CD91C6C" w:rsidR="00951EA2" w:rsidRPr="00277DB8" w:rsidRDefault="00951EA2" w:rsidP="00D0687D">
      <w:pPr>
        <w:tabs>
          <w:tab w:val="left" w:pos="1296"/>
          <w:tab w:val="center" w:pos="4153"/>
          <w:tab w:val="right" w:pos="8306"/>
        </w:tabs>
        <w:spacing w:line="360" w:lineRule="auto"/>
        <w:ind w:firstLine="680"/>
      </w:pPr>
      <w:r w:rsidRPr="00277DB8">
        <w:t>Pateikta Telšių rajono savivaldybės 2025 m. veiklos ataskaita.</w:t>
      </w:r>
    </w:p>
    <w:p w14:paraId="4EB193C2" w14:textId="77777777" w:rsidR="00951EA2" w:rsidRPr="00277DB8" w:rsidRDefault="00951EA2" w:rsidP="00D0687D">
      <w:pPr>
        <w:tabs>
          <w:tab w:val="left" w:pos="1296"/>
          <w:tab w:val="center" w:pos="4153"/>
          <w:tab w:val="right" w:pos="8306"/>
        </w:tabs>
        <w:spacing w:line="360" w:lineRule="auto"/>
        <w:ind w:firstLine="680"/>
      </w:pPr>
      <w:r w:rsidRPr="00277DB8">
        <w:t>Telšių rajono savivaldybės tarybos frakcija „Už Telšius“</w:t>
      </w:r>
    </w:p>
    <w:p w14:paraId="0D7E6AB2" w14:textId="77777777" w:rsidR="00951EA2" w:rsidRPr="00277DB8" w:rsidRDefault="00951EA2" w:rsidP="00D0687D">
      <w:pPr>
        <w:tabs>
          <w:tab w:val="left" w:pos="1296"/>
          <w:tab w:val="center" w:pos="4153"/>
          <w:tab w:val="right" w:pos="8306"/>
        </w:tabs>
        <w:spacing w:line="360" w:lineRule="auto"/>
        <w:ind w:firstLine="680"/>
      </w:pPr>
      <w:r w:rsidRPr="00277DB8">
        <w:t>Telšių rajono savivaldybės tarybos frakcijos „Už Telšius“ narė. Dalyvauta 8 posėdžiuose.</w:t>
      </w:r>
    </w:p>
    <w:p w14:paraId="45CFF3BF" w14:textId="77777777" w:rsidR="00951EA2" w:rsidRPr="00277DB8" w:rsidRDefault="00951EA2" w:rsidP="00D0687D">
      <w:pPr>
        <w:tabs>
          <w:tab w:val="left" w:pos="1296"/>
          <w:tab w:val="center" w:pos="4153"/>
          <w:tab w:val="right" w:pos="8306"/>
        </w:tabs>
        <w:spacing w:line="360" w:lineRule="auto"/>
        <w:ind w:firstLine="680"/>
      </w:pPr>
      <w:r w:rsidRPr="00277DB8">
        <w:t>Frakcijos posėdžiuose buvo svarstomi aktualūs savivaldybės tarybos darbotvarkės projektai bei prioritetiniai klausimai:</w:t>
      </w:r>
    </w:p>
    <w:p w14:paraId="55C6D25B" w14:textId="77777777" w:rsidR="00951EA2" w:rsidRPr="00277DB8" w:rsidRDefault="00951EA2" w:rsidP="00D0687D">
      <w:pPr>
        <w:tabs>
          <w:tab w:val="left" w:pos="1296"/>
          <w:tab w:val="center" w:pos="4153"/>
          <w:tab w:val="right" w:pos="8306"/>
        </w:tabs>
        <w:spacing w:line="360" w:lineRule="auto"/>
        <w:ind w:firstLine="680"/>
      </w:pPr>
      <w:r w:rsidRPr="00277DB8">
        <w:t>– savivaldybės biudžeto formavimas;</w:t>
      </w:r>
    </w:p>
    <w:p w14:paraId="4780E372" w14:textId="77777777" w:rsidR="00951EA2" w:rsidRPr="00277DB8" w:rsidRDefault="00951EA2" w:rsidP="00D0687D">
      <w:pPr>
        <w:tabs>
          <w:tab w:val="left" w:pos="1296"/>
          <w:tab w:val="center" w:pos="4153"/>
          <w:tab w:val="right" w:pos="8306"/>
        </w:tabs>
        <w:spacing w:line="360" w:lineRule="auto"/>
        <w:ind w:firstLine="680"/>
      </w:pPr>
      <w:r w:rsidRPr="00277DB8">
        <w:t>– kelių ir gatvių infrastruktūros gerinimas;</w:t>
      </w:r>
    </w:p>
    <w:p w14:paraId="36A265F4" w14:textId="77777777" w:rsidR="00951EA2" w:rsidRPr="00277DB8" w:rsidRDefault="00951EA2" w:rsidP="00D0687D">
      <w:pPr>
        <w:tabs>
          <w:tab w:val="left" w:pos="1296"/>
          <w:tab w:val="center" w:pos="4153"/>
          <w:tab w:val="right" w:pos="8306"/>
        </w:tabs>
        <w:spacing w:line="360" w:lineRule="auto"/>
        <w:ind w:firstLine="680"/>
      </w:pPr>
      <w:r w:rsidRPr="00277DB8">
        <w:t>– švietimo ir ugdymo įstaigų tinklo klausimai;</w:t>
      </w:r>
    </w:p>
    <w:p w14:paraId="0F2E1DCE" w14:textId="77777777" w:rsidR="00951EA2" w:rsidRPr="00277DB8" w:rsidRDefault="00951EA2" w:rsidP="00D0687D">
      <w:pPr>
        <w:tabs>
          <w:tab w:val="left" w:pos="1296"/>
          <w:tab w:val="center" w:pos="4153"/>
          <w:tab w:val="right" w:pos="8306"/>
        </w:tabs>
        <w:spacing w:line="360" w:lineRule="auto"/>
        <w:ind w:firstLine="680"/>
      </w:pPr>
      <w:r w:rsidRPr="00277DB8">
        <w:t>– sveikatos priežiūros paslaugų prieinamumas;</w:t>
      </w:r>
    </w:p>
    <w:p w14:paraId="773A2B58" w14:textId="77777777" w:rsidR="00951EA2" w:rsidRPr="00277DB8" w:rsidRDefault="00951EA2" w:rsidP="00D0687D">
      <w:pPr>
        <w:tabs>
          <w:tab w:val="left" w:pos="1296"/>
          <w:tab w:val="center" w:pos="4153"/>
          <w:tab w:val="right" w:pos="8306"/>
        </w:tabs>
        <w:spacing w:line="360" w:lineRule="auto"/>
        <w:ind w:firstLine="680"/>
      </w:pPr>
      <w:r w:rsidRPr="00277DB8">
        <w:t>– sporto ir kultūros infrastruktūros plėtra;</w:t>
      </w:r>
    </w:p>
    <w:p w14:paraId="0D9DC210" w14:textId="77777777" w:rsidR="00951EA2" w:rsidRPr="00277DB8" w:rsidRDefault="00951EA2" w:rsidP="00D0687D">
      <w:pPr>
        <w:tabs>
          <w:tab w:val="left" w:pos="1296"/>
          <w:tab w:val="center" w:pos="4153"/>
          <w:tab w:val="right" w:pos="8306"/>
        </w:tabs>
        <w:spacing w:line="360" w:lineRule="auto"/>
        <w:ind w:firstLine="680"/>
      </w:pPr>
      <w:r w:rsidRPr="00277DB8">
        <w:t>– investicijų pritraukimas ir verslo aplinkos gerinimas.</w:t>
      </w:r>
    </w:p>
    <w:p w14:paraId="14614F8F" w14:textId="349F5853" w:rsidR="00951EA2" w:rsidRPr="00277DB8" w:rsidRDefault="00951EA2" w:rsidP="00D0687D">
      <w:pPr>
        <w:tabs>
          <w:tab w:val="left" w:pos="1296"/>
          <w:tab w:val="center" w:pos="4153"/>
          <w:tab w:val="right" w:pos="8306"/>
        </w:tabs>
        <w:spacing w:line="360" w:lineRule="auto"/>
        <w:ind w:firstLine="680"/>
      </w:pPr>
      <w:r w:rsidRPr="00277DB8">
        <w:t>Aktyviai bendradarbiavome su vietos bendruomenėmis, siekdami išgirsti gyventojų lūkesčius ir atstovauti jų interesams priimant sprendimus.</w:t>
      </w:r>
    </w:p>
    <w:p w14:paraId="7435D41F" w14:textId="5F664348" w:rsidR="00951EA2" w:rsidRPr="00277DB8" w:rsidRDefault="00951EA2" w:rsidP="00D0687D">
      <w:pPr>
        <w:tabs>
          <w:tab w:val="left" w:pos="1296"/>
          <w:tab w:val="center" w:pos="4153"/>
          <w:tab w:val="right" w:pos="8306"/>
        </w:tabs>
        <w:spacing w:line="360" w:lineRule="auto"/>
        <w:rPr>
          <w:b/>
          <w:bCs/>
        </w:rPr>
      </w:pPr>
      <w:r w:rsidRPr="00277DB8">
        <w:rPr>
          <w:b/>
          <w:bCs/>
        </w:rPr>
        <w:t>Veikla Telšių rajono savivaldybės tarybos komitetuose ir darbo grupėse:</w:t>
      </w:r>
    </w:p>
    <w:p w14:paraId="3726280B" w14:textId="2A55C49F" w:rsidR="00951EA2" w:rsidRPr="00277DB8" w:rsidRDefault="00D0687D" w:rsidP="00D0687D">
      <w:pPr>
        <w:tabs>
          <w:tab w:val="left" w:pos="851"/>
          <w:tab w:val="center" w:pos="4153"/>
          <w:tab w:val="right" w:pos="8306"/>
        </w:tabs>
        <w:spacing w:line="360" w:lineRule="auto"/>
      </w:pPr>
      <w:r w:rsidRPr="00277DB8">
        <w:tab/>
      </w:r>
      <w:r w:rsidR="00951EA2" w:rsidRPr="00277DB8">
        <w:t>Telšių rajono savivaldybės tarybos Sveikatos apsaugos ir socialinių reikalų komitetas</w:t>
      </w:r>
    </w:p>
    <w:p w14:paraId="4DDB08A9" w14:textId="600C3E18" w:rsidR="00951EA2" w:rsidRPr="00277DB8" w:rsidRDefault="00951EA2" w:rsidP="00D0687D">
      <w:pPr>
        <w:tabs>
          <w:tab w:val="left" w:pos="1296"/>
          <w:tab w:val="center" w:pos="4153"/>
          <w:tab w:val="right" w:pos="8306"/>
        </w:tabs>
        <w:spacing w:line="360" w:lineRule="auto"/>
      </w:pPr>
      <w:r w:rsidRPr="00277DB8">
        <w:t>Dalyvauta 12 posėdžių.</w:t>
      </w:r>
    </w:p>
    <w:p w14:paraId="46E1557F" w14:textId="77777777" w:rsidR="00951EA2" w:rsidRPr="00277DB8" w:rsidRDefault="00951EA2" w:rsidP="00951EA2">
      <w:pPr>
        <w:tabs>
          <w:tab w:val="left" w:pos="1296"/>
          <w:tab w:val="center" w:pos="4153"/>
          <w:tab w:val="right" w:pos="8306"/>
        </w:tabs>
        <w:rPr>
          <w:b/>
          <w:bCs/>
        </w:rPr>
      </w:pPr>
    </w:p>
    <w:p w14:paraId="3AF438AA" w14:textId="77777777" w:rsidR="00951EA2" w:rsidRPr="00277DB8" w:rsidRDefault="00951EA2" w:rsidP="005B2FEE">
      <w:pPr>
        <w:tabs>
          <w:tab w:val="left" w:pos="1296"/>
          <w:tab w:val="center" w:pos="4153"/>
          <w:tab w:val="right" w:pos="8306"/>
        </w:tabs>
        <w:jc w:val="center"/>
        <w:rPr>
          <w:b/>
          <w:bCs/>
        </w:rPr>
      </w:pPr>
    </w:p>
    <w:p w14:paraId="3A94CFDA" w14:textId="77777777" w:rsidR="00D0687D" w:rsidRPr="00277DB8" w:rsidRDefault="003F5569" w:rsidP="005B2FEE">
      <w:pPr>
        <w:tabs>
          <w:tab w:val="left" w:pos="1296"/>
          <w:tab w:val="center" w:pos="4153"/>
          <w:tab w:val="right" w:pos="8306"/>
        </w:tabs>
        <w:jc w:val="center"/>
        <w:rPr>
          <w:b/>
          <w:bCs/>
        </w:rPr>
      </w:pPr>
      <w:r w:rsidRPr="00277DB8">
        <w:rPr>
          <w:b/>
          <w:bCs/>
        </w:rPr>
        <w:t>TELŠIŲ RAJONO SAVIVALDYBĖS TARYBOS NAR</w:t>
      </w:r>
      <w:r w:rsidR="00951EA2" w:rsidRPr="00277DB8">
        <w:rPr>
          <w:b/>
          <w:bCs/>
        </w:rPr>
        <w:t>IO</w:t>
      </w:r>
      <w:r w:rsidRPr="00277DB8">
        <w:rPr>
          <w:b/>
          <w:bCs/>
        </w:rPr>
        <w:t xml:space="preserve"> MANTO SERVOS </w:t>
      </w:r>
    </w:p>
    <w:p w14:paraId="73C5562E" w14:textId="7EAC7F19" w:rsidR="003F5569" w:rsidRPr="00277DB8" w:rsidRDefault="003F5569" w:rsidP="005B2FEE">
      <w:pPr>
        <w:tabs>
          <w:tab w:val="left" w:pos="1296"/>
          <w:tab w:val="center" w:pos="4153"/>
          <w:tab w:val="right" w:pos="8306"/>
        </w:tabs>
        <w:jc w:val="center"/>
        <w:rPr>
          <w:b/>
          <w:bCs/>
        </w:rPr>
      </w:pPr>
      <w:r w:rsidRPr="00277DB8">
        <w:rPr>
          <w:b/>
          <w:bCs/>
        </w:rPr>
        <w:t>2025 M. VEIKLOS ATASKAITA</w:t>
      </w:r>
    </w:p>
    <w:p w14:paraId="21F027F4" w14:textId="77777777" w:rsidR="003F5569" w:rsidRPr="00277DB8" w:rsidRDefault="003F5569" w:rsidP="003F5569">
      <w:pPr>
        <w:tabs>
          <w:tab w:val="left" w:pos="1296"/>
          <w:tab w:val="center" w:pos="4153"/>
          <w:tab w:val="right" w:pos="8306"/>
        </w:tabs>
      </w:pPr>
    </w:p>
    <w:p w14:paraId="343F8CCB" w14:textId="00C80C77" w:rsidR="003F5569" w:rsidRPr="00277DB8" w:rsidRDefault="003F5569" w:rsidP="003F5569">
      <w:pPr>
        <w:tabs>
          <w:tab w:val="left" w:pos="1296"/>
          <w:tab w:val="center" w:pos="4153"/>
          <w:tab w:val="right" w:pos="8306"/>
        </w:tabs>
        <w:spacing w:line="360" w:lineRule="auto"/>
      </w:pPr>
      <w:r w:rsidRPr="00277DB8">
        <w:t>Veikla taryboje:</w:t>
      </w:r>
    </w:p>
    <w:p w14:paraId="0509124E" w14:textId="77777777" w:rsidR="003F5569" w:rsidRPr="00277DB8" w:rsidRDefault="003F5569" w:rsidP="003F5569">
      <w:pPr>
        <w:tabs>
          <w:tab w:val="left" w:pos="1296"/>
          <w:tab w:val="center" w:pos="4153"/>
          <w:tab w:val="right" w:pos="8306"/>
        </w:tabs>
        <w:spacing w:line="360" w:lineRule="auto"/>
        <w:ind w:firstLine="680"/>
      </w:pPr>
      <w:r w:rsidRPr="00277DB8">
        <w:t>2025 metais vykdžiau Telšių rajono savivaldybės tarybos nario pareigas ir dalyvavau savivaldybės tarybos darbe svarstant rajonui svarbius strateginius, finansinius ir organizacinius klausimus.</w:t>
      </w:r>
    </w:p>
    <w:p w14:paraId="480FE38C" w14:textId="77777777" w:rsidR="003F5569" w:rsidRPr="00277DB8" w:rsidRDefault="003F5569" w:rsidP="003F5569">
      <w:pPr>
        <w:tabs>
          <w:tab w:val="left" w:pos="1296"/>
          <w:tab w:val="center" w:pos="4153"/>
          <w:tab w:val="right" w:pos="8306"/>
        </w:tabs>
        <w:spacing w:line="360" w:lineRule="auto"/>
        <w:ind w:firstLine="680"/>
      </w:pPr>
      <w:r w:rsidRPr="00277DB8">
        <w:t>Tarybos veikloje siekiau atsakingo ir konstruktyvaus sprendimų priėmimo, remdamasis Lietuvos Respublikos vietos savivaldos įstatymo nuostatomis bei savivaldybės tarybos veiklos reglamentu. Svarstant tarybai teikiamus klausimus buvo analizuojami savivaldybės veiklos dokumentai, programos, biudžeto projektai ir kiti savivaldybei aktualūs klausimai.</w:t>
      </w:r>
    </w:p>
    <w:p w14:paraId="249947F4" w14:textId="77777777" w:rsidR="003F5569" w:rsidRPr="00277DB8" w:rsidRDefault="003F5569" w:rsidP="003F5569">
      <w:pPr>
        <w:tabs>
          <w:tab w:val="left" w:pos="1296"/>
          <w:tab w:val="center" w:pos="4153"/>
          <w:tab w:val="right" w:pos="8306"/>
        </w:tabs>
        <w:spacing w:line="360" w:lineRule="auto"/>
        <w:ind w:firstLine="680"/>
      </w:pPr>
      <w:r w:rsidRPr="00277DB8">
        <w:lastRenderedPageBreak/>
        <w:t>Tarybos darbo procese buvo gilinamasi į savivaldybės veiklos kryptis, vertinamos siūlomų sprendimų pasekmės bei teikiami pasiūlymai siekiant užtikrinti nuoseklų savivaldybės veiklos tęstinumą ir efektyvų savivaldos funkcijų įgyvendinimą.</w:t>
      </w:r>
    </w:p>
    <w:p w14:paraId="276A2A2B" w14:textId="77777777" w:rsidR="003F5569" w:rsidRPr="00277DB8" w:rsidRDefault="003F5569" w:rsidP="003F5569">
      <w:pPr>
        <w:tabs>
          <w:tab w:val="left" w:pos="1296"/>
          <w:tab w:val="center" w:pos="4153"/>
          <w:tab w:val="right" w:pos="8306"/>
        </w:tabs>
        <w:spacing w:line="360" w:lineRule="auto"/>
        <w:ind w:firstLine="680"/>
      </w:pPr>
      <w:r w:rsidRPr="00277DB8">
        <w:t>2025 metais pasitraukiau iš Tėvynės sąjungos – Lietuvos krikščionių demokratų frakcijos Telšių rajono savivaldybės taryboje. Nepaisydamas šio sprendimo, tęsiu darbą valdančiojoje koalicijoje, siekdamas užtikrinti stabilų savivaldybės institucijų darbą ir nuoseklų rinkėjams duotų įsipareigojimų įgyvendinimą.</w:t>
      </w:r>
    </w:p>
    <w:p w14:paraId="73F0E3F4" w14:textId="266FB5A4" w:rsidR="003F5569" w:rsidRPr="00277DB8" w:rsidRDefault="003F5569" w:rsidP="003F5569">
      <w:pPr>
        <w:tabs>
          <w:tab w:val="left" w:pos="1296"/>
          <w:tab w:val="center" w:pos="4153"/>
          <w:tab w:val="right" w:pos="8306"/>
        </w:tabs>
        <w:spacing w:line="360" w:lineRule="auto"/>
      </w:pPr>
      <w:r w:rsidRPr="00277DB8">
        <w:t>Veikla vietos ūkio, ekologijos ir kaimo reikalų komitete:</w:t>
      </w:r>
    </w:p>
    <w:p w14:paraId="7B661062" w14:textId="77777777" w:rsidR="003F5569" w:rsidRPr="00277DB8" w:rsidRDefault="003F5569" w:rsidP="003F5569">
      <w:pPr>
        <w:tabs>
          <w:tab w:val="left" w:pos="1296"/>
          <w:tab w:val="center" w:pos="4153"/>
          <w:tab w:val="right" w:pos="8306"/>
        </w:tabs>
        <w:spacing w:line="360" w:lineRule="auto"/>
        <w:ind w:firstLine="680"/>
      </w:pPr>
      <w:r w:rsidRPr="00277DB8">
        <w:t>2025 metais ėjau Telšių rajono savivaldybės Vietos ūkio, ekologijos ir kaimo reikalų komiteto pirmininko pareigas.</w:t>
      </w:r>
    </w:p>
    <w:p w14:paraId="158F6C7A" w14:textId="77777777" w:rsidR="003F5569" w:rsidRPr="00277DB8" w:rsidRDefault="003F5569" w:rsidP="003F5569">
      <w:pPr>
        <w:tabs>
          <w:tab w:val="left" w:pos="1296"/>
          <w:tab w:val="center" w:pos="4153"/>
          <w:tab w:val="right" w:pos="8306"/>
        </w:tabs>
        <w:spacing w:line="360" w:lineRule="auto"/>
        <w:ind w:firstLine="680"/>
      </w:pPr>
      <w:r w:rsidRPr="00277DB8">
        <w:t>Komiteto veikla apima svarbias savivaldybės veiklos sritis: infrastruktūros plėtrą, komunalinio ūkio organizavimą, teritorijų planavimą, energetikos ir transporto klausimus, aplinkos tvarkymą, savivaldybės turto valdymą bei kaimo plėtros ir žemės ūkio politikos klausimus.</w:t>
      </w:r>
    </w:p>
    <w:p w14:paraId="3A4134F3" w14:textId="77777777" w:rsidR="003F5569" w:rsidRPr="00277DB8" w:rsidRDefault="003F5569" w:rsidP="003F5569">
      <w:pPr>
        <w:tabs>
          <w:tab w:val="left" w:pos="1296"/>
          <w:tab w:val="center" w:pos="4153"/>
          <w:tab w:val="right" w:pos="8306"/>
        </w:tabs>
        <w:spacing w:line="360" w:lineRule="auto"/>
        <w:ind w:firstLine="680"/>
      </w:pPr>
      <w:r w:rsidRPr="00277DB8">
        <w:t>Vadovaudamas komitetui organizavau komiteto darbą, koordinavau svarstomų klausimų nagrinėjimą ir užtikrinau, kad sprendimų projektai būtų vertinami pagal komiteto kompetenciją. Komiteto darbe buvo analizuojami savivaldybės infrastruktūros, komunalinių paslaugų, teritorijų vystymo ir kaimo plėtros klausimai, siekiama priimti racionalius ir savivaldybės bendruomenei naudingus sprendimus.</w:t>
      </w:r>
    </w:p>
    <w:p w14:paraId="7CDACAF3" w14:textId="269821AF" w:rsidR="003F5569" w:rsidRPr="00277DB8" w:rsidRDefault="003F5569" w:rsidP="003F5569">
      <w:pPr>
        <w:tabs>
          <w:tab w:val="left" w:pos="1296"/>
          <w:tab w:val="center" w:pos="4153"/>
          <w:tab w:val="right" w:pos="8306"/>
        </w:tabs>
        <w:spacing w:line="360" w:lineRule="auto"/>
        <w:ind w:firstLine="680"/>
      </w:pPr>
      <w:r w:rsidRPr="00277DB8">
        <w:t>Komiteto veikloje buvo skiriamas dėmesys savivaldybės ūkio sistemingam vystymui, infrastruktūros gerinimui, viešųjų paslaugų kokybei bei subalansuotai miesto ir kaimo teritorijų plėtrai.</w:t>
      </w:r>
    </w:p>
    <w:p w14:paraId="70A8D82A" w14:textId="710C3A1E" w:rsidR="003F5569" w:rsidRPr="00277DB8" w:rsidRDefault="003F5569" w:rsidP="003F5569">
      <w:pPr>
        <w:tabs>
          <w:tab w:val="left" w:pos="1296"/>
          <w:tab w:val="center" w:pos="4153"/>
          <w:tab w:val="right" w:pos="8306"/>
        </w:tabs>
        <w:spacing w:line="360" w:lineRule="auto"/>
      </w:pPr>
      <w:r w:rsidRPr="00277DB8">
        <w:t>Veikla komisijose / tarybose / darbo grupėse:</w:t>
      </w:r>
    </w:p>
    <w:p w14:paraId="1879C842" w14:textId="77777777" w:rsidR="003F5569" w:rsidRPr="00277DB8" w:rsidRDefault="003F5569" w:rsidP="003F5569">
      <w:pPr>
        <w:tabs>
          <w:tab w:val="left" w:pos="1296"/>
          <w:tab w:val="center" w:pos="4153"/>
          <w:tab w:val="right" w:pos="8306"/>
        </w:tabs>
        <w:spacing w:line="360" w:lineRule="auto"/>
        <w:ind w:firstLine="680"/>
      </w:pPr>
      <w:r w:rsidRPr="00277DB8">
        <w:t>2025 metais taip pat ėjau šias pareigas:</w:t>
      </w:r>
    </w:p>
    <w:p w14:paraId="13044F57" w14:textId="7EDA6259" w:rsidR="003F5569" w:rsidRPr="00277DB8" w:rsidRDefault="003F5569" w:rsidP="003F5569">
      <w:pPr>
        <w:tabs>
          <w:tab w:val="left" w:pos="1296"/>
          <w:tab w:val="center" w:pos="4153"/>
          <w:tab w:val="right" w:pos="8306"/>
        </w:tabs>
        <w:spacing w:line="360" w:lineRule="auto"/>
        <w:ind w:firstLine="680"/>
      </w:pPr>
      <w:r w:rsidRPr="00277DB8">
        <w:t>•Telšių rajono savivaldybės Smulkiojo ir vidutinio verslo bei kaimo plėtros programos komisijos pirmininkas;</w:t>
      </w:r>
    </w:p>
    <w:p w14:paraId="27647B66" w14:textId="1AFBDBB5" w:rsidR="003F5569" w:rsidRPr="00277DB8" w:rsidRDefault="003F5569" w:rsidP="003F5569">
      <w:pPr>
        <w:tabs>
          <w:tab w:val="left" w:pos="1296"/>
          <w:tab w:val="center" w:pos="4153"/>
          <w:tab w:val="right" w:pos="8306"/>
        </w:tabs>
        <w:spacing w:line="360" w:lineRule="auto"/>
        <w:ind w:firstLine="680"/>
      </w:pPr>
      <w:r w:rsidRPr="00277DB8">
        <w:t>•Telšių rajono savivaldybės Bendruomeninių organizacijų tarybos pirmininkas;</w:t>
      </w:r>
    </w:p>
    <w:p w14:paraId="54DEB3C6" w14:textId="4B286D78" w:rsidR="003F5569" w:rsidRPr="00277DB8" w:rsidRDefault="003F5569" w:rsidP="003F5569">
      <w:pPr>
        <w:tabs>
          <w:tab w:val="left" w:pos="1296"/>
          <w:tab w:val="center" w:pos="4153"/>
          <w:tab w:val="right" w:pos="8306"/>
        </w:tabs>
        <w:spacing w:line="360" w:lineRule="auto"/>
        <w:ind w:firstLine="680"/>
      </w:pPr>
      <w:r w:rsidRPr="00277DB8">
        <w:t>•Telšių rajono savivaldybės Antikorupcijos komisijos pirmininko pavaduotojas.</w:t>
      </w:r>
    </w:p>
    <w:p w14:paraId="7EA383D9" w14:textId="77777777" w:rsidR="003F5569" w:rsidRPr="00277DB8" w:rsidRDefault="003F5569" w:rsidP="003F5569">
      <w:pPr>
        <w:tabs>
          <w:tab w:val="left" w:pos="1296"/>
          <w:tab w:val="center" w:pos="4153"/>
          <w:tab w:val="right" w:pos="8306"/>
        </w:tabs>
        <w:spacing w:line="360" w:lineRule="auto"/>
        <w:ind w:firstLine="680"/>
      </w:pPr>
      <w:r w:rsidRPr="00277DB8">
        <w:t>Šiose institucijose buvo nagrinėjami klausimai, susiję su smulkiojo ir vidutinio verslo skatinimu, vietos ekonominės veiklos sąlygų gerinimu, kaimo plėtros iniciatyvų rėmimu bei bendruomeninių organizacijų veiklos stiprinimu.</w:t>
      </w:r>
    </w:p>
    <w:p w14:paraId="206B4BA3" w14:textId="68FC6FB4" w:rsidR="003F5569" w:rsidRPr="00277DB8" w:rsidRDefault="003F5569" w:rsidP="001D2FFF">
      <w:pPr>
        <w:tabs>
          <w:tab w:val="left" w:pos="1296"/>
          <w:tab w:val="center" w:pos="4153"/>
          <w:tab w:val="right" w:pos="8306"/>
        </w:tabs>
        <w:spacing w:line="360" w:lineRule="auto"/>
        <w:ind w:firstLine="680"/>
      </w:pPr>
      <w:r w:rsidRPr="00277DB8">
        <w:t>Taip pat buvo skiriamas dėmesys savivaldybės institucijų veiklos skaidrumui ir korupcijos prevencijos principų įgyvendinimui. Komisijų ir tarybų darbe buvo analizuojamos programos, vertinami pasiūlymai bei svarstomi sprendimai, galintys prisidėti prie savivaldybės ekonominės aplinkos stiprinimo, bendruomenių aktyvumo didinimo ir skaidraus savivaldos institucijų darbo.</w:t>
      </w:r>
    </w:p>
    <w:p w14:paraId="4F417B30" w14:textId="0AF06F38" w:rsidR="003F5569" w:rsidRPr="00277DB8" w:rsidRDefault="003F5569" w:rsidP="001D2FFF">
      <w:pPr>
        <w:tabs>
          <w:tab w:val="left" w:pos="1296"/>
          <w:tab w:val="center" w:pos="4153"/>
          <w:tab w:val="right" w:pos="8306"/>
        </w:tabs>
        <w:spacing w:line="360" w:lineRule="auto"/>
      </w:pPr>
      <w:r w:rsidRPr="00277DB8">
        <w:t>P</w:t>
      </w:r>
      <w:r w:rsidR="001D2FFF" w:rsidRPr="00277DB8">
        <w:t>ateikti tarybos sprendimų projektai / pasiūlymai:</w:t>
      </w:r>
    </w:p>
    <w:p w14:paraId="1E1FCB83" w14:textId="77777777" w:rsidR="003F5569" w:rsidRPr="00277DB8" w:rsidRDefault="003F5569" w:rsidP="003F5569">
      <w:pPr>
        <w:tabs>
          <w:tab w:val="left" w:pos="1296"/>
          <w:tab w:val="center" w:pos="4153"/>
          <w:tab w:val="right" w:pos="8306"/>
        </w:tabs>
        <w:spacing w:line="360" w:lineRule="auto"/>
        <w:ind w:firstLine="680"/>
      </w:pPr>
      <w:r w:rsidRPr="00277DB8">
        <w:lastRenderedPageBreak/>
        <w:t>Dalyvavau svarstant savivaldybės tarybai teikiamus sprendimų projektus ir teikiau pastabas bei pasiūlymus klausimais, susijusiais su savivaldybės infrastruktūros, komunalinio ūkio, vietos ekonomikos ir kaimo plėtros politika.</w:t>
      </w:r>
    </w:p>
    <w:p w14:paraId="5A805C79" w14:textId="44E76D98" w:rsidR="003F5569" w:rsidRPr="00277DB8" w:rsidRDefault="003F5569" w:rsidP="001D2FFF">
      <w:pPr>
        <w:tabs>
          <w:tab w:val="left" w:pos="1296"/>
          <w:tab w:val="center" w:pos="4153"/>
          <w:tab w:val="right" w:pos="8306"/>
        </w:tabs>
        <w:spacing w:line="360" w:lineRule="auto"/>
        <w:ind w:firstLine="680"/>
      </w:pPr>
      <w:r w:rsidRPr="00277DB8">
        <w:t>Vertinant sprendimų projektus buvo siekiama, kad priimami sprendimai būtų pagrįsti, atitiktų savivaldybės strateginius tikslus ir prisidėtų prie rajono socialinės bei ekonominės raidos.</w:t>
      </w:r>
    </w:p>
    <w:p w14:paraId="096865A0" w14:textId="5A1C90BD" w:rsidR="003F5569" w:rsidRPr="00277DB8" w:rsidRDefault="003F5569" w:rsidP="001D2FFF">
      <w:pPr>
        <w:tabs>
          <w:tab w:val="left" w:pos="1296"/>
          <w:tab w:val="center" w:pos="4153"/>
          <w:tab w:val="right" w:pos="8306"/>
        </w:tabs>
        <w:spacing w:line="360" w:lineRule="auto"/>
      </w:pPr>
      <w:r w:rsidRPr="00277DB8">
        <w:t>S</w:t>
      </w:r>
      <w:r w:rsidR="001D2FFF" w:rsidRPr="00277DB8">
        <w:t>usitikimai / darbas su gyventojais:</w:t>
      </w:r>
    </w:p>
    <w:p w14:paraId="050F7289" w14:textId="77777777" w:rsidR="003F5569" w:rsidRPr="00277DB8" w:rsidRDefault="003F5569" w:rsidP="003F5569">
      <w:pPr>
        <w:tabs>
          <w:tab w:val="left" w:pos="1296"/>
          <w:tab w:val="center" w:pos="4153"/>
          <w:tab w:val="right" w:pos="8306"/>
        </w:tabs>
        <w:spacing w:line="360" w:lineRule="auto"/>
        <w:ind w:firstLine="680"/>
      </w:pPr>
      <w:r w:rsidRPr="00277DB8">
        <w:t>Vykdydamas tarybos nario pareigas, aptariant savivaldybei aktualius klausimus, bendravau su Telšių rajono gyventojais, bendruomenių atstovais, verslo bei kitų organizacijų atstovais.</w:t>
      </w:r>
    </w:p>
    <w:p w14:paraId="3CA9A938" w14:textId="77777777" w:rsidR="003F5569" w:rsidRPr="00277DB8" w:rsidRDefault="003F5569" w:rsidP="003F5569">
      <w:pPr>
        <w:tabs>
          <w:tab w:val="left" w:pos="1296"/>
          <w:tab w:val="center" w:pos="4153"/>
          <w:tab w:val="right" w:pos="8306"/>
        </w:tabs>
        <w:spacing w:line="360" w:lineRule="auto"/>
        <w:ind w:firstLine="680"/>
      </w:pPr>
      <w:r w:rsidRPr="00277DB8">
        <w:t>Bendravimo metu buvo išklausomos gyventojų pastabos ir pasiūlymai, aptariamos savivaldybės veiklos kryptys, infrastruktūros, vietos ūkio ir bendruomeninio gyvenimo aktualijos.</w:t>
      </w:r>
    </w:p>
    <w:p w14:paraId="0F9BBA8C" w14:textId="14E97CE0" w:rsidR="003F5569" w:rsidRPr="00277DB8" w:rsidRDefault="003F5569" w:rsidP="001D2FFF">
      <w:pPr>
        <w:tabs>
          <w:tab w:val="left" w:pos="1296"/>
          <w:tab w:val="center" w:pos="4153"/>
          <w:tab w:val="right" w:pos="8306"/>
        </w:tabs>
        <w:spacing w:line="360" w:lineRule="auto"/>
        <w:ind w:firstLine="680"/>
      </w:pPr>
      <w:r w:rsidRPr="00277DB8">
        <w:t>Informacija apie savivaldybės institucijų veiklą, svarstomus sprendimus ir savivaldybės programas viešinama savivaldybės informaciniais kanalais.</w:t>
      </w:r>
    </w:p>
    <w:p w14:paraId="64504893" w14:textId="39F1860A" w:rsidR="003F5569" w:rsidRPr="00277DB8" w:rsidRDefault="003F5569" w:rsidP="001D2FFF">
      <w:pPr>
        <w:tabs>
          <w:tab w:val="left" w:pos="1296"/>
          <w:tab w:val="center" w:pos="4153"/>
          <w:tab w:val="right" w:pos="8306"/>
        </w:tabs>
        <w:spacing w:line="360" w:lineRule="auto"/>
      </w:pPr>
      <w:r w:rsidRPr="00277DB8">
        <w:t>K</w:t>
      </w:r>
      <w:r w:rsidR="001D2FFF" w:rsidRPr="00277DB8">
        <w:t>ita, su tarybos nario darbu susijusi veikla:</w:t>
      </w:r>
    </w:p>
    <w:p w14:paraId="76FD26AF" w14:textId="77777777" w:rsidR="003F5569" w:rsidRPr="00277DB8" w:rsidRDefault="003F5569" w:rsidP="003F5569">
      <w:pPr>
        <w:tabs>
          <w:tab w:val="left" w:pos="1296"/>
          <w:tab w:val="center" w:pos="4153"/>
          <w:tab w:val="right" w:pos="8306"/>
        </w:tabs>
        <w:spacing w:line="360" w:lineRule="auto"/>
        <w:ind w:firstLine="680"/>
      </w:pPr>
      <w:r w:rsidRPr="00277DB8">
        <w:t>2025 metais vykdydamas tarybos nario pareigas siekiau prisidėti prie Telšių rajono savivaldybės strateginių tikslų įgyvendinimo ir nuoseklaus rajono vystymo.</w:t>
      </w:r>
    </w:p>
    <w:p w14:paraId="68C20E5E" w14:textId="77777777" w:rsidR="003F5569" w:rsidRPr="00277DB8" w:rsidRDefault="003F5569" w:rsidP="003F5569">
      <w:pPr>
        <w:tabs>
          <w:tab w:val="left" w:pos="1296"/>
          <w:tab w:val="center" w:pos="4153"/>
          <w:tab w:val="right" w:pos="8306"/>
        </w:tabs>
        <w:spacing w:line="360" w:lineRule="auto"/>
        <w:ind w:firstLine="680"/>
      </w:pPr>
      <w:r w:rsidRPr="00277DB8">
        <w:t>Darbe daug dėmesio buvo skiriama savivaldybės ūkio, infrastruktūros, verslo aplinkos ir kaimo plėtros klausimų analizei, sprendimų vertinimui bei pasiūlymų teikimui, siekiant užtikrinti tvarią ir subalansuotą savivaldybės raidą.</w:t>
      </w:r>
    </w:p>
    <w:p w14:paraId="09EDADA0" w14:textId="77AE23A8" w:rsidR="003F5569" w:rsidRPr="00277DB8" w:rsidRDefault="003F5569" w:rsidP="003F5569">
      <w:pPr>
        <w:tabs>
          <w:tab w:val="left" w:pos="1296"/>
          <w:tab w:val="center" w:pos="4153"/>
          <w:tab w:val="right" w:pos="8306"/>
        </w:tabs>
        <w:spacing w:line="360" w:lineRule="auto"/>
        <w:ind w:firstLine="680"/>
      </w:pPr>
      <w:r w:rsidRPr="00277DB8">
        <w:t>Veikloje vadovavausi atsakomybės savivaldybės bendruomenei, teisėtumo, skaidrumo ir konstruktyvaus bendradarbiavimo principais.</w:t>
      </w:r>
    </w:p>
    <w:p w14:paraId="57B36035" w14:textId="77777777" w:rsidR="003F5569" w:rsidRPr="00277DB8" w:rsidRDefault="003F5569" w:rsidP="00951EA2">
      <w:pPr>
        <w:tabs>
          <w:tab w:val="left" w:pos="1296"/>
          <w:tab w:val="center" w:pos="4153"/>
          <w:tab w:val="right" w:pos="8306"/>
        </w:tabs>
        <w:spacing w:line="360" w:lineRule="auto"/>
      </w:pPr>
    </w:p>
    <w:p w14:paraId="50E5103B" w14:textId="77777777" w:rsidR="00D0687D" w:rsidRPr="00277DB8" w:rsidRDefault="005B2FEE" w:rsidP="005B2FEE">
      <w:pPr>
        <w:tabs>
          <w:tab w:val="left" w:pos="1296"/>
          <w:tab w:val="center" w:pos="4153"/>
          <w:tab w:val="right" w:pos="8306"/>
        </w:tabs>
        <w:jc w:val="center"/>
        <w:rPr>
          <w:b/>
          <w:bCs/>
        </w:rPr>
      </w:pPr>
      <w:r w:rsidRPr="00277DB8">
        <w:rPr>
          <w:b/>
          <w:bCs/>
        </w:rPr>
        <w:t xml:space="preserve">TELŠIŲ RAJONO SAVIVALDYBĖS TARYBOS NARĖS SIMONOS SIMAITYTĖS </w:t>
      </w:r>
    </w:p>
    <w:p w14:paraId="759AA0A5" w14:textId="65DFAC62" w:rsidR="005B2FEE" w:rsidRPr="00277DB8" w:rsidRDefault="005B2FEE" w:rsidP="005B2FEE">
      <w:pPr>
        <w:tabs>
          <w:tab w:val="left" w:pos="1296"/>
          <w:tab w:val="center" w:pos="4153"/>
          <w:tab w:val="right" w:pos="8306"/>
        </w:tabs>
        <w:jc w:val="center"/>
        <w:rPr>
          <w:b/>
          <w:bCs/>
        </w:rPr>
      </w:pPr>
      <w:r w:rsidRPr="00277DB8">
        <w:rPr>
          <w:b/>
          <w:bCs/>
        </w:rPr>
        <w:t>202</w:t>
      </w:r>
      <w:r w:rsidR="00C772DD" w:rsidRPr="00277DB8">
        <w:rPr>
          <w:b/>
          <w:bCs/>
        </w:rPr>
        <w:t>5</w:t>
      </w:r>
      <w:r w:rsidRPr="00277DB8">
        <w:rPr>
          <w:b/>
          <w:bCs/>
        </w:rPr>
        <w:t xml:space="preserve"> M. VEIKLOS ATASKAITA</w:t>
      </w:r>
    </w:p>
    <w:p w14:paraId="4811D413" w14:textId="77777777" w:rsidR="005B2FEE" w:rsidRPr="00277DB8" w:rsidRDefault="005B2FEE" w:rsidP="005B2FEE">
      <w:pPr>
        <w:tabs>
          <w:tab w:val="left" w:pos="1296"/>
          <w:tab w:val="center" w:pos="4153"/>
          <w:tab w:val="right" w:pos="8306"/>
        </w:tabs>
        <w:rPr>
          <w:b/>
          <w:bCs/>
          <w:i/>
          <w:iCs/>
        </w:rPr>
      </w:pPr>
    </w:p>
    <w:p w14:paraId="52570DC3" w14:textId="01AFF186" w:rsidR="000C01FA" w:rsidRPr="00277DB8" w:rsidRDefault="005B2FEE" w:rsidP="00917D65">
      <w:pPr>
        <w:tabs>
          <w:tab w:val="left" w:pos="1296"/>
          <w:tab w:val="center" w:pos="4153"/>
          <w:tab w:val="right" w:pos="8306"/>
        </w:tabs>
        <w:spacing w:line="360" w:lineRule="auto"/>
        <w:rPr>
          <w:b/>
          <w:bCs/>
        </w:rPr>
      </w:pPr>
      <w:r w:rsidRPr="00277DB8">
        <w:rPr>
          <w:b/>
          <w:bCs/>
        </w:rPr>
        <w:t>Veikla taryboje</w:t>
      </w:r>
      <w:r w:rsidR="00623A50" w:rsidRPr="00277DB8">
        <w:rPr>
          <w:b/>
          <w:bCs/>
        </w:rPr>
        <w:t>:</w:t>
      </w:r>
    </w:p>
    <w:p w14:paraId="62868529" w14:textId="488D149B" w:rsidR="005B2FEE" w:rsidRPr="00277DB8" w:rsidRDefault="00623A50" w:rsidP="00623A50">
      <w:pPr>
        <w:tabs>
          <w:tab w:val="left" w:pos="1296"/>
          <w:tab w:val="center" w:pos="4153"/>
          <w:tab w:val="right" w:pos="8306"/>
        </w:tabs>
        <w:spacing w:line="360" w:lineRule="auto"/>
        <w:ind w:firstLine="680"/>
      </w:pPr>
      <w:r w:rsidRPr="00277DB8">
        <w:t>Kartu su Darbo partijos frakcija esu valdančiojoje koalicijoje. Per 2025 m. dėl asmeninių priežasčių nedalyvavau viename Telšių rajono savivaldybės tarybos posėdyje. Dalyvavau valdančiosios koalicijos posėdžiuose.</w:t>
      </w:r>
    </w:p>
    <w:p w14:paraId="2DDCBF91" w14:textId="4E230931" w:rsidR="005B2FEE" w:rsidRPr="00277DB8" w:rsidRDefault="005B2FEE" w:rsidP="00917D65">
      <w:pPr>
        <w:tabs>
          <w:tab w:val="left" w:pos="1296"/>
          <w:tab w:val="center" w:pos="4153"/>
          <w:tab w:val="right" w:pos="8306"/>
        </w:tabs>
        <w:spacing w:line="360" w:lineRule="auto"/>
      </w:pPr>
      <w:r w:rsidRPr="00277DB8">
        <w:rPr>
          <w:b/>
          <w:bCs/>
        </w:rPr>
        <w:t>Veikla sveikatos apsaugos ir socialinių reikalų komitete</w:t>
      </w:r>
      <w:r w:rsidR="00623A50" w:rsidRPr="00277DB8">
        <w:t>:</w:t>
      </w:r>
      <w:r w:rsidRPr="00277DB8">
        <w:t xml:space="preserve"> </w:t>
      </w:r>
    </w:p>
    <w:p w14:paraId="08ADF5B8" w14:textId="36D14926" w:rsidR="005B2FEE" w:rsidRPr="00277DB8" w:rsidRDefault="002A1313" w:rsidP="002A1313">
      <w:pPr>
        <w:pStyle w:val="Informacijosriftas"/>
        <w:tabs>
          <w:tab w:val="clear" w:pos="851"/>
          <w:tab w:val="left" w:pos="567"/>
        </w:tabs>
      </w:pPr>
      <w:r w:rsidRPr="00277DB8">
        <w:tab/>
      </w:r>
      <w:r w:rsidR="00623A50" w:rsidRPr="00277DB8">
        <w:t>Esu Sveikatos apsaugos ir socialinių reikalų komiteto narė, pirmininko pavaduotoja. Per 2025 m. dėl asmeninių priežasčių nedalyvavau viename vykusiame Sveikatos ir socialinių reikalų komiteto posėdyje.</w:t>
      </w:r>
    </w:p>
    <w:p w14:paraId="4D96AC50" w14:textId="4D957847" w:rsidR="005B2FEE" w:rsidRPr="00277DB8" w:rsidRDefault="005B2FEE" w:rsidP="00917D65">
      <w:pPr>
        <w:tabs>
          <w:tab w:val="left" w:pos="1296"/>
          <w:tab w:val="center" w:pos="4153"/>
          <w:tab w:val="right" w:pos="8306"/>
        </w:tabs>
        <w:spacing w:line="360" w:lineRule="auto"/>
        <w:rPr>
          <w:b/>
          <w:bCs/>
        </w:rPr>
      </w:pPr>
      <w:r w:rsidRPr="00277DB8">
        <w:rPr>
          <w:b/>
          <w:bCs/>
        </w:rPr>
        <w:t>Veikla etikos komisijoje</w:t>
      </w:r>
      <w:r w:rsidR="00623A50" w:rsidRPr="00277DB8">
        <w:rPr>
          <w:b/>
          <w:bCs/>
        </w:rPr>
        <w:t>:</w:t>
      </w:r>
    </w:p>
    <w:p w14:paraId="1D409841" w14:textId="39BE5809" w:rsidR="00917D65" w:rsidRPr="00277DB8" w:rsidRDefault="002A1313" w:rsidP="00623A50">
      <w:pPr>
        <w:pStyle w:val="Informacijosriftas"/>
        <w:tabs>
          <w:tab w:val="clear" w:pos="851"/>
          <w:tab w:val="left" w:pos="567"/>
        </w:tabs>
      </w:pPr>
      <w:r w:rsidRPr="00277DB8">
        <w:tab/>
      </w:r>
      <w:r w:rsidR="00623A50" w:rsidRPr="00277DB8">
        <w:t>Esu Etikos komisijos narė. Komisijos veikla pateikta 2025 m. Etikos komisijos veiklos ataskaitoje. Dėl asmeninių priežasčių negalėjau dalyvauti viename posėdyje.</w:t>
      </w:r>
    </w:p>
    <w:p w14:paraId="0DAA2034" w14:textId="7CBE19EC" w:rsidR="00623A50" w:rsidRPr="00277DB8" w:rsidRDefault="005B2FEE" w:rsidP="00917D65">
      <w:pPr>
        <w:tabs>
          <w:tab w:val="left" w:pos="1296"/>
          <w:tab w:val="center" w:pos="4153"/>
          <w:tab w:val="right" w:pos="8306"/>
        </w:tabs>
        <w:spacing w:line="360" w:lineRule="auto"/>
        <w:rPr>
          <w:b/>
          <w:bCs/>
        </w:rPr>
      </w:pPr>
      <w:r w:rsidRPr="00277DB8">
        <w:rPr>
          <w:b/>
          <w:bCs/>
        </w:rPr>
        <w:t>Pateikti tarybos sprendimų projektai / pasiūlymai</w:t>
      </w:r>
      <w:r w:rsidR="00623A50" w:rsidRPr="00277DB8">
        <w:rPr>
          <w:b/>
          <w:bCs/>
        </w:rPr>
        <w:t>:</w:t>
      </w:r>
    </w:p>
    <w:p w14:paraId="031764B9" w14:textId="08E2A7F1" w:rsidR="005B2FEE" w:rsidRPr="00277DB8" w:rsidRDefault="002A1313" w:rsidP="00623A50">
      <w:pPr>
        <w:pStyle w:val="Informacijosriftas"/>
        <w:tabs>
          <w:tab w:val="clear" w:pos="851"/>
          <w:tab w:val="left" w:pos="567"/>
        </w:tabs>
      </w:pPr>
      <w:r w:rsidRPr="00277DB8">
        <w:lastRenderedPageBreak/>
        <w:tab/>
      </w:r>
      <w:r w:rsidR="00623A50" w:rsidRPr="00277DB8">
        <w:t>Kartu su Darbo partijos frakcija teikti pasiūlymai 2026 m. Telšių rajono savivaldybės biudžeto planavimui.</w:t>
      </w:r>
    </w:p>
    <w:p w14:paraId="478E458F" w14:textId="3213095F" w:rsidR="005B2FEE" w:rsidRPr="00277DB8" w:rsidRDefault="005B2FEE" w:rsidP="00917D65">
      <w:pPr>
        <w:keepNext/>
        <w:tabs>
          <w:tab w:val="left" w:pos="1296"/>
          <w:tab w:val="center" w:pos="4153"/>
          <w:tab w:val="right" w:pos="8306"/>
        </w:tabs>
        <w:spacing w:line="360" w:lineRule="auto"/>
        <w:rPr>
          <w:b/>
          <w:bCs/>
        </w:rPr>
      </w:pPr>
      <w:r w:rsidRPr="00277DB8">
        <w:rPr>
          <w:b/>
          <w:bCs/>
        </w:rPr>
        <w:t>Susitikimai / darbas su gyventojais</w:t>
      </w:r>
      <w:r w:rsidR="00623A50" w:rsidRPr="00277DB8">
        <w:rPr>
          <w:b/>
          <w:bCs/>
        </w:rPr>
        <w:t>:</w:t>
      </w:r>
    </w:p>
    <w:p w14:paraId="3F01F83D" w14:textId="28928FCC" w:rsidR="005B2FEE" w:rsidRPr="00277DB8" w:rsidRDefault="002A1313" w:rsidP="00623A50">
      <w:pPr>
        <w:pStyle w:val="Informacijosriftas"/>
        <w:keepNext/>
        <w:tabs>
          <w:tab w:val="clear" w:pos="851"/>
          <w:tab w:val="left" w:pos="567"/>
        </w:tabs>
      </w:pPr>
      <w:r w:rsidRPr="00277DB8">
        <w:tab/>
      </w:r>
      <w:r w:rsidR="00623A50" w:rsidRPr="00277DB8">
        <w:t>Susitikimai su gyventojais derinami iš anksto susitarus. Daugiausia sprendžiami su sveikata, sveikatos sistema susiję gyventojų klausimai.</w:t>
      </w:r>
      <w:r w:rsidR="005B2FEE" w:rsidRPr="00277DB8">
        <w:t xml:space="preserve"> </w:t>
      </w:r>
    </w:p>
    <w:p w14:paraId="282B8927" w14:textId="08789926" w:rsidR="005B2FEE" w:rsidRPr="00277DB8" w:rsidRDefault="005B2FEE" w:rsidP="00917D65">
      <w:pPr>
        <w:tabs>
          <w:tab w:val="left" w:pos="1296"/>
          <w:tab w:val="center" w:pos="4153"/>
          <w:tab w:val="right" w:pos="8306"/>
        </w:tabs>
        <w:spacing w:line="360" w:lineRule="auto"/>
        <w:rPr>
          <w:b/>
          <w:bCs/>
        </w:rPr>
      </w:pPr>
      <w:r w:rsidRPr="00277DB8">
        <w:rPr>
          <w:b/>
          <w:bCs/>
        </w:rPr>
        <w:t>Kita, su tarybos nario darbu susijusi, veikla</w:t>
      </w:r>
      <w:r w:rsidR="00623A50" w:rsidRPr="00277DB8">
        <w:rPr>
          <w:b/>
          <w:bCs/>
        </w:rPr>
        <w:t>:</w:t>
      </w:r>
    </w:p>
    <w:p w14:paraId="62E58FE2" w14:textId="7F96B1FC" w:rsidR="00623A50" w:rsidRPr="00277DB8" w:rsidRDefault="00623A50" w:rsidP="007A7ACA">
      <w:pPr>
        <w:tabs>
          <w:tab w:val="left" w:pos="1296"/>
          <w:tab w:val="center" w:pos="4153"/>
          <w:tab w:val="right" w:pos="8306"/>
        </w:tabs>
        <w:spacing w:line="360" w:lineRule="auto"/>
        <w:ind w:firstLine="680"/>
      </w:pPr>
      <w:r w:rsidRPr="00277DB8">
        <w:t xml:space="preserve">Esu Bendruomenės sveikatos tarybos narė. 2025 m. taryba sprendė dėl sveikatinimo projektų rėmimo prioritetų, vertintos 2025 m. pateiktos visuomenės sveikatos programos, jų rėmimas. </w:t>
      </w:r>
    </w:p>
    <w:p w14:paraId="13A78902" w14:textId="77777777" w:rsidR="005B2FEE" w:rsidRPr="00277DB8" w:rsidRDefault="005B2FEE" w:rsidP="00623A50">
      <w:pPr>
        <w:tabs>
          <w:tab w:val="left" w:pos="1296"/>
          <w:tab w:val="center" w:pos="4153"/>
          <w:tab w:val="right" w:pos="8306"/>
        </w:tabs>
        <w:rPr>
          <w:b/>
          <w:bCs/>
        </w:rPr>
      </w:pPr>
    </w:p>
    <w:p w14:paraId="79239A34" w14:textId="77777777" w:rsidR="00D0687D" w:rsidRPr="00277DB8" w:rsidRDefault="005B2FEE" w:rsidP="005B2FEE">
      <w:pPr>
        <w:tabs>
          <w:tab w:val="left" w:pos="1296"/>
          <w:tab w:val="center" w:pos="4153"/>
          <w:tab w:val="right" w:pos="8306"/>
        </w:tabs>
        <w:jc w:val="center"/>
        <w:rPr>
          <w:b/>
          <w:bCs/>
        </w:rPr>
      </w:pPr>
      <w:r w:rsidRPr="00277DB8">
        <w:rPr>
          <w:b/>
          <w:bCs/>
        </w:rPr>
        <w:t xml:space="preserve">TELŠIŲ RAJONO SAVIVALDYBĖS TARYBOS NARĖS VILMOS ŠAKIENĖS </w:t>
      </w:r>
    </w:p>
    <w:p w14:paraId="1D3FD670" w14:textId="13C7F58B" w:rsidR="005B2FEE" w:rsidRPr="00277DB8" w:rsidRDefault="005B2FEE" w:rsidP="005B2FEE">
      <w:pPr>
        <w:tabs>
          <w:tab w:val="left" w:pos="1296"/>
          <w:tab w:val="center" w:pos="4153"/>
          <w:tab w:val="right" w:pos="8306"/>
        </w:tabs>
        <w:jc w:val="center"/>
        <w:rPr>
          <w:b/>
          <w:bCs/>
        </w:rPr>
      </w:pPr>
      <w:r w:rsidRPr="00277DB8">
        <w:rPr>
          <w:b/>
          <w:bCs/>
        </w:rPr>
        <w:t>202</w:t>
      </w:r>
      <w:r w:rsidR="007A7ACA" w:rsidRPr="00277DB8">
        <w:rPr>
          <w:b/>
          <w:bCs/>
        </w:rPr>
        <w:t>5</w:t>
      </w:r>
      <w:r w:rsidRPr="00277DB8">
        <w:rPr>
          <w:b/>
          <w:bCs/>
        </w:rPr>
        <w:t xml:space="preserve"> M. VEIKLOS ATASKAITA</w:t>
      </w:r>
    </w:p>
    <w:p w14:paraId="1A8CE98F" w14:textId="77777777" w:rsidR="005B2FEE" w:rsidRPr="00277DB8" w:rsidRDefault="005B2FEE" w:rsidP="005B2FEE">
      <w:pPr>
        <w:tabs>
          <w:tab w:val="left" w:pos="1296"/>
          <w:tab w:val="center" w:pos="4153"/>
          <w:tab w:val="right" w:pos="8306"/>
        </w:tabs>
        <w:rPr>
          <w:b/>
          <w:bCs/>
          <w:i/>
          <w:iCs/>
        </w:rPr>
      </w:pPr>
    </w:p>
    <w:p w14:paraId="0B5D4A12" w14:textId="67A3685B" w:rsidR="007A7ACA" w:rsidRPr="00277DB8" w:rsidRDefault="007A7ACA" w:rsidP="007A7ACA">
      <w:pPr>
        <w:spacing w:line="360" w:lineRule="auto"/>
        <w:rPr>
          <w:b/>
          <w:bCs/>
          <w:noProof/>
          <w:lang w:eastAsia="en-US"/>
        </w:rPr>
      </w:pPr>
      <w:r w:rsidRPr="00277DB8">
        <w:rPr>
          <w:b/>
          <w:bCs/>
          <w:noProof/>
          <w:lang w:eastAsia="en-US"/>
        </w:rPr>
        <w:t>Veikla taryboje:</w:t>
      </w:r>
    </w:p>
    <w:p w14:paraId="14EF3C07" w14:textId="77777777" w:rsidR="007A7ACA" w:rsidRPr="00277DB8" w:rsidRDefault="007A7ACA" w:rsidP="007A7ACA">
      <w:pPr>
        <w:spacing w:line="360" w:lineRule="auto"/>
        <w:ind w:firstLine="680"/>
        <w:rPr>
          <w:noProof/>
          <w:lang w:eastAsia="en-US"/>
        </w:rPr>
      </w:pPr>
      <w:r w:rsidRPr="00277DB8">
        <w:rPr>
          <w:noProof/>
          <w:lang w:eastAsia="en-US"/>
        </w:rPr>
        <w:t>Esu Demokratų sąjungos ,,Vardan Lietuvos“ frakcijos tarybos narė. Frakciją sudaro 5 Telšių rajono savivaldybės tarybos (toliau – Taryba)  nariai. Priklausau mažumos koalicijai. Esu verslo, ekonomikos ir finansų komiteto, kontrolės komiteto, Telšių rajono bendruomeninių organizacijų  tarybos (toliau – BO), smulkaus ir vidutinio verslo komisijos narė. Nuo 2025 lapkričio 27 d. Kontrolės komiteto pirmininkė.</w:t>
      </w:r>
    </w:p>
    <w:p w14:paraId="38DEA7D1" w14:textId="77777777" w:rsidR="007A7ACA" w:rsidRPr="00277DB8" w:rsidRDefault="007A7ACA" w:rsidP="007A7ACA">
      <w:pPr>
        <w:spacing w:line="360" w:lineRule="auto"/>
        <w:ind w:firstLine="680"/>
        <w:rPr>
          <w:noProof/>
          <w:lang w:eastAsia="en-US"/>
        </w:rPr>
      </w:pPr>
      <w:r w:rsidRPr="00277DB8">
        <w:rPr>
          <w:noProof/>
          <w:lang w:eastAsia="en-US"/>
        </w:rPr>
        <w:t>Per ataskaitinį laikotarpį įvyko 11 Tarybos posėdžių, kuriuose buvo svarstomi 463 sprendimų projektai, priimti 444 sprendimai, nesvarstyti 9 sprendimų projektai, nepritarta 10 sprendimo projektų, išklausytos 3 įvairaus pobūdžio informacijos, svarstyti 4 paklausimai. Taryboje, komitetuose palaikau ir pritariu racionaliems sprendimams ir jų projektams, tačiau pasisakau prieš tuos sprendimų projektus, kurie, mano galva, nėra racionalūs, prieštarauja viešąjam interesui ar yra „pritaikyti“ tam tikroms interesų grupėms. Esu įsitikinusi, kad kiekvieno Tarybos nario pareiga užtikrinti skaidrų ir racionalų Telšių rajono savivaldybės biudžeto lėšų naudojimą, demokratiniais principais pagrįstą valdymą, aukščiausios kokybės teikiamas viešąsias paslaugas, gyventojų, bendruomenių įtraukimą į sprendimų priėmimą, tvarų, darnų aplinkos ir gyvenimo kokybės gerinimą kiekvienam Telšių krašto žmogui.</w:t>
      </w:r>
    </w:p>
    <w:p w14:paraId="2AB6A33D" w14:textId="1220DD7E" w:rsidR="007A7ACA" w:rsidRPr="00277DB8" w:rsidRDefault="007A7ACA" w:rsidP="007A4DE6">
      <w:pPr>
        <w:spacing w:line="360" w:lineRule="auto"/>
        <w:rPr>
          <w:b/>
          <w:bCs/>
          <w:noProof/>
          <w:lang w:eastAsia="en-US"/>
        </w:rPr>
      </w:pPr>
      <w:r w:rsidRPr="00277DB8">
        <w:rPr>
          <w:b/>
          <w:bCs/>
          <w:noProof/>
          <w:lang w:eastAsia="en-US"/>
        </w:rPr>
        <w:t>V</w:t>
      </w:r>
      <w:r w:rsidR="007A4DE6" w:rsidRPr="00277DB8">
        <w:rPr>
          <w:b/>
          <w:bCs/>
          <w:noProof/>
          <w:lang w:eastAsia="en-US"/>
        </w:rPr>
        <w:t>eikla komitete, komisijose:</w:t>
      </w:r>
    </w:p>
    <w:p w14:paraId="3BA11AED" w14:textId="77777777" w:rsidR="007A7ACA" w:rsidRPr="00277DB8" w:rsidRDefault="007A7ACA" w:rsidP="007A7ACA">
      <w:pPr>
        <w:spacing w:line="360" w:lineRule="auto"/>
        <w:ind w:firstLine="680"/>
        <w:rPr>
          <w:noProof/>
          <w:lang w:eastAsia="en-US"/>
        </w:rPr>
      </w:pPr>
      <w:r w:rsidRPr="00277DB8">
        <w:rPr>
          <w:noProof/>
          <w:lang w:eastAsia="en-US"/>
        </w:rPr>
        <w:t xml:space="preserve">Kaip Tarybos narė, vykdžiau veiklą, numatytą LR savivaldos įstatyme ir Telšių rajono savivaldybes tarybos veiklos reglamente. </w:t>
      </w:r>
    </w:p>
    <w:p w14:paraId="2E92BFAE" w14:textId="77777777" w:rsidR="007A7ACA" w:rsidRPr="00277DB8" w:rsidRDefault="007A7ACA" w:rsidP="007A7ACA">
      <w:pPr>
        <w:spacing w:line="360" w:lineRule="auto"/>
        <w:ind w:firstLine="680"/>
        <w:rPr>
          <w:noProof/>
          <w:lang w:eastAsia="en-US"/>
        </w:rPr>
      </w:pPr>
      <w:r w:rsidRPr="00277DB8">
        <w:rPr>
          <w:noProof/>
          <w:lang w:eastAsia="en-US"/>
        </w:rPr>
        <w:t xml:space="preserve">Per ataskaitinį laikotarpį Verslo, ekonomikos ir finansų komitete įvyko 11 posėdžių, svarstyti 345 klausimai. Asmeninis aktyvumas buvo nukreiptas komiteto klausimų analizei. </w:t>
      </w:r>
    </w:p>
    <w:p w14:paraId="4ED037EC" w14:textId="77777777" w:rsidR="007A7ACA" w:rsidRPr="00277DB8" w:rsidRDefault="007A7ACA" w:rsidP="007A7ACA">
      <w:pPr>
        <w:spacing w:line="360" w:lineRule="auto"/>
        <w:ind w:firstLine="680"/>
        <w:rPr>
          <w:noProof/>
          <w:lang w:eastAsia="en-US"/>
        </w:rPr>
      </w:pPr>
      <w:r w:rsidRPr="00277DB8">
        <w:rPr>
          <w:noProof/>
          <w:lang w:eastAsia="en-US"/>
        </w:rPr>
        <w:t xml:space="preserve">2025 metais įvyko 8 Kontrolės komiteto posėdžiai, kuriuose buvo diskutuojama, vertinama svarstomų klausimų svarba, daromos išvados bei priimami sprendimai. Posėdžiuose svarstyti 25 </w:t>
      </w:r>
      <w:r w:rsidRPr="00277DB8">
        <w:rPr>
          <w:noProof/>
          <w:lang w:eastAsia="en-US"/>
        </w:rPr>
        <w:lastRenderedPageBreak/>
        <w:t>klausimai. Kontrolės komitetas turi užtikrinti, kad savivaldybės veikla būtų skaidri, efektyvi ir atitiktų teisės aktus bei savivaldybės vidaus politiką.</w:t>
      </w:r>
    </w:p>
    <w:p w14:paraId="24FE3E0A" w14:textId="77777777" w:rsidR="007A7ACA" w:rsidRPr="00277DB8" w:rsidRDefault="007A7ACA" w:rsidP="007A7ACA">
      <w:pPr>
        <w:spacing w:line="360" w:lineRule="auto"/>
        <w:ind w:firstLine="680"/>
        <w:rPr>
          <w:noProof/>
          <w:lang w:eastAsia="en-US"/>
        </w:rPr>
      </w:pPr>
      <w:r w:rsidRPr="00277DB8">
        <w:rPr>
          <w:noProof/>
          <w:lang w:eastAsia="en-US"/>
        </w:rPr>
        <w:t>BO tarybos veikloje dalyvavau nuo 2025 m. gegužės mėn. Įvyko 6 BO tarybos posėdžiai. Apsvarstyti 13 klausimų, pateikiau 3 pasiūlymus.</w:t>
      </w:r>
    </w:p>
    <w:p w14:paraId="326BFF7F" w14:textId="11DDF87A" w:rsidR="007A7ACA" w:rsidRPr="00277DB8" w:rsidRDefault="007A7ACA" w:rsidP="007A4DE6">
      <w:pPr>
        <w:spacing w:line="360" w:lineRule="auto"/>
        <w:ind w:firstLine="680"/>
        <w:rPr>
          <w:noProof/>
          <w:lang w:eastAsia="en-US"/>
        </w:rPr>
      </w:pPr>
      <w:r w:rsidRPr="00277DB8">
        <w:rPr>
          <w:noProof/>
          <w:lang w:eastAsia="en-US"/>
        </w:rPr>
        <w:t>Dalyvavau Smulkiojo ir vidutinio verslo bei kaimo plėtros programos (toliau – Programa) lėšų skirstymo komisijos veikloje. 2025 metais įvyko 10 komisijos posėdžių. Komisija, vadovaudamasi Programos nuostatais, svarstė 198 paraiškas. Pritarė 158 verslo ir ūkio subjektų pateiktoms paraiškoms. Komisijoje svarstyti klausimai dėl smulkiojo ir vidutinio verslo bei kaimo plėtros programos nuostatų pakeitimo, dėl 2025 metų Telšių rajono savivaldybės smulkiojo ir vidutinio verslo bei kaimo plėtros programos sąmatos patvirtinimo ir kt.</w:t>
      </w:r>
    </w:p>
    <w:p w14:paraId="7435752A" w14:textId="2A97DEFF" w:rsidR="007A7ACA" w:rsidRPr="00277DB8" w:rsidRDefault="007A7ACA" w:rsidP="007A4DE6">
      <w:pPr>
        <w:spacing w:line="360" w:lineRule="auto"/>
        <w:rPr>
          <w:b/>
          <w:bCs/>
          <w:noProof/>
          <w:lang w:eastAsia="en-US"/>
        </w:rPr>
      </w:pPr>
      <w:r w:rsidRPr="00277DB8">
        <w:rPr>
          <w:b/>
          <w:bCs/>
          <w:noProof/>
          <w:lang w:eastAsia="en-US"/>
        </w:rPr>
        <w:t>P</w:t>
      </w:r>
      <w:r w:rsidR="007A4DE6" w:rsidRPr="00277DB8">
        <w:rPr>
          <w:b/>
          <w:bCs/>
          <w:noProof/>
          <w:lang w:eastAsia="en-US"/>
        </w:rPr>
        <w:t>ateikti pasiūlymai:</w:t>
      </w:r>
    </w:p>
    <w:p w14:paraId="41DCB7C8" w14:textId="77777777" w:rsidR="007A7ACA" w:rsidRPr="00277DB8" w:rsidRDefault="007A7ACA" w:rsidP="007A7ACA">
      <w:pPr>
        <w:spacing w:line="360" w:lineRule="auto"/>
        <w:ind w:firstLine="680"/>
        <w:rPr>
          <w:noProof/>
          <w:lang w:eastAsia="en-US"/>
        </w:rPr>
      </w:pPr>
      <w:r w:rsidRPr="00277DB8">
        <w:rPr>
          <w:noProof/>
          <w:lang w:eastAsia="en-US"/>
        </w:rPr>
        <w:t>Teikiant siūlymus 2026 m biudžetui ir kitus pasiūlymus, atsižvelgta į finansines Telšių rajono savivaldybės galimybes. Siekiant gerinti seniūnijų ūkinę veiklą, modernizavimą ir gyvenamosios aplinkos kūrimą, siūloma nuosekliai didinti finansavimą rajono kelių programai iš savivaldybės biudžeto (žvyravimo, asfaltavimo, seniūnijų viešosioms erdvėms, šaligatviams ir kitiems darbams). Pakartotinai siūlyta išanalizuoti ir įvertinti centralizuoto maitinimo atsisakymo ir vietinių rajono gamintojų įtraukimą į ugdymo įstaigų maitinimo procesą. Siekiant ikimokyklinio ugdymo prieinamumo rajono vaikams, pasiūlyta steigti vaikų darželio grupes nuo 1 metų ir kituose Telšių rajono darželiuose. Pakartotinai teiktas siūlymas Telšių rajono savivaldybės administracijoje atlikti procesų auditą – tai yra veiksmų, darbuotojų darbo krūvio ir išteklių rezultatų tyrimą, siekiant patikrinti, ar savivaldybės administracija veikia efektyviai. Procesų audito tikslas – sutelkti dėmesį į procedūras ir darbų specifikacijas, vykstančias Telšių rajono savivaldybėje ir išsiaiškinant, ar darbuotojai dirba pagal numatytus procesus, ar numatyti procesai yra nuoseklūs, logiški ir efektyvūs. Siekdama atlikti palyginamąją pareigybių analizę ir tendencijas Savivaldybėje, nes nuolat gaunama nusiskundimų dėl galimai socialiai neteisingos atlygio politikos Telšių rajono savivaldybės administracijoje, Kontrolės komitetui teikiau raštą Dėl Telšių rajono savivaldybės administracijos ir seniūnijų darbuotojų pareigybių sąrašų tvirtinimo pateikimo nuo 2023 m. sausio mėn. 1 d. iki 2025 m. spalio 1 d. Norint užtikrinti skaidrumą ir teisingumą, siekiant, kad atlygis būtų pagrįstas ir nepažeistų bendruomenės pasitikėjimo, viešumas ir atskaitomybė yra pagrindiniai elementai. Komiteto nariai klausimui nepritarė, motyvuodami, kad Kontrolės komitetas, gavęs minėtą informaciją, turėtų skirti laiko jai išanalizuoti, gautai informacijai įvertinti ir pateikti savo išvadas reikalingos atitinkamos kompetencijos, o tai nėra Kontrolės komiteto tikslas. Kontrolės komitetas turi užtikrinti, kad savivaldybės veikla būtų skaidri, efektyvi, ekonomiškai naudinga ir atitiktų teisės aktus bei savivaldybės vidaus politiką.</w:t>
      </w:r>
    </w:p>
    <w:p w14:paraId="4B83404F" w14:textId="77777777" w:rsidR="007A7ACA" w:rsidRPr="00277DB8" w:rsidRDefault="007A7ACA" w:rsidP="007A7ACA">
      <w:pPr>
        <w:spacing w:line="360" w:lineRule="auto"/>
        <w:ind w:firstLine="680"/>
        <w:rPr>
          <w:noProof/>
          <w:lang w:eastAsia="en-US"/>
        </w:rPr>
      </w:pPr>
      <w:r w:rsidRPr="00277DB8">
        <w:rPr>
          <w:noProof/>
          <w:lang w:eastAsia="en-US"/>
        </w:rPr>
        <w:lastRenderedPageBreak/>
        <w:t xml:space="preserve">Teikiau pasiūlymus Telšių rajono bendruomeninių organizacijų tarybai 2025 – 2026 metų veiklos planui: </w:t>
      </w:r>
    </w:p>
    <w:p w14:paraId="0546E993" w14:textId="77777777" w:rsidR="007A7ACA" w:rsidRPr="00277DB8" w:rsidRDefault="007A7ACA" w:rsidP="007A7ACA">
      <w:pPr>
        <w:spacing w:line="360" w:lineRule="auto"/>
        <w:ind w:firstLine="680"/>
        <w:rPr>
          <w:noProof/>
          <w:lang w:eastAsia="en-US"/>
        </w:rPr>
      </w:pPr>
      <w:r w:rsidRPr="00277DB8">
        <w:rPr>
          <w:noProof/>
          <w:lang w:eastAsia="en-US"/>
        </w:rPr>
        <w:t>1.Vieną kartą per metus organizuoti Telšių rajono savivaldybės bendruomenių forumą, kuriame būtų diskutuojama ir numatomos gairės 35-ioms rajono bendruomenėms aktualiais klausimais, dalijamasi gerąja patirtimi, teikiamos rekomendacijos jaunimo užimtumo, savanorystės, bendradarbiavimo, socialinės atsakomybės, vietos kultūros puoselėjimo, tvaraus rajono vystymosi, ekologijos, sveikos gyvensenos, apsirūpinimo maistu x atveju, civilinės saugos ir kitiems iššūkiams įveikti.</w:t>
      </w:r>
    </w:p>
    <w:p w14:paraId="0C7B5BD6" w14:textId="77777777" w:rsidR="007A7ACA" w:rsidRPr="00277DB8" w:rsidRDefault="007A7ACA" w:rsidP="007A7ACA">
      <w:pPr>
        <w:spacing w:line="360" w:lineRule="auto"/>
        <w:ind w:firstLine="680"/>
        <w:rPr>
          <w:noProof/>
          <w:lang w:eastAsia="en-US"/>
        </w:rPr>
      </w:pPr>
      <w:r w:rsidRPr="00277DB8">
        <w:rPr>
          <w:noProof/>
          <w:lang w:eastAsia="en-US"/>
        </w:rPr>
        <w:t>2.Viešu apklausos būdu identifikuoti ir teikti rekomendacijas dėl Telšių rajono savivaldybės infrastruktūros gerinimo bendruomenėse.</w:t>
      </w:r>
    </w:p>
    <w:p w14:paraId="737ED364" w14:textId="77777777" w:rsidR="007A7ACA" w:rsidRPr="00277DB8" w:rsidRDefault="007A7ACA" w:rsidP="007A7ACA">
      <w:pPr>
        <w:spacing w:line="360" w:lineRule="auto"/>
        <w:ind w:firstLine="680"/>
        <w:rPr>
          <w:noProof/>
          <w:lang w:eastAsia="en-US"/>
        </w:rPr>
      </w:pPr>
      <w:r w:rsidRPr="00277DB8">
        <w:rPr>
          <w:noProof/>
          <w:lang w:eastAsia="en-US"/>
        </w:rPr>
        <w:t>3.Telšių rajono kaimiškose bendruomenėse įgyvendinti programas, skirtas psichologinei sveikatai, socialinei gerovei, bendruomeniškumui stiprinti.</w:t>
      </w:r>
    </w:p>
    <w:p w14:paraId="63809B70" w14:textId="77777777" w:rsidR="007A7ACA" w:rsidRPr="00277DB8" w:rsidRDefault="007A7ACA" w:rsidP="007A7ACA">
      <w:pPr>
        <w:spacing w:line="360" w:lineRule="auto"/>
        <w:ind w:firstLine="680"/>
        <w:rPr>
          <w:noProof/>
          <w:lang w:eastAsia="en-US"/>
        </w:rPr>
      </w:pPr>
      <w:r w:rsidRPr="00277DB8">
        <w:rPr>
          <w:noProof/>
          <w:lang w:eastAsia="en-US"/>
        </w:rPr>
        <w:t>Savivaldybės Tarybai pateikiau komandiruotės Šteinfurto apskrityje pristatymą / ataskaitą bei išvadas ir pasiūlymus. Komandiruotė buvo puiki tarptautinio bendradarbiavimo patirtis.</w:t>
      </w:r>
    </w:p>
    <w:p w14:paraId="57D7F81E" w14:textId="77777777" w:rsidR="007A7ACA" w:rsidRPr="00277DB8" w:rsidRDefault="007A7ACA" w:rsidP="007A7ACA">
      <w:pPr>
        <w:spacing w:line="360" w:lineRule="auto"/>
        <w:ind w:firstLine="680"/>
        <w:rPr>
          <w:noProof/>
          <w:lang w:eastAsia="en-US"/>
        </w:rPr>
      </w:pPr>
      <w:r w:rsidRPr="00277DB8">
        <w:rPr>
          <w:noProof/>
          <w:lang w:eastAsia="en-US"/>
        </w:rPr>
        <w:t>Tarybos sprendimų neteikiau.</w:t>
      </w:r>
    </w:p>
    <w:p w14:paraId="13568E56" w14:textId="746F0EAE" w:rsidR="007A7ACA" w:rsidRPr="00277DB8" w:rsidRDefault="007A7ACA" w:rsidP="007A4DE6">
      <w:pPr>
        <w:spacing w:line="360" w:lineRule="auto"/>
        <w:rPr>
          <w:b/>
          <w:bCs/>
          <w:noProof/>
          <w:lang w:eastAsia="en-US"/>
        </w:rPr>
      </w:pPr>
      <w:r w:rsidRPr="00277DB8">
        <w:rPr>
          <w:b/>
          <w:bCs/>
          <w:noProof/>
          <w:lang w:eastAsia="en-US"/>
        </w:rPr>
        <w:t>S</w:t>
      </w:r>
      <w:r w:rsidR="007A4DE6" w:rsidRPr="00277DB8">
        <w:rPr>
          <w:b/>
          <w:bCs/>
          <w:noProof/>
          <w:lang w:eastAsia="en-US"/>
        </w:rPr>
        <w:t>usitikimai / darbas su gyventojais:</w:t>
      </w:r>
    </w:p>
    <w:p w14:paraId="7A9F413F" w14:textId="77777777" w:rsidR="007A7ACA" w:rsidRPr="00277DB8" w:rsidRDefault="007A7ACA" w:rsidP="007A7ACA">
      <w:pPr>
        <w:spacing w:line="360" w:lineRule="auto"/>
        <w:ind w:firstLine="680"/>
        <w:rPr>
          <w:noProof/>
          <w:lang w:eastAsia="en-US"/>
        </w:rPr>
      </w:pPr>
      <w:r w:rsidRPr="00277DB8">
        <w:rPr>
          <w:noProof/>
          <w:lang w:eastAsia="en-US"/>
        </w:rPr>
        <w:t>2025 m. bendravau su gyventojais, įstaigių atstovais, kreipiausi į administracijos specialistus, nagrinėjau gautus pasiūlymus. Su rinkėjais bendrauju tiesiogiai telefonu, el. paštu, socialiniuose tinkluose, gyvuose susitikimuose. Vieną kartą per mėnesį gyventojus priimu Seimo narės Agnės Jakavičiutės- Miliauskienės biure, adresu Respublikos g. 25-1.</w:t>
      </w:r>
    </w:p>
    <w:p w14:paraId="4A96FD14" w14:textId="740A605B" w:rsidR="007A7ACA" w:rsidRPr="00277DB8" w:rsidRDefault="007A4DE6" w:rsidP="007A4DE6">
      <w:pPr>
        <w:spacing w:line="360" w:lineRule="auto"/>
        <w:rPr>
          <w:b/>
          <w:bCs/>
          <w:noProof/>
          <w:lang w:eastAsia="en-US"/>
        </w:rPr>
      </w:pPr>
      <w:r w:rsidRPr="00277DB8">
        <w:rPr>
          <w:b/>
          <w:bCs/>
          <w:noProof/>
          <w:lang w:eastAsia="en-US"/>
        </w:rPr>
        <w:t>Kita, su tarybos nario darbu susijusi veikla:</w:t>
      </w:r>
    </w:p>
    <w:p w14:paraId="1D77D763" w14:textId="77777777" w:rsidR="007A7ACA" w:rsidRPr="00277DB8" w:rsidRDefault="007A7ACA" w:rsidP="007A7ACA">
      <w:pPr>
        <w:spacing w:line="360" w:lineRule="auto"/>
        <w:ind w:firstLine="680"/>
        <w:rPr>
          <w:noProof/>
          <w:lang w:eastAsia="en-US"/>
        </w:rPr>
      </w:pPr>
      <w:r w:rsidRPr="00277DB8">
        <w:rPr>
          <w:noProof/>
          <w:lang w:eastAsia="en-US"/>
        </w:rPr>
        <w:t xml:space="preserve">Telšių rajono savivaldybės mero potvarkiu deleguota 2025 m. rugpjūčio mėn. 28 d. – rugsėjo mėn. 1 d. dalyvavau komandiruotėje – Telšių rajono savivaldybės miesto partnerio (Europos savivaldybių partnerių) Šteinfurto (Vokietija) apskrities 50 metų minėjimo renginiuose. Komandiruotės tikslas –  perduoti Telšių rajono savivaldybės Tarybos, Mero sveikinimą Šteinfurto apskrities 50 metų Jubiliejaus proga, dalyvauti Europos savivaldybių partnerių susitikimuose, renginiuose, atkreipiant dėmesį į bendrus Europos savivaldybių iššūkius, pasikeisti patirtimi, įgyti tarptautinės patirties. Tarybos posėdžio metu komandiruotės ataskaitą pateikiau Tarybos nariams ir visuomenei. Dalyvavau įvairiuose Telšių rajone organizuojamuose renginiuose, Valstybinių švenčių minėjimuose. </w:t>
      </w:r>
    </w:p>
    <w:p w14:paraId="5B64263F" w14:textId="77777777" w:rsidR="007A4DE6" w:rsidRPr="00277DB8" w:rsidRDefault="007A7ACA" w:rsidP="007A4DE6">
      <w:pPr>
        <w:spacing w:line="360" w:lineRule="auto"/>
        <w:ind w:firstLine="680"/>
        <w:rPr>
          <w:noProof/>
          <w:lang w:eastAsia="en-US"/>
        </w:rPr>
      </w:pPr>
      <w:r w:rsidRPr="00277DB8">
        <w:rPr>
          <w:noProof/>
          <w:lang w:eastAsia="en-US"/>
        </w:rPr>
        <w:t>Dėkoju Telšių rajono savivaldybės Tarybos nariams, merui, administracijos darbuotojams, gyventojams už bendradarbiavimą.</w:t>
      </w:r>
    </w:p>
    <w:p w14:paraId="03B793BE" w14:textId="5FCDB9F2" w:rsidR="007643D9" w:rsidRPr="00277DB8" w:rsidRDefault="007A7ACA" w:rsidP="007A4DE6">
      <w:pPr>
        <w:spacing w:line="360" w:lineRule="auto"/>
        <w:ind w:firstLine="680"/>
        <w:rPr>
          <w:noProof/>
          <w:lang w:eastAsia="en-US"/>
        </w:rPr>
      </w:pPr>
      <w:r w:rsidRPr="00277DB8">
        <w:rPr>
          <w:noProof/>
          <w:lang w:eastAsia="en-US"/>
        </w:rPr>
        <w:t>Susisiekti galite el. paštu vilmasakiene@gmail.com, ar telefonu +370 68629105.</w:t>
      </w:r>
    </w:p>
    <w:p w14:paraId="4050CEA2" w14:textId="65EB2246" w:rsidR="007A4DE6" w:rsidRPr="00277DB8" w:rsidRDefault="007643D9" w:rsidP="00917699">
      <w:pPr>
        <w:spacing w:after="160" w:line="259" w:lineRule="auto"/>
        <w:jc w:val="left"/>
        <w:rPr>
          <w:noProof/>
          <w:lang w:eastAsia="en-US"/>
        </w:rPr>
      </w:pPr>
      <w:r w:rsidRPr="00277DB8">
        <w:rPr>
          <w:noProof/>
          <w:lang w:eastAsia="en-US"/>
        </w:rPr>
        <w:br w:type="page"/>
      </w:r>
    </w:p>
    <w:p w14:paraId="03D815C6" w14:textId="77777777" w:rsidR="00D0687D" w:rsidRPr="00277DB8" w:rsidRDefault="005B2FEE" w:rsidP="001D2FFF">
      <w:pPr>
        <w:spacing w:line="360" w:lineRule="auto"/>
        <w:ind w:firstLine="851"/>
        <w:jc w:val="center"/>
        <w:rPr>
          <w:b/>
          <w:bCs/>
          <w:iCs/>
        </w:rPr>
      </w:pPr>
      <w:r w:rsidRPr="00277DB8">
        <w:rPr>
          <w:b/>
          <w:bCs/>
          <w:iCs/>
        </w:rPr>
        <w:lastRenderedPageBreak/>
        <w:t xml:space="preserve">TELŠIŲ RAJONO SAVIVALDYBĖS TARYBOS NARIO LINO ŠEDVILO </w:t>
      </w:r>
    </w:p>
    <w:p w14:paraId="0233F9F8" w14:textId="2184EF2B" w:rsidR="001D2FFF" w:rsidRPr="00277DB8" w:rsidRDefault="005B2FEE" w:rsidP="001D2FFF">
      <w:pPr>
        <w:spacing w:line="360" w:lineRule="auto"/>
        <w:ind w:firstLine="851"/>
        <w:jc w:val="center"/>
        <w:rPr>
          <w:b/>
          <w:bCs/>
          <w:iCs/>
        </w:rPr>
      </w:pPr>
      <w:r w:rsidRPr="00277DB8">
        <w:rPr>
          <w:b/>
          <w:bCs/>
          <w:iCs/>
        </w:rPr>
        <w:t>202</w:t>
      </w:r>
      <w:r w:rsidR="007A4DE6" w:rsidRPr="00277DB8">
        <w:rPr>
          <w:b/>
          <w:bCs/>
          <w:iCs/>
        </w:rPr>
        <w:t>5</w:t>
      </w:r>
      <w:r w:rsidRPr="00277DB8">
        <w:rPr>
          <w:b/>
          <w:bCs/>
          <w:iCs/>
        </w:rPr>
        <w:t xml:space="preserve"> M. VEIKLOS ATASKAIT</w:t>
      </w:r>
      <w:r w:rsidR="002120ED" w:rsidRPr="00277DB8">
        <w:rPr>
          <w:b/>
          <w:bCs/>
          <w:iCs/>
        </w:rPr>
        <w:t>A</w:t>
      </w:r>
    </w:p>
    <w:p w14:paraId="440D7893" w14:textId="77777777" w:rsidR="001D2FFF" w:rsidRPr="00277DB8" w:rsidRDefault="001D2FFF" w:rsidP="001D2FFF">
      <w:pPr>
        <w:spacing w:line="360" w:lineRule="auto"/>
        <w:ind w:firstLine="851"/>
        <w:rPr>
          <w:b/>
          <w:bCs/>
          <w:iCs/>
        </w:rPr>
      </w:pPr>
    </w:p>
    <w:p w14:paraId="2429296D" w14:textId="77777777" w:rsidR="001D2FFF" w:rsidRPr="00277DB8" w:rsidRDefault="00D858DC" w:rsidP="001D2FFF">
      <w:pPr>
        <w:spacing w:line="360" w:lineRule="auto"/>
        <w:rPr>
          <w:b/>
          <w:bCs/>
        </w:rPr>
      </w:pPr>
      <w:r w:rsidRPr="00277DB8">
        <w:rPr>
          <w:b/>
          <w:bCs/>
        </w:rPr>
        <w:t>Veikla taryboje:</w:t>
      </w:r>
      <w:r w:rsidRPr="00277DB8">
        <w:rPr>
          <w:b/>
          <w:bCs/>
        </w:rPr>
        <w:tab/>
      </w:r>
    </w:p>
    <w:p w14:paraId="58D40B31" w14:textId="62124CD4" w:rsidR="001D2FFF" w:rsidRPr="00277DB8" w:rsidRDefault="00D858DC" w:rsidP="001D2FFF">
      <w:pPr>
        <w:spacing w:line="360" w:lineRule="auto"/>
        <w:ind w:firstLine="851"/>
      </w:pPr>
      <w:r w:rsidRPr="00277DB8">
        <w:t>2025 metais dalyvavau Telšių rajono savivaldybės tarybos posėdžiuose (iš 11</w:t>
      </w:r>
      <w:r w:rsidR="00774379" w:rsidRPr="00277DB8">
        <w:t xml:space="preserve"> </w:t>
      </w:r>
      <w:r w:rsidRPr="00277DB8">
        <w:t>posėdžių dalyvavau 10), kurių metu balsavau 408 kartą. Posėdžių metu pasisakiau 40 kartų.</w:t>
      </w:r>
    </w:p>
    <w:p w14:paraId="4997D88E" w14:textId="5486A4BB" w:rsidR="001D2FFF" w:rsidRPr="00277DB8" w:rsidRDefault="00D858DC" w:rsidP="001D2FFF">
      <w:pPr>
        <w:spacing w:line="360" w:lineRule="auto"/>
        <w:ind w:firstLine="851"/>
      </w:pPr>
      <w:r w:rsidRPr="00277DB8">
        <w:t xml:space="preserve">Susilaikiau arba balsavau </w:t>
      </w:r>
      <w:r w:rsidR="00774379" w:rsidRPr="00277DB8">
        <w:t>p</w:t>
      </w:r>
      <w:r w:rsidRPr="00277DB8">
        <w:t>rieš tokiais klausimais:</w:t>
      </w:r>
    </w:p>
    <w:p w14:paraId="7A275BD5" w14:textId="2EF8D5C9" w:rsidR="001D2FFF" w:rsidRPr="00277DB8" w:rsidRDefault="00D858DC" w:rsidP="001D2FFF">
      <w:pPr>
        <w:spacing w:line="360" w:lineRule="auto"/>
        <w:ind w:firstLine="851"/>
      </w:pPr>
      <w:r w:rsidRPr="00277DB8">
        <w:t>Dėl S. Nėries gatvės pavadinimo pakeitimo Telšių mieste</w:t>
      </w:r>
      <w:r w:rsidR="00774379" w:rsidRPr="00277DB8">
        <w:t>.</w:t>
      </w:r>
    </w:p>
    <w:p w14:paraId="7C90B6CC" w14:textId="5CCF97DE" w:rsidR="001D2FFF" w:rsidRPr="00277DB8" w:rsidRDefault="00D858DC" w:rsidP="001D2FFF">
      <w:pPr>
        <w:spacing w:line="360" w:lineRule="auto"/>
        <w:ind w:firstLine="851"/>
      </w:pPr>
      <w:r w:rsidRPr="00277DB8">
        <w:t>Dėl negyvenamųjų patalpų, esančių Vytauto g. 2, Varnių sen. Telšių r. sav., nuomos</w:t>
      </w:r>
      <w:r w:rsidR="00774379" w:rsidRPr="00277DB8">
        <w:t>.</w:t>
      </w:r>
      <w:r w:rsidRPr="00277DB8">
        <w:t xml:space="preserve"> </w:t>
      </w:r>
    </w:p>
    <w:p w14:paraId="5DBF7C78" w14:textId="201D2771" w:rsidR="001D2FFF" w:rsidRPr="00277DB8" w:rsidRDefault="00D858DC" w:rsidP="001D2FFF">
      <w:pPr>
        <w:spacing w:line="360" w:lineRule="auto"/>
        <w:ind w:firstLine="851"/>
      </w:pPr>
      <w:r w:rsidRPr="00277DB8">
        <w:t>Dėl veiklų, kuriomis gali būti verčiamasi turint verslo liudijimą, fiksuotų pajamų mokesčio ir lengvatų dydžių 2026 metams sąrašų patvirtinimo</w:t>
      </w:r>
      <w:r w:rsidR="00774379" w:rsidRPr="00277DB8">
        <w:t>.</w:t>
      </w:r>
      <w:r w:rsidRPr="00277DB8">
        <w:t xml:space="preserve"> </w:t>
      </w:r>
    </w:p>
    <w:p w14:paraId="7C73C3F6" w14:textId="77777777" w:rsidR="001D2FFF" w:rsidRPr="00277DB8" w:rsidRDefault="00D858DC" w:rsidP="001D2FFF">
      <w:pPr>
        <w:spacing w:line="360" w:lineRule="auto"/>
        <w:ind w:firstLine="851"/>
      </w:pPr>
      <w:r w:rsidRPr="00277DB8">
        <w:t>Dėl Telšių rajono savivaldybės vietinės rinkliavos už komunalinių atliekų surinkimą iš atliekų turėtojų ir atliekų tvarkymą nuostatų patvirtinimo.</w:t>
      </w:r>
    </w:p>
    <w:p w14:paraId="19325F2F" w14:textId="77777777" w:rsidR="001D2FFF" w:rsidRPr="00277DB8" w:rsidRDefault="00D858DC" w:rsidP="001D2FFF">
      <w:pPr>
        <w:spacing w:line="360" w:lineRule="auto"/>
        <w:ind w:firstLine="851"/>
      </w:pPr>
      <w:r w:rsidRPr="00277DB8">
        <w:t>Savo, kaip Telšių rajono savivaldybės tarybos nario, veiklą vykdžiau vadovaudamasis LR savivaldos įstatymo nuostatomis, tarybos veiklos reglamentu, kitais teises aktais.</w:t>
      </w:r>
    </w:p>
    <w:p w14:paraId="04AAFD87" w14:textId="77777777" w:rsidR="001D2FFF" w:rsidRPr="00277DB8" w:rsidRDefault="00D858DC" w:rsidP="001D2FFF">
      <w:pPr>
        <w:spacing w:line="360" w:lineRule="auto"/>
        <w:rPr>
          <w:b/>
          <w:bCs/>
        </w:rPr>
      </w:pPr>
      <w:r w:rsidRPr="00277DB8">
        <w:rPr>
          <w:b/>
          <w:bCs/>
        </w:rPr>
        <w:t>Veikla švietimo, kultūros ir sporto komitete:</w:t>
      </w:r>
    </w:p>
    <w:p w14:paraId="75F56754" w14:textId="77777777" w:rsidR="001D2FFF" w:rsidRPr="00277DB8" w:rsidRDefault="00D858DC" w:rsidP="001D2FFF">
      <w:pPr>
        <w:spacing w:line="360" w:lineRule="auto"/>
        <w:ind w:firstLine="851"/>
      </w:pPr>
      <w:r w:rsidRPr="00277DB8">
        <w:t>Aktyviai pasisakau Telšių rajono savivaldybės tarybos švietimo, kultūros ir sporto komiteto posėdžiuose. 2025 metais iš 11 posėdžių dalyvavau 10.   </w:t>
      </w:r>
    </w:p>
    <w:p w14:paraId="250B7ACC" w14:textId="77777777" w:rsidR="001D2FFF" w:rsidRPr="00277DB8" w:rsidRDefault="00D858DC" w:rsidP="001D2FFF">
      <w:pPr>
        <w:spacing w:line="360" w:lineRule="auto"/>
        <w:rPr>
          <w:b/>
          <w:bCs/>
        </w:rPr>
      </w:pPr>
      <w:r w:rsidRPr="00277DB8">
        <w:rPr>
          <w:b/>
          <w:bCs/>
        </w:rPr>
        <w:t>Veikla etikos komisijoje:</w:t>
      </w:r>
    </w:p>
    <w:p w14:paraId="2E1A142F" w14:textId="77777777" w:rsidR="001D2FFF" w:rsidRPr="00277DB8" w:rsidRDefault="00D858DC" w:rsidP="001D2FFF">
      <w:pPr>
        <w:spacing w:line="360" w:lineRule="auto"/>
        <w:ind w:firstLine="680"/>
      </w:pPr>
      <w:r w:rsidRPr="00277DB8">
        <w:t>Priklausau Etikos komisijai. 2025 metais įvyko 8 (aštuoni) Etikos komisijos posėdžiai. Posėdžiai vyko nuotoliniu / mišriu būdu.</w:t>
      </w:r>
    </w:p>
    <w:p w14:paraId="45FD7DC4" w14:textId="77777777" w:rsidR="001D2FFF" w:rsidRPr="00277DB8" w:rsidRDefault="00D858DC" w:rsidP="001D2FFF">
      <w:pPr>
        <w:spacing w:line="360" w:lineRule="auto"/>
        <w:ind w:firstLine="680"/>
      </w:pPr>
      <w:r w:rsidRPr="00277DB8">
        <w:t>Etikos komisija svarstė, nagrinėjo ir priėmė sprendimus šiais klausimais:</w:t>
      </w:r>
    </w:p>
    <w:p w14:paraId="3A03A554" w14:textId="77777777" w:rsidR="001D2FFF" w:rsidRPr="00277DB8" w:rsidRDefault="00D858DC" w:rsidP="001D2FFF">
      <w:pPr>
        <w:spacing w:line="360" w:lineRule="auto"/>
        <w:ind w:firstLine="680"/>
      </w:pPr>
      <w:r w:rsidRPr="00277DB8">
        <w:t xml:space="preserve">1. Dėl galimo Lietuvos Respublikos valstybės politikų elgesio kodekso pažeidimo. </w:t>
      </w:r>
    </w:p>
    <w:p w14:paraId="13B00155" w14:textId="77777777" w:rsidR="001D2FFF" w:rsidRPr="00277DB8" w:rsidRDefault="00D858DC" w:rsidP="001D2FFF">
      <w:pPr>
        <w:spacing w:line="360" w:lineRule="auto"/>
        <w:ind w:firstLine="680"/>
      </w:pPr>
      <w:r w:rsidRPr="00277DB8">
        <w:t xml:space="preserve">2. Dėl neetiško Telšių rajono savivaldybės tarybos nario  Kęstučio </w:t>
      </w:r>
      <w:proofErr w:type="spellStart"/>
      <w:r w:rsidRPr="00277DB8">
        <w:t>Gusarovo</w:t>
      </w:r>
      <w:proofErr w:type="spellEnd"/>
      <w:r w:rsidRPr="00277DB8">
        <w:t xml:space="preserve"> elgesio.</w:t>
      </w:r>
    </w:p>
    <w:p w14:paraId="1A065C5D" w14:textId="77777777" w:rsidR="001D2FFF" w:rsidRPr="00277DB8" w:rsidRDefault="00D858DC" w:rsidP="001D2FFF">
      <w:pPr>
        <w:spacing w:line="360" w:lineRule="auto"/>
        <w:ind w:firstLine="680"/>
      </w:pPr>
      <w:r w:rsidRPr="00277DB8">
        <w:t>3. Dėl neetiško Telšių rajono savivaldybės tarybos nario  Algirdo Bacevičiaus elgesio.</w:t>
      </w:r>
    </w:p>
    <w:p w14:paraId="57980E97" w14:textId="77777777" w:rsidR="001D2FFF" w:rsidRPr="00277DB8" w:rsidRDefault="00D858DC" w:rsidP="001D2FFF">
      <w:pPr>
        <w:spacing w:line="360" w:lineRule="auto"/>
        <w:ind w:firstLine="680"/>
      </w:pPr>
      <w:r w:rsidRPr="00277DB8">
        <w:t>4. Dėl neetiško nuolatinio pobūdžio Telšių rajono savivaldybės tarybos nario  Algirdo Bacevičiaus elgesio.</w:t>
      </w:r>
    </w:p>
    <w:p w14:paraId="7137AF70" w14:textId="77777777" w:rsidR="001D2FFF" w:rsidRPr="00277DB8" w:rsidRDefault="00D858DC" w:rsidP="001D2FFF">
      <w:pPr>
        <w:spacing w:line="360" w:lineRule="auto"/>
        <w:ind w:firstLine="680"/>
      </w:pPr>
      <w:r w:rsidRPr="00277DB8">
        <w:t xml:space="preserve">5. Dėl Telšių rajono savivaldybės tarybos nario Lino </w:t>
      </w:r>
      <w:proofErr w:type="spellStart"/>
      <w:r w:rsidRPr="00277DB8">
        <w:t>Šedvilo</w:t>
      </w:r>
      <w:proofErr w:type="spellEnd"/>
      <w:r w:rsidRPr="00277DB8">
        <w:t xml:space="preserve"> netinkamo elgesio.</w:t>
      </w:r>
    </w:p>
    <w:p w14:paraId="34AE5CCC" w14:textId="77777777" w:rsidR="001D2FFF" w:rsidRPr="00277DB8" w:rsidRDefault="00D858DC" w:rsidP="001D2FFF">
      <w:pPr>
        <w:spacing w:line="360" w:lineRule="auto"/>
        <w:ind w:firstLine="680"/>
      </w:pPr>
      <w:r w:rsidRPr="00277DB8">
        <w:t xml:space="preserve">6. Dėl Telšių rajono savivaldybės tarybos narės Remigijos </w:t>
      </w:r>
      <w:proofErr w:type="spellStart"/>
      <w:r w:rsidRPr="00277DB8">
        <w:t>Vaitkutės</w:t>
      </w:r>
      <w:proofErr w:type="spellEnd"/>
      <w:r w:rsidRPr="00277DB8">
        <w:t xml:space="preserve"> netinkamo elgesio.</w:t>
      </w:r>
    </w:p>
    <w:p w14:paraId="3FD7CE81" w14:textId="77777777" w:rsidR="001D2FFF" w:rsidRPr="00277DB8" w:rsidRDefault="00D858DC" w:rsidP="001D2FFF">
      <w:pPr>
        <w:spacing w:line="360" w:lineRule="auto"/>
        <w:ind w:firstLine="680"/>
      </w:pPr>
      <w:r w:rsidRPr="00277DB8">
        <w:t>7. Dėl Telšių rajono savivaldybės tarybos Etikos komisijos pirmininko pavaduotojo rinkimų.</w:t>
      </w:r>
    </w:p>
    <w:p w14:paraId="08421562" w14:textId="77777777" w:rsidR="001D2FFF" w:rsidRPr="00277DB8" w:rsidRDefault="00D858DC" w:rsidP="001D2FFF">
      <w:pPr>
        <w:spacing w:line="360" w:lineRule="auto"/>
        <w:ind w:firstLine="680"/>
      </w:pPr>
      <w:r w:rsidRPr="00277DB8">
        <w:t>8.Dėl Tarybos narių elgesio vertinimo.</w:t>
      </w:r>
    </w:p>
    <w:p w14:paraId="3F54F04F" w14:textId="77777777" w:rsidR="00D0687D" w:rsidRPr="00277DB8" w:rsidRDefault="00D858DC" w:rsidP="00D0687D">
      <w:pPr>
        <w:spacing w:line="360" w:lineRule="auto"/>
        <w:ind w:firstLine="680"/>
      </w:pPr>
      <w:r w:rsidRPr="00277DB8">
        <w:t>9. Dėl pakartotino Tarybos narių elgesio įvertinimo.</w:t>
      </w:r>
    </w:p>
    <w:p w14:paraId="17F8264A" w14:textId="77777777" w:rsidR="00D0687D" w:rsidRPr="00277DB8" w:rsidRDefault="00D858DC" w:rsidP="00D0687D">
      <w:pPr>
        <w:spacing w:line="360" w:lineRule="auto"/>
        <w:rPr>
          <w:b/>
          <w:bCs/>
        </w:rPr>
      </w:pPr>
      <w:r w:rsidRPr="00277DB8">
        <w:rPr>
          <w:b/>
          <w:bCs/>
        </w:rPr>
        <w:t>Pateikti tarybos sprendimų projektai / pasiūlymai:</w:t>
      </w:r>
    </w:p>
    <w:p w14:paraId="44281526" w14:textId="25E1A89F" w:rsidR="00D858DC" w:rsidRPr="00277DB8" w:rsidRDefault="00D858DC" w:rsidP="00D0687D">
      <w:pPr>
        <w:spacing w:line="360" w:lineRule="auto"/>
        <w:ind w:firstLine="680"/>
      </w:pPr>
      <w:r w:rsidRPr="00277DB8">
        <w:t>Teiktas prašymas Telšių rajono savivaldybei dėl gyvybės langelio įrengimo. 2026 metų biudžete numatyta šį prašymą įgyvendinti.</w:t>
      </w:r>
    </w:p>
    <w:p w14:paraId="7825B002" w14:textId="5D0E9707" w:rsidR="00D858DC" w:rsidRPr="00277DB8" w:rsidRDefault="00D858DC" w:rsidP="00D0687D">
      <w:pPr>
        <w:pStyle w:val="Informacijosriftas"/>
        <w:keepNext/>
        <w:ind w:firstLine="851"/>
      </w:pPr>
      <w:r w:rsidRPr="00277DB8">
        <w:lastRenderedPageBreak/>
        <w:t xml:space="preserve">Teiktas prašymas administracijos direktorei organizuoti žemės sklypo formavimo ir pertvarkymo projekto rengimą, inicijuoti žemės paėmimo visuomenės poreikiams procedūrą ir parengti žemės sklypo, įsiterpusio tarp Dariaus ir Girėno gatvės 55A ir 57 namų, sklypo planą. </w:t>
      </w:r>
    </w:p>
    <w:p w14:paraId="5E9B21D0" w14:textId="3DBDABFC" w:rsidR="00D858DC" w:rsidRPr="00277DB8" w:rsidRDefault="00D858DC" w:rsidP="00D0687D">
      <w:pPr>
        <w:pStyle w:val="Informacijosriftas"/>
        <w:keepNext/>
        <w:ind w:firstLine="851"/>
      </w:pPr>
      <w:r w:rsidRPr="00277DB8">
        <w:t xml:space="preserve">Teiktas prašymas dėl Telšių rajono savivaldybei priklausančio pastato </w:t>
      </w:r>
      <w:proofErr w:type="spellStart"/>
      <w:r w:rsidRPr="00277DB8">
        <w:t>Biržuvėnų</w:t>
      </w:r>
      <w:proofErr w:type="spellEnd"/>
      <w:r w:rsidRPr="00277DB8">
        <w:t xml:space="preserve"> kaime, kur įsikūręs etnografijos muziejus. </w:t>
      </w:r>
      <w:proofErr w:type="spellStart"/>
      <w:r w:rsidRPr="00277DB8">
        <w:t>Biržuvėnų</w:t>
      </w:r>
      <w:proofErr w:type="spellEnd"/>
      <w:r w:rsidRPr="00277DB8">
        <w:t xml:space="preserve"> dvaro inžinieriaus name prakiuro stogas ir vanduo bėgo ant privataus muziejaus eksponatų. Stogas sutvarkytas.   </w:t>
      </w:r>
    </w:p>
    <w:p w14:paraId="006D1344" w14:textId="2C16F080" w:rsidR="00D858DC" w:rsidRPr="00277DB8" w:rsidRDefault="00D858DC" w:rsidP="00D858DC">
      <w:pPr>
        <w:pStyle w:val="Informacijosriftas"/>
        <w:keepNext/>
        <w:rPr>
          <w:b/>
          <w:bCs/>
        </w:rPr>
      </w:pPr>
      <w:r w:rsidRPr="00277DB8">
        <w:rPr>
          <w:b/>
          <w:bCs/>
        </w:rPr>
        <w:t>Susitikimai / darbas su gyventojais:</w:t>
      </w:r>
    </w:p>
    <w:p w14:paraId="7388BDFD" w14:textId="0788DCBB" w:rsidR="00D858DC" w:rsidRPr="00277DB8" w:rsidRDefault="00D0687D" w:rsidP="00D858DC">
      <w:pPr>
        <w:pStyle w:val="Informacijosriftas"/>
        <w:keepNext/>
      </w:pPr>
      <w:r w:rsidRPr="00277DB8">
        <w:tab/>
      </w:r>
      <w:r w:rsidR="00D858DC" w:rsidRPr="00277DB8">
        <w:t xml:space="preserve">Telefonu, elektroniniu paštu ir gyvai bendrauju su rinkėjais. Daugiausia kreipiasi Varnių seniūnijos gyventojai, kurių interesams ir atstovauju. Teko važiuoti ir į susitikimą su gyventojais dėl Salomėjos Nėries gatvės pavadinimo keitimo. </w:t>
      </w:r>
    </w:p>
    <w:p w14:paraId="5FED8C25" w14:textId="2888997F" w:rsidR="00D858DC" w:rsidRPr="00277DB8" w:rsidRDefault="00D0687D" w:rsidP="00D0687D">
      <w:pPr>
        <w:pStyle w:val="Informacijosriftas"/>
        <w:keepNext/>
      </w:pPr>
      <w:r w:rsidRPr="00277DB8">
        <w:tab/>
      </w:r>
      <w:r w:rsidR="00D858DC" w:rsidRPr="00277DB8">
        <w:t>Vykstant daug eismo įvykių (susidūrimų su laukiniais žvėrimis) krašto kelyje Telšiai – Varniai – Laukuva, medžiotojų klubo „Medeina“ prašymu rašiau raštą VIA Lietuva su prašymu atsižvelgti ir padėti pastatyti įspėjamąjį ženklą „Laukiniai gyvūnai“ ir apriboti greitį šioje atkarpoje. Gavau atsakymą, kad į prašymą bus atsižvelgta ir bus pastatyti įspėjamieji ženklai.</w:t>
      </w:r>
    </w:p>
    <w:p w14:paraId="52C2ABE5" w14:textId="35408FCA" w:rsidR="00D858DC" w:rsidRPr="00277DB8" w:rsidRDefault="00D858DC" w:rsidP="00D0687D">
      <w:pPr>
        <w:pStyle w:val="Informacijosriftas"/>
        <w:keepNext/>
        <w:ind w:firstLine="851"/>
      </w:pPr>
      <w:r w:rsidRPr="00277DB8">
        <w:t xml:space="preserve">Apie naujienas ir įvykius rajone skelbiu </w:t>
      </w:r>
      <w:r w:rsidR="005C0AC4" w:rsidRPr="00277DB8">
        <w:t xml:space="preserve">socialinio tinklo „Facebook“ </w:t>
      </w:r>
      <w:r w:rsidRPr="00277DB8">
        <w:t xml:space="preserve">uždaroje varniškių paskyroje „Varniai – </w:t>
      </w:r>
      <w:proofErr w:type="spellStart"/>
      <w:r w:rsidRPr="00277DB8">
        <w:t>Varnē</w:t>
      </w:r>
      <w:proofErr w:type="spellEnd"/>
      <w:r w:rsidRPr="00277DB8">
        <w:t>“, taip pat savo asmeninėje paskyroje „</w:t>
      </w:r>
      <w:proofErr w:type="spellStart"/>
      <w:r w:rsidRPr="00277DB8">
        <w:t>Lins</w:t>
      </w:r>
      <w:proofErr w:type="spellEnd"/>
      <w:r w:rsidRPr="00277DB8">
        <w:t xml:space="preserve"> </w:t>
      </w:r>
      <w:proofErr w:type="spellStart"/>
      <w:r w:rsidRPr="00277DB8">
        <w:t>Šedvils</w:t>
      </w:r>
      <w:proofErr w:type="spellEnd"/>
      <w:r w:rsidRPr="00277DB8">
        <w:t>“.</w:t>
      </w:r>
    </w:p>
    <w:p w14:paraId="45141648" w14:textId="42C17EA6" w:rsidR="00D858DC" w:rsidRPr="00277DB8" w:rsidRDefault="001D2FFF" w:rsidP="001D2FFF">
      <w:pPr>
        <w:pStyle w:val="Informacijosriftas"/>
        <w:keepNext/>
        <w:ind w:firstLine="680"/>
      </w:pPr>
      <w:r w:rsidRPr="00277DB8">
        <w:tab/>
      </w:r>
      <w:r w:rsidR="00D858DC" w:rsidRPr="00277DB8">
        <w:t xml:space="preserve">Visais rūpimais klausimais į mane galima kreiptis telefonu +37068602120, </w:t>
      </w:r>
      <w:proofErr w:type="spellStart"/>
      <w:r w:rsidR="00D858DC" w:rsidRPr="00277DB8">
        <w:t>el.p</w:t>
      </w:r>
      <w:proofErr w:type="spellEnd"/>
      <w:r w:rsidR="00D858DC" w:rsidRPr="00277DB8">
        <w:t xml:space="preserve">. linas.sedvilas@gmail.com arba </w:t>
      </w:r>
      <w:r w:rsidR="005C0AC4" w:rsidRPr="00277DB8">
        <w:t>socialinio tinklo „F</w:t>
      </w:r>
      <w:r w:rsidR="00D858DC" w:rsidRPr="00277DB8">
        <w:t>acebook</w:t>
      </w:r>
      <w:r w:rsidR="005C0AC4" w:rsidRPr="00277DB8">
        <w:t>“</w:t>
      </w:r>
      <w:r w:rsidR="00D858DC" w:rsidRPr="00277DB8">
        <w:t xml:space="preserve"> paskyroje „</w:t>
      </w:r>
      <w:proofErr w:type="spellStart"/>
      <w:r w:rsidR="00D858DC" w:rsidRPr="00277DB8">
        <w:t>Lins</w:t>
      </w:r>
      <w:proofErr w:type="spellEnd"/>
      <w:r w:rsidR="00D858DC" w:rsidRPr="00277DB8">
        <w:t xml:space="preserve"> </w:t>
      </w:r>
      <w:proofErr w:type="spellStart"/>
      <w:r w:rsidR="00D858DC" w:rsidRPr="00277DB8">
        <w:t>Šedvils</w:t>
      </w:r>
      <w:proofErr w:type="spellEnd"/>
      <w:r w:rsidR="00D858DC" w:rsidRPr="00277DB8">
        <w:t>“.</w:t>
      </w:r>
    </w:p>
    <w:p w14:paraId="2EA7B361" w14:textId="401F1E11" w:rsidR="00D858DC" w:rsidRPr="00277DB8" w:rsidRDefault="00D858DC" w:rsidP="001D2FFF">
      <w:pPr>
        <w:pStyle w:val="Informacijosriftas"/>
        <w:keepNext/>
        <w:ind w:firstLine="680"/>
        <w:rPr>
          <w:b/>
          <w:bCs/>
        </w:rPr>
      </w:pPr>
      <w:r w:rsidRPr="00277DB8">
        <w:rPr>
          <w:b/>
          <w:bCs/>
        </w:rPr>
        <w:t>Kita, su tarybos nario darbu susijusi, veikla:</w:t>
      </w:r>
    </w:p>
    <w:p w14:paraId="025A0D46" w14:textId="142488FD" w:rsidR="00471D91" w:rsidRPr="00277DB8" w:rsidRDefault="00D858DC" w:rsidP="00D858DC">
      <w:pPr>
        <w:pStyle w:val="Informacijosriftas"/>
        <w:keepNext/>
      </w:pPr>
      <w:r w:rsidRPr="00277DB8">
        <w:t xml:space="preserve">             Rašytas raštas dėl problemos Varniuose S. Daukanto 19c. Išvažiuojant iš daugiabučio kiemo į S. Daukanto gatvę dėl šalia išvažiavimo privačioje valdoje augančių želdinių visiškai nesimatė automobilių, atvažiuojančių S. Daukanto gatve nuo Telšių pusės. Buvo prašoma pastatyti nedūžtantį sferinį veidrodį priešais išvažiavimą iš daugiabučio kiemo. Problema išspręsta sutvarkius želdinius.     </w:t>
      </w:r>
    </w:p>
    <w:p w14:paraId="1E915769" w14:textId="77777777" w:rsidR="007C362A" w:rsidRPr="00277DB8" w:rsidRDefault="007C362A" w:rsidP="005B2FEE">
      <w:pPr>
        <w:autoSpaceDE w:val="0"/>
        <w:autoSpaceDN w:val="0"/>
        <w:adjustRightInd w:val="0"/>
      </w:pPr>
    </w:p>
    <w:p w14:paraId="600456DB" w14:textId="77777777" w:rsidR="00D0687D" w:rsidRPr="00277DB8" w:rsidRDefault="005B2FEE" w:rsidP="005B2FEE">
      <w:pPr>
        <w:jc w:val="center"/>
        <w:rPr>
          <w:b/>
          <w:bCs/>
        </w:rPr>
      </w:pPr>
      <w:r w:rsidRPr="00277DB8">
        <w:rPr>
          <w:b/>
          <w:bCs/>
        </w:rPr>
        <w:t xml:space="preserve">TELŠIŲ RAJONO SAVIVALDYBĖS TARYBOS NARIO </w:t>
      </w:r>
      <w:r w:rsidR="00C21A87" w:rsidRPr="00277DB8">
        <w:rPr>
          <w:b/>
          <w:bCs/>
        </w:rPr>
        <w:t xml:space="preserve">KAZIO LEČKAUSKO </w:t>
      </w:r>
    </w:p>
    <w:p w14:paraId="1C786660" w14:textId="60C42676" w:rsidR="005B2FEE" w:rsidRPr="00277DB8" w:rsidRDefault="005B2FEE" w:rsidP="005B2FEE">
      <w:pPr>
        <w:jc w:val="center"/>
        <w:rPr>
          <w:b/>
          <w:bCs/>
        </w:rPr>
      </w:pPr>
      <w:r w:rsidRPr="00277DB8">
        <w:rPr>
          <w:b/>
          <w:bCs/>
        </w:rPr>
        <w:t>202</w:t>
      </w:r>
      <w:r w:rsidR="00C21A87" w:rsidRPr="00277DB8">
        <w:rPr>
          <w:b/>
          <w:bCs/>
        </w:rPr>
        <w:t>5</w:t>
      </w:r>
      <w:r w:rsidRPr="00277DB8">
        <w:rPr>
          <w:b/>
          <w:bCs/>
        </w:rPr>
        <w:t xml:space="preserve"> M. VEIKLOS ATASKAITA</w:t>
      </w:r>
    </w:p>
    <w:p w14:paraId="2042A93B" w14:textId="77777777" w:rsidR="00C21A87" w:rsidRPr="00277DB8" w:rsidRDefault="00C21A87" w:rsidP="005B2FEE">
      <w:pPr>
        <w:jc w:val="center"/>
        <w:rPr>
          <w:b/>
          <w:bCs/>
        </w:rPr>
      </w:pPr>
    </w:p>
    <w:p w14:paraId="51FC386E" w14:textId="77777777" w:rsidR="005B2FEE" w:rsidRPr="00277DB8" w:rsidRDefault="005B2FEE" w:rsidP="005B2FEE"/>
    <w:p w14:paraId="648539BA" w14:textId="42C2E962" w:rsidR="00C21A87" w:rsidRPr="00277DB8" w:rsidRDefault="00C21A87" w:rsidP="00C21A87">
      <w:pPr>
        <w:pStyle w:val="Informacijosriftas"/>
        <w:rPr>
          <w:b/>
          <w:bCs/>
        </w:rPr>
      </w:pPr>
      <w:r w:rsidRPr="00277DB8">
        <w:rPr>
          <w:b/>
          <w:bCs/>
        </w:rPr>
        <w:t>Veikla taryboje:</w:t>
      </w:r>
    </w:p>
    <w:p w14:paraId="5CBB04A4" w14:textId="77777777" w:rsidR="00C21A87" w:rsidRPr="00277DB8" w:rsidRDefault="00C21A87" w:rsidP="00C21A87">
      <w:pPr>
        <w:pStyle w:val="Informacijosriftas"/>
      </w:pPr>
      <w:r w:rsidRPr="00277DB8">
        <w:tab/>
        <w:t xml:space="preserve">2025 m. balandžio 30 d. Telšių rajono savivaldybės tarybos posėdžio metu daviau tarybos nario priesaiką. Į Telšių rajono savivaldybės tarybą buvau išrinktas pagal Lietuvos socialdemokratų partijos sąrašą. Esu Lietuvos socialdemokratų partijos frakcijos narys Telšių rajono savivaldybės taryboje. Dalyvavau 8 Telšių rajono savivaldybės tarybos posėdžiuose, kuriuose buvo apsvarstyti 315 sprendimų projektų. Teikiau jiems pastabas ir pasiūlymus pagal savo turimas žinias ir kompetencijas. </w:t>
      </w:r>
    </w:p>
    <w:p w14:paraId="66049200" w14:textId="65D477DB" w:rsidR="00C21A87" w:rsidRPr="00277DB8" w:rsidRDefault="00C21A87" w:rsidP="00C21A87">
      <w:pPr>
        <w:pStyle w:val="Informacijosriftas"/>
        <w:rPr>
          <w:b/>
          <w:bCs/>
        </w:rPr>
      </w:pPr>
      <w:r w:rsidRPr="00277DB8">
        <w:rPr>
          <w:b/>
          <w:bCs/>
        </w:rPr>
        <w:t xml:space="preserve">Veikla vietinio ūkio, ekologijos ir kaimo reikalų komitete: </w:t>
      </w:r>
    </w:p>
    <w:p w14:paraId="0DADF4D4" w14:textId="77777777" w:rsidR="00C21A87" w:rsidRPr="00277DB8" w:rsidRDefault="00C21A87" w:rsidP="00C21A87">
      <w:pPr>
        <w:pStyle w:val="Informacijosriftas"/>
      </w:pPr>
      <w:r w:rsidRPr="00277DB8">
        <w:tab/>
        <w:t xml:space="preserve">Esu Vietinio ūkio, ekologijos ir kaimo reikalų komiteto narys. Nuo priesaikos davimo dienos dalyvavau visuose vykusiuose komiteto posėdžiuose. Per ataskaitinį laikotarpį komiteto posėdžiuose </w:t>
      </w:r>
      <w:r w:rsidRPr="00277DB8">
        <w:lastRenderedPageBreak/>
        <w:t xml:space="preserve">buvo apsvarstyti 194 sprendimų projektai. Rengdamasis jų svarstymui iš anksto susipažindavau su pateikta medžiaga, analizavau sprendimų projektus, aiškinamuosius raštus ir kitus susijusius dokumentus. Posėdžių metu dalyvavau diskusijose, teikiau pastabas ir siūlymus dėl svarstymui pateiktų sprendimų projektų. </w:t>
      </w:r>
    </w:p>
    <w:p w14:paraId="586E4DB1" w14:textId="30C6E964" w:rsidR="00C21A87" w:rsidRPr="00277DB8" w:rsidRDefault="00C21A87" w:rsidP="00C21A87">
      <w:pPr>
        <w:pStyle w:val="Informacijosriftas"/>
        <w:rPr>
          <w:b/>
          <w:bCs/>
        </w:rPr>
      </w:pPr>
      <w:r w:rsidRPr="00277DB8">
        <w:rPr>
          <w:b/>
          <w:bCs/>
        </w:rPr>
        <w:t>Veikla UAB „</w:t>
      </w:r>
      <w:proofErr w:type="spellStart"/>
      <w:r w:rsidRPr="00277DB8">
        <w:rPr>
          <w:b/>
          <w:bCs/>
        </w:rPr>
        <w:t>Litesko</w:t>
      </w:r>
      <w:proofErr w:type="spellEnd"/>
      <w:r w:rsidRPr="00277DB8">
        <w:rPr>
          <w:b/>
          <w:bCs/>
        </w:rPr>
        <w:t xml:space="preserve">“ investicijų atlikimo priežiūros komisijoje: </w:t>
      </w:r>
    </w:p>
    <w:p w14:paraId="6596160C" w14:textId="77777777" w:rsidR="00C21A87" w:rsidRPr="00277DB8" w:rsidRDefault="00C21A87" w:rsidP="00C21A87">
      <w:pPr>
        <w:pStyle w:val="Informacijosriftas"/>
      </w:pPr>
      <w:r w:rsidRPr="00277DB8">
        <w:tab/>
        <w:t>Esu investicijų priežiūros komisijos pirmininkas. Per 2025 metus įvyko trys posėdžiai, kuriuose dalyvavau ir jiems pirmininkavau. Pagrindiniai UAB „</w:t>
      </w:r>
      <w:proofErr w:type="spellStart"/>
      <w:r w:rsidRPr="00277DB8">
        <w:t>Litesko</w:t>
      </w:r>
      <w:proofErr w:type="spellEnd"/>
      <w:r w:rsidRPr="00277DB8">
        <w:t>“ investicijų atlikimo priežiūros komisijoje svarstyti klausimai ir priimti sprendimai:</w:t>
      </w:r>
    </w:p>
    <w:p w14:paraId="1AA76CC6" w14:textId="42284A06" w:rsidR="00C21A87" w:rsidRPr="00277DB8" w:rsidRDefault="00C21A87" w:rsidP="00C21A87">
      <w:pPr>
        <w:pStyle w:val="Informacijosriftas"/>
      </w:pPr>
      <w:r w:rsidRPr="00277DB8">
        <w:t>•</w:t>
      </w:r>
      <w:r w:rsidRPr="00277DB8">
        <w:tab/>
        <w:t>Pritarta UAB „</w:t>
      </w:r>
      <w:proofErr w:type="spellStart"/>
      <w:r w:rsidRPr="00277DB8">
        <w:t>Litesko</w:t>
      </w:r>
      <w:proofErr w:type="spellEnd"/>
      <w:r w:rsidRPr="00277DB8">
        <w:t>“ filialo „Telšių šiluma“ 2025–2026  m. investicijų planui – naujų šilumos tinklų statybai, prijungiant pastatų kompleksą, esantį Kepyklos g. 29, Telšiuose, prie Luokės rajoninės katilinės centralizuoto šilumos tiekimo tinklo</w:t>
      </w:r>
      <w:r w:rsidR="005C0AC4" w:rsidRPr="00277DB8">
        <w:t>.</w:t>
      </w:r>
    </w:p>
    <w:p w14:paraId="2404A9DE" w14:textId="5EF31572" w:rsidR="00C21A87" w:rsidRPr="00277DB8" w:rsidRDefault="00C21A87" w:rsidP="00C21A87">
      <w:pPr>
        <w:pStyle w:val="Informacijosriftas"/>
      </w:pPr>
      <w:r w:rsidRPr="00277DB8">
        <w:t>•</w:t>
      </w:r>
      <w:r w:rsidRPr="00277DB8">
        <w:tab/>
        <w:t>Pritarta naujo vartotojo (Telšių apskrities vyriausiojo policijos komisariato pastatų komplekso, esančio Žemaitės g. 34, Telšiuose) prijungimui prie Telšių miesto Luokės centrinės šildymo tinklų sistemos</w:t>
      </w:r>
      <w:r w:rsidR="005C0AC4" w:rsidRPr="00277DB8">
        <w:t>.</w:t>
      </w:r>
    </w:p>
    <w:p w14:paraId="61F57D7E" w14:textId="164B2E16" w:rsidR="00C21A87" w:rsidRPr="00277DB8" w:rsidRDefault="00C21A87" w:rsidP="00C21A87">
      <w:pPr>
        <w:pStyle w:val="Informacijosriftas"/>
      </w:pPr>
      <w:r w:rsidRPr="00277DB8">
        <w:t>•</w:t>
      </w:r>
      <w:r w:rsidRPr="00277DB8">
        <w:tab/>
        <w:t>Pritarta 2025 metais atnaujinti Luokės RK katilinės įrangos pagrindinį valdymo valdiklį su įranga</w:t>
      </w:r>
      <w:r w:rsidR="005C0AC4" w:rsidRPr="00277DB8">
        <w:t>.</w:t>
      </w:r>
    </w:p>
    <w:p w14:paraId="21DC2E6E" w14:textId="27CD7FD7" w:rsidR="00C21A87" w:rsidRPr="00277DB8" w:rsidRDefault="00C21A87" w:rsidP="00C21A87">
      <w:pPr>
        <w:pStyle w:val="Informacijosriftas"/>
      </w:pPr>
      <w:r w:rsidRPr="00277DB8">
        <w:t>•</w:t>
      </w:r>
      <w:r w:rsidRPr="00277DB8">
        <w:tab/>
        <w:t>Pritarta 2026 metais pakeisti šiluminės energijos apskaitos prietaisus vartotojų pastatų šilumos punktuose</w:t>
      </w:r>
      <w:r w:rsidR="005C0AC4" w:rsidRPr="00277DB8">
        <w:t>.</w:t>
      </w:r>
    </w:p>
    <w:p w14:paraId="16EDFBC5" w14:textId="7C1CC322" w:rsidR="00C21A87" w:rsidRPr="00277DB8" w:rsidRDefault="00C21A87" w:rsidP="00C21A87">
      <w:pPr>
        <w:pStyle w:val="Informacijosriftas"/>
      </w:pPr>
      <w:r w:rsidRPr="00277DB8">
        <w:t>•</w:t>
      </w:r>
      <w:r w:rsidRPr="00277DB8">
        <w:tab/>
        <w:t>Nepritarta įrengti naują dujinį kondensacinį katilą Rainių katilinėje</w:t>
      </w:r>
      <w:r w:rsidR="005C0AC4" w:rsidRPr="00277DB8">
        <w:t>.</w:t>
      </w:r>
    </w:p>
    <w:p w14:paraId="2D176319" w14:textId="7676E882" w:rsidR="00C21A87" w:rsidRPr="00277DB8" w:rsidRDefault="00C21A87" w:rsidP="00C21A87">
      <w:pPr>
        <w:pStyle w:val="Informacijosriftas"/>
      </w:pPr>
      <w:r w:rsidRPr="00277DB8">
        <w:t>•</w:t>
      </w:r>
      <w:r w:rsidRPr="00277DB8">
        <w:tab/>
        <w:t>Pritarta investiciniam projektui dėl šilumos tiekimo tinklų rekonstrukcijos adresu Respublikos g. 34 / Žemaitės g. 17, Telšiuose.</w:t>
      </w:r>
    </w:p>
    <w:p w14:paraId="49D8AA91" w14:textId="77777777" w:rsidR="00C21A87" w:rsidRPr="00277DB8" w:rsidRDefault="00C21A87" w:rsidP="00C21A87">
      <w:pPr>
        <w:pStyle w:val="Informacijosriftas"/>
        <w:rPr>
          <w:b/>
          <w:bCs/>
        </w:rPr>
      </w:pPr>
      <w:r w:rsidRPr="00277DB8">
        <w:rPr>
          <w:b/>
          <w:bCs/>
        </w:rPr>
        <w:t xml:space="preserve">Veikla Telšių garbės piliečio vardo kandidatų atrankos komisijoje: </w:t>
      </w:r>
    </w:p>
    <w:p w14:paraId="18145F36" w14:textId="77777777" w:rsidR="00C21A87" w:rsidRPr="00277DB8" w:rsidRDefault="00C21A87" w:rsidP="00C21A87">
      <w:pPr>
        <w:pStyle w:val="Informacijosriftas"/>
      </w:pPr>
      <w:r w:rsidRPr="00277DB8">
        <w:tab/>
        <w:t>Esu Telšių rajono savivaldybės tarybos Telšių Garbės piliečio vardo suteikimo komisijos narys. 2025 m. įvyko vienas komisijos posėdis, kurio metu buvo pritarta siūlymui Telšių Garbės piliečio vardą suteikti profesoriui Petrui Gintalui.</w:t>
      </w:r>
    </w:p>
    <w:p w14:paraId="4354EF8F" w14:textId="128C2ABC" w:rsidR="00C21A87" w:rsidRPr="00277DB8" w:rsidRDefault="00C21A87" w:rsidP="00C21A87">
      <w:pPr>
        <w:pStyle w:val="Informacijosriftas"/>
        <w:rPr>
          <w:b/>
          <w:bCs/>
        </w:rPr>
      </w:pPr>
      <w:r w:rsidRPr="00277DB8">
        <w:rPr>
          <w:b/>
          <w:bCs/>
        </w:rPr>
        <w:t>Pateikti tarybos sprendimų projektai / pasiūlymai:</w:t>
      </w:r>
    </w:p>
    <w:p w14:paraId="6095489F" w14:textId="77777777" w:rsidR="00C21A87" w:rsidRPr="00277DB8" w:rsidRDefault="00C21A87" w:rsidP="00C21A87">
      <w:pPr>
        <w:pStyle w:val="Informacijosriftas"/>
      </w:pPr>
      <w:r w:rsidRPr="00277DB8">
        <w:tab/>
        <w:t>Teikiau pastabas ir pasiūlymus dėl Telšių rajono savivaldybės priimamų sprendimų tiek komiteto, tiek tarybos posėdžių metu. Taip pat aktyviai bendravau su tarybos sprendimų projektų rengėjais, siekdamas užtikrinti sprendimų atitiktį bendruomenės poreikiams, teisės aktų reikalavimams ir skaidrumo principams.</w:t>
      </w:r>
    </w:p>
    <w:p w14:paraId="2C772BCC" w14:textId="07964003" w:rsidR="00C21A87" w:rsidRPr="00277DB8" w:rsidRDefault="00C21A87" w:rsidP="00C21A87">
      <w:pPr>
        <w:pStyle w:val="Informacijosriftas"/>
        <w:rPr>
          <w:b/>
          <w:bCs/>
        </w:rPr>
      </w:pPr>
      <w:r w:rsidRPr="00277DB8">
        <w:rPr>
          <w:b/>
          <w:bCs/>
        </w:rPr>
        <w:t xml:space="preserve">Susitikimai / darbas su gyventojais: </w:t>
      </w:r>
    </w:p>
    <w:p w14:paraId="65459CA7" w14:textId="4392066D" w:rsidR="00C21A87" w:rsidRPr="00277DB8" w:rsidRDefault="00C21A87" w:rsidP="00C21A87">
      <w:pPr>
        <w:pStyle w:val="Informacijosriftas"/>
      </w:pPr>
      <w:r w:rsidRPr="00277DB8">
        <w:tab/>
        <w:t>Su gyventojais dažniausiai aptariame esamas problemas įvairių susitikimų, renginių ar švenčių metu. Bendravimas su gyventojais vyksta tiek telefonu, tiek elektroniniu paštu, taip pat per socialinius tinklus. Esant poreikiui, organizuojami gyvi susitikimai, kurių laikas sutariamas iš anksto.</w:t>
      </w:r>
    </w:p>
    <w:p w14:paraId="4422B441" w14:textId="77777777" w:rsidR="00D0687D" w:rsidRPr="00277DB8" w:rsidRDefault="00D0687D" w:rsidP="00C21A87">
      <w:pPr>
        <w:pStyle w:val="Informacijosriftas"/>
        <w:rPr>
          <w:b/>
          <w:bCs/>
        </w:rPr>
      </w:pPr>
    </w:p>
    <w:p w14:paraId="6F853E55" w14:textId="208FB515" w:rsidR="00C21A87" w:rsidRPr="00277DB8" w:rsidRDefault="00C21A87" w:rsidP="00C21A87">
      <w:pPr>
        <w:pStyle w:val="Informacijosriftas"/>
        <w:rPr>
          <w:b/>
          <w:bCs/>
        </w:rPr>
      </w:pPr>
      <w:r w:rsidRPr="00277DB8">
        <w:rPr>
          <w:b/>
          <w:bCs/>
        </w:rPr>
        <w:lastRenderedPageBreak/>
        <w:t>Kita, su tarybos nario darbu susijusi, veikla:</w:t>
      </w:r>
    </w:p>
    <w:p w14:paraId="5A0FE9D5" w14:textId="77777777" w:rsidR="005E4F96" w:rsidRPr="00277DB8" w:rsidRDefault="00C21A87" w:rsidP="00513A0B">
      <w:pPr>
        <w:pStyle w:val="Informacijosriftas"/>
      </w:pPr>
      <w:r w:rsidRPr="00277DB8">
        <w:tab/>
        <w:t>Vykdydamas Telšių rajono savivaldybės tarybos nario pareigas, praėjusiais metais aktyviai bendravau su rajono gyventojais bei įvairių organizacijų atstovais. Dalyvavau įvairiuose Telšių mieste ir rajone organizuojamuose renginiuose, susirinkimuose bei darbo grupių posėdžiuose. Nuolat palaikiau ryšį su rinkėjais, sprendžiau jų pateiktus klausimus ir inicijavau priemones, skirtas bendruomenės poreikiams tenkinti.</w:t>
      </w:r>
    </w:p>
    <w:p w14:paraId="01C39276" w14:textId="77777777" w:rsidR="00C21A87" w:rsidRPr="00277DB8" w:rsidRDefault="00C21A87" w:rsidP="00513A0B">
      <w:pPr>
        <w:pStyle w:val="Informacijosriftas"/>
      </w:pPr>
    </w:p>
    <w:p w14:paraId="0E2ED718" w14:textId="77777777" w:rsidR="00D0687D" w:rsidRPr="00277DB8" w:rsidRDefault="005E4F96" w:rsidP="007D6522">
      <w:pPr>
        <w:pStyle w:val="Informacijosriftas"/>
        <w:jc w:val="center"/>
        <w:rPr>
          <w:b/>
          <w:bCs/>
        </w:rPr>
      </w:pPr>
      <w:r w:rsidRPr="00277DB8">
        <w:rPr>
          <w:b/>
          <w:bCs/>
        </w:rPr>
        <w:t xml:space="preserve">TELŠIŲ RAJONO SAVIVALDYBĖS TARYBOS NARIO RIMANTO VAITKAUS </w:t>
      </w:r>
    </w:p>
    <w:p w14:paraId="70964314" w14:textId="2AC622B9" w:rsidR="005E4F96" w:rsidRPr="00277DB8" w:rsidRDefault="005E4F96" w:rsidP="007D6522">
      <w:pPr>
        <w:pStyle w:val="Informacijosriftas"/>
        <w:jc w:val="center"/>
        <w:rPr>
          <w:b/>
          <w:bCs/>
        </w:rPr>
      </w:pPr>
      <w:r w:rsidRPr="00277DB8">
        <w:rPr>
          <w:b/>
          <w:bCs/>
        </w:rPr>
        <w:t>202</w:t>
      </w:r>
      <w:r w:rsidR="00C21A87" w:rsidRPr="00277DB8">
        <w:rPr>
          <w:b/>
          <w:bCs/>
        </w:rPr>
        <w:t>5</w:t>
      </w:r>
      <w:r w:rsidRPr="00277DB8">
        <w:rPr>
          <w:b/>
          <w:bCs/>
        </w:rPr>
        <w:t xml:space="preserve"> M. VEIKLOS ATASKAITA</w:t>
      </w:r>
    </w:p>
    <w:p w14:paraId="0F09D541" w14:textId="77777777" w:rsidR="007D6522" w:rsidRPr="00277DB8" w:rsidRDefault="007D6522" w:rsidP="007D6522">
      <w:pPr>
        <w:pStyle w:val="Informacijosriftas"/>
        <w:jc w:val="center"/>
        <w:rPr>
          <w:b/>
          <w:bCs/>
        </w:rPr>
      </w:pPr>
    </w:p>
    <w:p w14:paraId="4E6836E4" w14:textId="0B04CFA3" w:rsidR="005E4F96" w:rsidRPr="00277DB8" w:rsidRDefault="005E4F96" w:rsidP="005E4F96">
      <w:pPr>
        <w:pStyle w:val="Informacijosriftas"/>
        <w:rPr>
          <w:b/>
          <w:bCs/>
        </w:rPr>
      </w:pPr>
      <w:r w:rsidRPr="00277DB8">
        <w:rPr>
          <w:b/>
          <w:bCs/>
        </w:rPr>
        <w:t xml:space="preserve">Veikla taryboje </w:t>
      </w:r>
      <w:r w:rsidR="007D6522" w:rsidRPr="00277DB8">
        <w:rPr>
          <w:b/>
          <w:bCs/>
        </w:rPr>
        <w:t>:</w:t>
      </w:r>
    </w:p>
    <w:p w14:paraId="068567E3" w14:textId="529E515E" w:rsidR="005E4F96" w:rsidRPr="00277DB8" w:rsidRDefault="005E4F96" w:rsidP="007D6522">
      <w:pPr>
        <w:pStyle w:val="Informacijosriftas"/>
        <w:tabs>
          <w:tab w:val="clear" w:pos="851"/>
          <w:tab w:val="left" w:pos="567"/>
        </w:tabs>
      </w:pPr>
      <w:r w:rsidRPr="00277DB8">
        <w:tab/>
        <w:t xml:space="preserve">Dalyvavau visuose Telšių rajono savivaldybės tarybos posėdžiuose, balsavau dėl visų Tarybai pateiktų sprendimų projektų. Esu opozicinės Tautos ir teisingumo frakcijos narys. </w:t>
      </w:r>
    </w:p>
    <w:p w14:paraId="3FAF0A34" w14:textId="23761D3D" w:rsidR="005E4F96" w:rsidRPr="00277DB8" w:rsidRDefault="005E4F96" w:rsidP="005E4F96">
      <w:pPr>
        <w:pStyle w:val="Informacijosriftas"/>
        <w:rPr>
          <w:b/>
          <w:bCs/>
        </w:rPr>
      </w:pPr>
      <w:r w:rsidRPr="00277DB8">
        <w:rPr>
          <w:b/>
          <w:bCs/>
        </w:rPr>
        <w:t>Veikla kontrolės ir sveikatos ir socialinių reikalų komitetuose</w:t>
      </w:r>
      <w:r w:rsidR="007D6522" w:rsidRPr="00277DB8">
        <w:rPr>
          <w:b/>
          <w:bCs/>
        </w:rPr>
        <w:t>:</w:t>
      </w:r>
    </w:p>
    <w:p w14:paraId="09C578C8" w14:textId="6068C4C3" w:rsidR="005E4F96" w:rsidRPr="00277DB8" w:rsidRDefault="0068144F" w:rsidP="007D6522">
      <w:pPr>
        <w:pStyle w:val="Informacijosriftas"/>
        <w:tabs>
          <w:tab w:val="clear" w:pos="851"/>
          <w:tab w:val="left" w:pos="567"/>
        </w:tabs>
      </w:pPr>
      <w:r w:rsidRPr="00277DB8">
        <w:tab/>
      </w:r>
      <w:r w:rsidR="005E4F96" w:rsidRPr="00277DB8">
        <w:t>Esu Kontrolės ir Sveikatos ir socialinių reikalų komitetų narys. Per 2024 nepraleidau nei vieno komitetų posėdžio. Abiejuose komitetuose aktyviai dalyvauju svarstant juose nagrinėjamus klausimus ir teikiu pasiūlymus rengiamiems tarybos sprendimų projektams.</w:t>
      </w:r>
    </w:p>
    <w:p w14:paraId="4C700184" w14:textId="175AB950" w:rsidR="005E4F96" w:rsidRPr="00277DB8" w:rsidRDefault="005E4F96" w:rsidP="005E4F96">
      <w:pPr>
        <w:pStyle w:val="Informacijosriftas"/>
        <w:rPr>
          <w:b/>
          <w:bCs/>
        </w:rPr>
      </w:pPr>
      <w:r w:rsidRPr="00277DB8">
        <w:rPr>
          <w:b/>
          <w:bCs/>
        </w:rPr>
        <w:t>V</w:t>
      </w:r>
      <w:r w:rsidR="0068144F" w:rsidRPr="00277DB8">
        <w:rPr>
          <w:b/>
          <w:bCs/>
        </w:rPr>
        <w:t>eikla darbo grupėse</w:t>
      </w:r>
      <w:r w:rsidR="007D6522" w:rsidRPr="00277DB8">
        <w:rPr>
          <w:b/>
          <w:bCs/>
        </w:rPr>
        <w:t>:</w:t>
      </w:r>
    </w:p>
    <w:p w14:paraId="7FF6FA98" w14:textId="37670DCA" w:rsidR="005E4F96" w:rsidRPr="00277DB8" w:rsidRDefault="0068144F" w:rsidP="0068144F">
      <w:pPr>
        <w:pStyle w:val="Informacijosriftas"/>
        <w:tabs>
          <w:tab w:val="clear" w:pos="851"/>
          <w:tab w:val="left" w:pos="567"/>
        </w:tabs>
      </w:pPr>
      <w:r w:rsidRPr="00277DB8">
        <w:tab/>
      </w:r>
      <w:r w:rsidR="005E4F96" w:rsidRPr="00277DB8">
        <w:t xml:space="preserve">Dalyvavau Telšių rajono savivaldybės maksimalių socialinių paslaugų išlaidų finansavimo dydžių nustatymo metodikos rengimo darbo grupėje, teikiau pasiūlymus ir pakeitimus šio dokumento galutinei redakcijai. </w:t>
      </w:r>
    </w:p>
    <w:p w14:paraId="19EC4F89" w14:textId="75DB92DD" w:rsidR="005E4F96" w:rsidRPr="00277DB8" w:rsidRDefault="0068144F" w:rsidP="007D6522">
      <w:pPr>
        <w:pStyle w:val="Informacijosriftas"/>
        <w:tabs>
          <w:tab w:val="clear" w:pos="851"/>
          <w:tab w:val="left" w:pos="567"/>
        </w:tabs>
      </w:pPr>
      <w:r w:rsidRPr="00277DB8">
        <w:tab/>
      </w:r>
      <w:r w:rsidR="005E4F96" w:rsidRPr="00277DB8">
        <w:t>Taip pat esu darbo grupės melioracijos sistemų naudotojų asociacijų vykdomiems melioracijos statinių rekonstrukcijos projektams įvertinti narys. Kol kas tik susipažįstu su darbo grupei pateikiamais dokumentais.</w:t>
      </w:r>
    </w:p>
    <w:p w14:paraId="29BBB68C" w14:textId="3DC8A43D" w:rsidR="005E4F96" w:rsidRPr="00277DB8" w:rsidRDefault="005E4F96" w:rsidP="005E4F96">
      <w:pPr>
        <w:pStyle w:val="Informacijosriftas"/>
        <w:rPr>
          <w:b/>
          <w:bCs/>
        </w:rPr>
      </w:pPr>
      <w:r w:rsidRPr="00277DB8">
        <w:rPr>
          <w:b/>
          <w:bCs/>
        </w:rPr>
        <w:t>P</w:t>
      </w:r>
      <w:r w:rsidR="0068144F" w:rsidRPr="00277DB8">
        <w:rPr>
          <w:b/>
          <w:bCs/>
        </w:rPr>
        <w:t>ateikti tarybos sprendimų projektai / pasiūlymai</w:t>
      </w:r>
      <w:r w:rsidR="007D6522" w:rsidRPr="00277DB8">
        <w:rPr>
          <w:b/>
          <w:bCs/>
        </w:rPr>
        <w:t>:</w:t>
      </w:r>
    </w:p>
    <w:p w14:paraId="2156E896" w14:textId="0127C541" w:rsidR="005E4F96" w:rsidRPr="00277DB8" w:rsidRDefault="0068144F" w:rsidP="0068144F">
      <w:pPr>
        <w:pStyle w:val="Informacijosriftas"/>
        <w:tabs>
          <w:tab w:val="clear" w:pos="851"/>
          <w:tab w:val="left" w:pos="567"/>
        </w:tabs>
      </w:pPr>
      <w:r w:rsidRPr="00277DB8">
        <w:tab/>
      </w:r>
      <w:r w:rsidR="005E4F96" w:rsidRPr="00277DB8">
        <w:t>Tiek komitetų, tiek tarybos posėdžių metu teikiau pastabas ir pasiūlymus dėl Telšių rajono</w:t>
      </w:r>
    </w:p>
    <w:p w14:paraId="1FB26B2E" w14:textId="55518A81" w:rsidR="005E4F96" w:rsidRPr="00277DB8" w:rsidRDefault="005E4F96" w:rsidP="005E4F96">
      <w:pPr>
        <w:pStyle w:val="Informacijosriftas"/>
      </w:pPr>
      <w:r w:rsidRPr="00277DB8">
        <w:t>savivaldybės tarybai teikiamų sprendimų projektų.</w:t>
      </w:r>
    </w:p>
    <w:p w14:paraId="4D04E505" w14:textId="4705C153" w:rsidR="005E4F96" w:rsidRPr="00277DB8" w:rsidRDefault="005E4F96" w:rsidP="005E4F96">
      <w:pPr>
        <w:pStyle w:val="Informacijosriftas"/>
        <w:rPr>
          <w:b/>
          <w:bCs/>
        </w:rPr>
      </w:pPr>
      <w:r w:rsidRPr="00277DB8">
        <w:rPr>
          <w:b/>
          <w:bCs/>
        </w:rPr>
        <w:t>S</w:t>
      </w:r>
      <w:r w:rsidR="0068144F" w:rsidRPr="00277DB8">
        <w:rPr>
          <w:b/>
          <w:bCs/>
        </w:rPr>
        <w:t>usitikimai / darbas su gyventojais</w:t>
      </w:r>
      <w:r w:rsidR="007D6522" w:rsidRPr="00277DB8">
        <w:rPr>
          <w:b/>
          <w:bCs/>
        </w:rPr>
        <w:t>:</w:t>
      </w:r>
    </w:p>
    <w:p w14:paraId="21205804" w14:textId="6E24D35E" w:rsidR="005E4F96" w:rsidRPr="00277DB8" w:rsidRDefault="0068144F" w:rsidP="0068144F">
      <w:pPr>
        <w:pStyle w:val="Informacijosriftas"/>
        <w:tabs>
          <w:tab w:val="clear" w:pos="851"/>
          <w:tab w:val="left" w:pos="567"/>
        </w:tabs>
      </w:pPr>
      <w:r w:rsidRPr="00277DB8">
        <w:tab/>
      </w:r>
      <w:r w:rsidR="005E4F96" w:rsidRPr="00277DB8">
        <w:t>Bendravau su gyventojais jiems aktualiais klausimais, teikiau informaciją apie rengiamus ir priimtus tarybos sprendimus, nagrinėjau jų pasiūlymus ir paklausimus. Su rinkėjais bendravau gyvai, telefonu ar elektroniniu paštu.</w:t>
      </w:r>
    </w:p>
    <w:p w14:paraId="1706A624" w14:textId="77777777" w:rsidR="00B242B8" w:rsidRPr="00277DB8" w:rsidRDefault="00B242B8" w:rsidP="0068144F">
      <w:pPr>
        <w:pStyle w:val="Informacijosriftas"/>
        <w:tabs>
          <w:tab w:val="clear" w:pos="851"/>
          <w:tab w:val="left" w:pos="567"/>
        </w:tabs>
      </w:pPr>
    </w:p>
    <w:p w14:paraId="476D2A74" w14:textId="77777777" w:rsidR="00D0687D" w:rsidRPr="00277DB8" w:rsidRDefault="00D0687D" w:rsidP="00B242B8">
      <w:pPr>
        <w:pStyle w:val="Informacijosriftas"/>
        <w:tabs>
          <w:tab w:val="clear" w:pos="851"/>
          <w:tab w:val="left" w:pos="567"/>
        </w:tabs>
        <w:jc w:val="center"/>
        <w:rPr>
          <w:b/>
          <w:bCs/>
        </w:rPr>
      </w:pPr>
    </w:p>
    <w:p w14:paraId="75C74AEB" w14:textId="77777777" w:rsidR="00D0687D" w:rsidRPr="00277DB8" w:rsidRDefault="00D0687D" w:rsidP="00B242B8">
      <w:pPr>
        <w:pStyle w:val="Informacijosriftas"/>
        <w:tabs>
          <w:tab w:val="clear" w:pos="851"/>
          <w:tab w:val="left" w:pos="567"/>
        </w:tabs>
        <w:jc w:val="center"/>
        <w:rPr>
          <w:b/>
          <w:bCs/>
        </w:rPr>
      </w:pPr>
    </w:p>
    <w:p w14:paraId="76561DDA" w14:textId="77777777" w:rsidR="00D0687D" w:rsidRPr="00277DB8" w:rsidRDefault="00D0687D" w:rsidP="00B242B8">
      <w:pPr>
        <w:pStyle w:val="Informacijosriftas"/>
        <w:tabs>
          <w:tab w:val="clear" w:pos="851"/>
          <w:tab w:val="left" w:pos="567"/>
        </w:tabs>
        <w:jc w:val="center"/>
        <w:rPr>
          <w:b/>
          <w:bCs/>
        </w:rPr>
      </w:pPr>
    </w:p>
    <w:p w14:paraId="7F0B5554" w14:textId="79922303" w:rsidR="00D0687D" w:rsidRPr="00277DB8" w:rsidRDefault="00B242B8" w:rsidP="00B242B8">
      <w:pPr>
        <w:pStyle w:val="Informacijosriftas"/>
        <w:tabs>
          <w:tab w:val="clear" w:pos="851"/>
          <w:tab w:val="left" w:pos="567"/>
        </w:tabs>
        <w:jc w:val="center"/>
        <w:rPr>
          <w:b/>
          <w:bCs/>
        </w:rPr>
      </w:pPr>
      <w:r w:rsidRPr="00277DB8">
        <w:rPr>
          <w:b/>
          <w:bCs/>
        </w:rPr>
        <w:lastRenderedPageBreak/>
        <w:t>TELŠIŲ RAJONO SAVIVALDYBĖS TARYBOS NAR</w:t>
      </w:r>
      <w:r w:rsidR="00951EA2" w:rsidRPr="00277DB8">
        <w:rPr>
          <w:b/>
          <w:bCs/>
        </w:rPr>
        <w:t>ĖS</w:t>
      </w:r>
      <w:r w:rsidRPr="00277DB8">
        <w:rPr>
          <w:b/>
          <w:bCs/>
        </w:rPr>
        <w:t xml:space="preserve"> REMIGIJOS VAITKUTĖS </w:t>
      </w:r>
    </w:p>
    <w:p w14:paraId="432D8E34" w14:textId="35FE7CED" w:rsidR="00B242B8" w:rsidRPr="00277DB8" w:rsidRDefault="00B242B8" w:rsidP="00B242B8">
      <w:pPr>
        <w:pStyle w:val="Informacijosriftas"/>
        <w:tabs>
          <w:tab w:val="clear" w:pos="851"/>
          <w:tab w:val="left" w:pos="567"/>
        </w:tabs>
        <w:jc w:val="center"/>
        <w:rPr>
          <w:b/>
          <w:bCs/>
        </w:rPr>
      </w:pPr>
      <w:r w:rsidRPr="00277DB8">
        <w:rPr>
          <w:b/>
          <w:bCs/>
        </w:rPr>
        <w:t>2025 M. VEIKLOS ATASKAITA</w:t>
      </w:r>
    </w:p>
    <w:p w14:paraId="7A5437FB" w14:textId="77777777" w:rsidR="00B242B8" w:rsidRPr="00277DB8" w:rsidRDefault="00B242B8" w:rsidP="00B242B8"/>
    <w:p w14:paraId="420321A1" w14:textId="523BCF37" w:rsidR="00B242B8" w:rsidRPr="00277DB8" w:rsidRDefault="00B242B8" w:rsidP="00B242B8">
      <w:pPr>
        <w:spacing w:line="360" w:lineRule="auto"/>
        <w:rPr>
          <w:b/>
          <w:bCs/>
        </w:rPr>
      </w:pPr>
      <w:r w:rsidRPr="00277DB8">
        <w:rPr>
          <w:b/>
          <w:bCs/>
        </w:rPr>
        <w:t>V</w:t>
      </w:r>
      <w:r w:rsidR="007836B2" w:rsidRPr="00277DB8">
        <w:rPr>
          <w:b/>
          <w:bCs/>
        </w:rPr>
        <w:t>eikla taryboje:</w:t>
      </w:r>
    </w:p>
    <w:p w14:paraId="0D2DE87F" w14:textId="3204881F" w:rsidR="00B242B8" w:rsidRPr="00277DB8" w:rsidRDefault="00B242B8" w:rsidP="00B242B8">
      <w:pPr>
        <w:spacing w:line="360" w:lineRule="auto"/>
        <w:ind w:firstLine="680"/>
      </w:pPr>
      <w:r w:rsidRPr="00277DB8">
        <w:t>Taryboje pradėjau darbą 2025</w:t>
      </w:r>
      <w:r w:rsidR="00F2435E" w:rsidRPr="00277DB8">
        <w:t xml:space="preserve"> </w:t>
      </w:r>
      <w:r w:rsidRPr="00277DB8">
        <w:t>m. balandžio mėn. Jau pirmame posėdyje teko pasisakyti ir palaikyti Tarybos sprendimą keisti Telšių mieste tebesančių gatvių, pavadintų su sovietine valdžia kolaboravusių veikėjų vardais, pavadinimus. Kadangi ne visi gyventojai palankiai žiūrėjo į tokį sprendimą, atlikusi tyrimą dėl S. Nėries gatvių situacijos Lietuvoje ir norėdama labiau pabrėžti šio sprendimo svarbą, parašiau straipsnį ,,Salomėjos Nėries gatvė: poezijos vardas ar ideologinis palikimas?“, kuris buvo išspausdintas 2025 m. balandžio 16 d. ,,Telšių Žiniose“.</w:t>
      </w:r>
    </w:p>
    <w:p w14:paraId="7FBADB79" w14:textId="72E6E23A" w:rsidR="00B242B8" w:rsidRPr="00277DB8" w:rsidRDefault="00B242B8" w:rsidP="007836B2">
      <w:pPr>
        <w:spacing w:line="360" w:lineRule="auto"/>
        <w:ind w:firstLine="680"/>
      </w:pPr>
      <w:r w:rsidRPr="00277DB8">
        <w:t xml:space="preserve"> Atėjusi į Tarybą prisijungiau prie konservatorių frakcijos, kuri priklausė valdančiajai daugumai. Gana greit išaiškėjus mano ir valdančiosios daugumos politiniams ir idėjiniams prieštaravimams,  gavusi partijos pritarimą, 2025</w:t>
      </w:r>
      <w:r w:rsidR="00F2435E" w:rsidRPr="00277DB8">
        <w:t xml:space="preserve"> </w:t>
      </w:r>
      <w:r w:rsidRPr="00277DB8">
        <w:t xml:space="preserve">m. spalio mėn. išėjau iš valdančiosios daugumos ir dabar dirbu opozicijoje kaip Tarybos narė, nepriklausanti jokiai frakcijai.    </w:t>
      </w:r>
    </w:p>
    <w:p w14:paraId="3E82A818" w14:textId="701622E1" w:rsidR="00B242B8" w:rsidRPr="00277DB8" w:rsidRDefault="00B242B8" w:rsidP="007836B2">
      <w:pPr>
        <w:spacing w:line="360" w:lineRule="auto"/>
        <w:rPr>
          <w:b/>
          <w:bCs/>
        </w:rPr>
      </w:pPr>
      <w:r w:rsidRPr="00277DB8">
        <w:rPr>
          <w:b/>
          <w:bCs/>
        </w:rPr>
        <w:t>V</w:t>
      </w:r>
      <w:r w:rsidR="007836B2" w:rsidRPr="00277DB8">
        <w:rPr>
          <w:b/>
          <w:bCs/>
        </w:rPr>
        <w:t>eikla švietimo, kultūros ir turizmo komitete:</w:t>
      </w:r>
    </w:p>
    <w:p w14:paraId="2241DC37" w14:textId="77777777" w:rsidR="007836B2" w:rsidRPr="00277DB8" w:rsidRDefault="00B242B8" w:rsidP="007836B2">
      <w:pPr>
        <w:spacing w:line="360" w:lineRule="auto"/>
        <w:ind w:firstLine="680"/>
      </w:pPr>
      <w:r w:rsidRPr="00277DB8">
        <w:t>Dalyvavimas posėdžiuose, dokumentų nagrinėjimas, balsavimas.</w:t>
      </w:r>
    </w:p>
    <w:p w14:paraId="6768A4A5" w14:textId="4E826CFC" w:rsidR="00B242B8" w:rsidRPr="00277DB8" w:rsidRDefault="00B242B8" w:rsidP="007836B2">
      <w:pPr>
        <w:spacing w:line="360" w:lineRule="auto"/>
        <w:rPr>
          <w:b/>
          <w:bCs/>
        </w:rPr>
      </w:pPr>
      <w:r w:rsidRPr="00277DB8">
        <w:rPr>
          <w:b/>
          <w:bCs/>
        </w:rPr>
        <w:t>V</w:t>
      </w:r>
      <w:r w:rsidR="007836B2" w:rsidRPr="00277DB8">
        <w:rPr>
          <w:b/>
          <w:bCs/>
        </w:rPr>
        <w:t>eikla etikos komisijoje:</w:t>
      </w:r>
    </w:p>
    <w:p w14:paraId="348144EE" w14:textId="77777777" w:rsidR="00B242B8" w:rsidRPr="00277DB8" w:rsidRDefault="00B242B8" w:rsidP="00B242B8">
      <w:pPr>
        <w:spacing w:line="360" w:lineRule="auto"/>
        <w:ind w:firstLine="680"/>
      </w:pPr>
      <w:r w:rsidRPr="00277DB8">
        <w:t xml:space="preserve">Etikos komisijoje dalyvavau kaip komisijos narė, o nuo 2025 m. lapkričio mėn. einu Etikos komisijos pirmininkės pareigas. Dar būdama komisijos nare gavau įpareigojimą atlikti tyrimą dėl Savivaldybės Antikorupcijos komisijos pirmininko Algirdo Bacevičiaus ir narių Rimanto Adomaičio bei Manto </w:t>
      </w:r>
      <w:proofErr w:type="spellStart"/>
      <w:r w:rsidRPr="00277DB8">
        <w:t>Servos</w:t>
      </w:r>
      <w:proofErr w:type="spellEnd"/>
      <w:r w:rsidRPr="00277DB8">
        <w:t xml:space="preserve"> elgesio atitikties Lietuvos Respublikos viešųjų ir privačių interesų derinimo įstatymo ir Lietuvos Respublikos valstybės politikų elgesio kodekso nuostatoms.</w:t>
      </w:r>
    </w:p>
    <w:p w14:paraId="10D25860" w14:textId="7C9BEE4A" w:rsidR="00B242B8" w:rsidRPr="00277DB8" w:rsidRDefault="00B242B8" w:rsidP="007836B2">
      <w:pPr>
        <w:spacing w:line="360" w:lineRule="auto"/>
        <w:ind w:firstLine="680"/>
      </w:pPr>
      <w:r w:rsidRPr="00277DB8">
        <w:t>Tyrimą atlikau, tyrimas svarstytas Etikos komisijos posėdyje. Parengtas ir išsiųstas atsakymas Vyriausiajai tarnybinės etikos komisijai.</w:t>
      </w:r>
    </w:p>
    <w:p w14:paraId="277853C5" w14:textId="04D8F7BC" w:rsidR="00B242B8" w:rsidRPr="00277DB8" w:rsidRDefault="00B242B8" w:rsidP="00D12F85">
      <w:pPr>
        <w:spacing w:line="360" w:lineRule="auto"/>
        <w:rPr>
          <w:b/>
          <w:bCs/>
        </w:rPr>
      </w:pPr>
      <w:r w:rsidRPr="00277DB8">
        <w:rPr>
          <w:b/>
          <w:bCs/>
        </w:rPr>
        <w:t>S</w:t>
      </w:r>
      <w:r w:rsidR="00D12F85" w:rsidRPr="00277DB8">
        <w:rPr>
          <w:b/>
          <w:bCs/>
        </w:rPr>
        <w:t>usitikimai / darbas su gyventojais:</w:t>
      </w:r>
    </w:p>
    <w:p w14:paraId="2F8A63B3" w14:textId="77777777" w:rsidR="00B242B8" w:rsidRPr="00277DB8" w:rsidRDefault="00B242B8" w:rsidP="00D12F85">
      <w:pPr>
        <w:spacing w:line="360" w:lineRule="auto"/>
        <w:ind w:firstLine="680"/>
      </w:pPr>
      <w:r w:rsidRPr="00277DB8">
        <w:t xml:space="preserve">Gyventojų paklausimų, problemų ir rūpimų klausimų sprendimas, konsultavimas. Paklausimai Telšių savivaldybės administracijai ir kompetentingoms institucijoms dėl automobilių greičio viršijimo Telšių miesto Respublikos gatvėje, paklausimas dėl medelių prie autobusų stoties ir palei Masčio ežerą būklės; paklausimas dėl VšĮ ,,Menų inkubatorius“ veiklos ataskaitų.   </w:t>
      </w:r>
    </w:p>
    <w:p w14:paraId="4E3266DC" w14:textId="448F75A5" w:rsidR="00B242B8" w:rsidRPr="00277DB8" w:rsidRDefault="00B242B8" w:rsidP="00D12F85">
      <w:pPr>
        <w:spacing w:line="360" w:lineRule="auto"/>
        <w:rPr>
          <w:b/>
          <w:bCs/>
        </w:rPr>
      </w:pPr>
      <w:r w:rsidRPr="00277DB8">
        <w:rPr>
          <w:b/>
          <w:bCs/>
        </w:rPr>
        <w:t>K</w:t>
      </w:r>
      <w:r w:rsidR="00D12F85" w:rsidRPr="00277DB8">
        <w:rPr>
          <w:b/>
          <w:bCs/>
        </w:rPr>
        <w:t>ita, su tarybos nario darbu susijusi, veikla:</w:t>
      </w:r>
    </w:p>
    <w:p w14:paraId="5F327758" w14:textId="3666E7A9" w:rsidR="00496AAE" w:rsidRPr="00277DB8" w:rsidRDefault="00B242B8" w:rsidP="00496AAE">
      <w:pPr>
        <w:spacing w:line="360" w:lineRule="auto"/>
        <w:ind w:firstLine="680"/>
      </w:pPr>
      <w:r w:rsidRPr="00277DB8">
        <w:t xml:space="preserve">Atsakinėjimas į žurnalistų paklausimus. </w:t>
      </w:r>
    </w:p>
    <w:p w14:paraId="627AD715" w14:textId="77777777" w:rsidR="007643D9" w:rsidRPr="00277DB8" w:rsidRDefault="007643D9" w:rsidP="00496AAE">
      <w:pPr>
        <w:spacing w:line="360" w:lineRule="auto"/>
        <w:ind w:firstLine="680"/>
      </w:pPr>
    </w:p>
    <w:p w14:paraId="099A3BF6" w14:textId="77777777" w:rsidR="00D0687D" w:rsidRPr="00277DB8" w:rsidRDefault="00D0687D" w:rsidP="00496AAE">
      <w:pPr>
        <w:spacing w:line="360" w:lineRule="auto"/>
        <w:ind w:firstLine="680"/>
      </w:pPr>
    </w:p>
    <w:p w14:paraId="4549C6BA" w14:textId="77777777" w:rsidR="00D0687D" w:rsidRPr="00277DB8" w:rsidRDefault="00D0687D" w:rsidP="00496AAE">
      <w:pPr>
        <w:spacing w:line="360" w:lineRule="auto"/>
        <w:ind w:firstLine="680"/>
      </w:pPr>
    </w:p>
    <w:p w14:paraId="1AA0CE07" w14:textId="77777777" w:rsidR="00D0687D" w:rsidRPr="00277DB8" w:rsidRDefault="00D0687D" w:rsidP="00496AAE">
      <w:pPr>
        <w:spacing w:line="360" w:lineRule="auto"/>
        <w:ind w:firstLine="680"/>
      </w:pPr>
    </w:p>
    <w:p w14:paraId="6C902CAD" w14:textId="77777777" w:rsidR="009B1E33" w:rsidRPr="00277DB8" w:rsidRDefault="00496AAE" w:rsidP="00D0687D">
      <w:pPr>
        <w:jc w:val="center"/>
        <w:rPr>
          <w:b/>
          <w:bCs/>
        </w:rPr>
      </w:pPr>
      <w:r w:rsidRPr="00277DB8">
        <w:rPr>
          <w:b/>
          <w:bCs/>
        </w:rPr>
        <w:lastRenderedPageBreak/>
        <w:t xml:space="preserve">TELŠIŲ RAJONO SAVIVALDYBĖS TARYBOS NARIO ALGIRDO ŽEBRAUSKO </w:t>
      </w:r>
    </w:p>
    <w:p w14:paraId="107741E9" w14:textId="47C85C77" w:rsidR="00D0687D" w:rsidRPr="00277DB8" w:rsidRDefault="00496AAE" w:rsidP="00D0687D">
      <w:pPr>
        <w:jc w:val="center"/>
        <w:rPr>
          <w:b/>
          <w:bCs/>
        </w:rPr>
      </w:pPr>
      <w:r w:rsidRPr="00277DB8">
        <w:rPr>
          <w:b/>
          <w:bCs/>
        </w:rPr>
        <w:t>2025 M. VEIKLOS ATASKAITA</w:t>
      </w:r>
    </w:p>
    <w:p w14:paraId="220AF7E0" w14:textId="77777777" w:rsidR="00D0687D" w:rsidRPr="00277DB8" w:rsidRDefault="00D0687D" w:rsidP="00D0687D">
      <w:pPr>
        <w:rPr>
          <w:b/>
          <w:bCs/>
        </w:rPr>
      </w:pPr>
    </w:p>
    <w:p w14:paraId="7CDD880A" w14:textId="59B8CFDB" w:rsidR="00D0687D" w:rsidRPr="00277DB8" w:rsidRDefault="00951EA2" w:rsidP="00D0687D">
      <w:pPr>
        <w:rPr>
          <w:b/>
          <w:bCs/>
        </w:rPr>
      </w:pPr>
      <w:r w:rsidRPr="00277DB8">
        <w:rPr>
          <w:b/>
          <w:bCs/>
        </w:rPr>
        <w:t>Veikla taryboje:</w:t>
      </w:r>
    </w:p>
    <w:p w14:paraId="48B154A0" w14:textId="78E824ED" w:rsidR="00951EA2" w:rsidRPr="00277DB8" w:rsidRDefault="00951EA2" w:rsidP="00D0687D">
      <w:pPr>
        <w:jc w:val="center"/>
      </w:pPr>
      <w:r w:rsidRPr="00277DB8">
        <w:t>Dalyvavimas 2024 m. Telšių rajono savivaldybės tarybos posėdžiuose – 11 posėdžių.</w:t>
      </w:r>
    </w:p>
    <w:p w14:paraId="74D0A877" w14:textId="77777777" w:rsidR="00D0687D" w:rsidRPr="00277DB8" w:rsidRDefault="00D0687D" w:rsidP="00D0687D">
      <w:pPr>
        <w:pStyle w:val="Informacijosriftas"/>
        <w:keepNext/>
      </w:pPr>
      <w:r w:rsidRPr="00277DB8">
        <w:t>Tarybos posėdžių darbotvarkės ir įrašai pateikiami viešai (www.telsiai.lt).</w:t>
      </w:r>
    </w:p>
    <w:p w14:paraId="03DBC5C2" w14:textId="77777777" w:rsidR="00D0687D" w:rsidRPr="00277DB8" w:rsidRDefault="00D0687D" w:rsidP="00D0687D">
      <w:pPr>
        <w:pStyle w:val="Informacijosriftas"/>
        <w:keepNext/>
      </w:pPr>
      <w:r w:rsidRPr="00277DB8">
        <w:tab/>
        <w:t>Dalyvavimas Telšių rajono savivaldybės tarybos frakcijos „Už Telšius“ posėdžiuose – 8 posėdžiai.</w:t>
      </w:r>
    </w:p>
    <w:p w14:paraId="213E65F1" w14:textId="77777777" w:rsidR="00D0687D" w:rsidRPr="00277DB8" w:rsidRDefault="00D0687D" w:rsidP="00D0687D">
      <w:pPr>
        <w:pStyle w:val="Informacijosriftas"/>
        <w:keepNext/>
      </w:pPr>
      <w:r w:rsidRPr="00277DB8">
        <w:tab/>
        <w:t>Dalyvavimas Telšių rajono savivaldybės tarybos valdančiosios koalicijos posėdžiuose – 11 posėdžių.</w:t>
      </w:r>
    </w:p>
    <w:p w14:paraId="71D98672" w14:textId="77777777" w:rsidR="00D0687D" w:rsidRPr="00277DB8" w:rsidRDefault="00D0687D" w:rsidP="00D0687D">
      <w:pPr>
        <w:pStyle w:val="Informacijosriftas"/>
        <w:keepNext/>
        <w:rPr>
          <w:b/>
          <w:bCs/>
        </w:rPr>
      </w:pPr>
      <w:r w:rsidRPr="00277DB8">
        <w:rPr>
          <w:b/>
          <w:bCs/>
        </w:rPr>
        <w:t>Veikla Telšių rajono savivaldybės vietos ūkio, ekologijos  ir kaimo reikalų komitete:</w:t>
      </w:r>
    </w:p>
    <w:p w14:paraId="4107B096" w14:textId="77777777" w:rsidR="00D0687D" w:rsidRPr="00277DB8" w:rsidRDefault="00D0687D" w:rsidP="00D0687D">
      <w:pPr>
        <w:pStyle w:val="Informacijosriftas"/>
        <w:keepNext/>
      </w:pPr>
      <w:r w:rsidRPr="00277DB8">
        <w:tab/>
        <w:t>Esu Telšių rajono savivaldybės tarybos vietos ūkio ir kaimo reikalų komiteto pirmininko pavaduotojas.  Dalyvavau 11 komiteto posėdžių.</w:t>
      </w:r>
    </w:p>
    <w:p w14:paraId="5F0E36FE" w14:textId="77777777" w:rsidR="00D0687D" w:rsidRPr="00277DB8" w:rsidRDefault="00D0687D" w:rsidP="00D0687D">
      <w:pPr>
        <w:pStyle w:val="Informacijosriftas"/>
        <w:keepNext/>
      </w:pPr>
      <w:r w:rsidRPr="00277DB8">
        <w:t>Posėdžių darbotvarkės ir įrašai pateikiami viešai (www.telsiai.lt).</w:t>
      </w:r>
    </w:p>
    <w:p w14:paraId="3F609992" w14:textId="77777777" w:rsidR="00D0687D" w:rsidRPr="00277DB8" w:rsidRDefault="00D0687D" w:rsidP="00D0687D">
      <w:pPr>
        <w:pStyle w:val="Informacijosriftas"/>
        <w:keepNext/>
        <w:rPr>
          <w:b/>
          <w:bCs/>
        </w:rPr>
      </w:pPr>
      <w:r w:rsidRPr="00277DB8">
        <w:rPr>
          <w:b/>
          <w:bCs/>
        </w:rPr>
        <w:t>Veikla kelių priežiūros ir plėtros darbo grupėje:</w:t>
      </w:r>
    </w:p>
    <w:p w14:paraId="77F05412" w14:textId="77777777" w:rsidR="00D0687D" w:rsidRPr="00277DB8" w:rsidRDefault="00D0687D" w:rsidP="00D0687D">
      <w:pPr>
        <w:pStyle w:val="Informacijosriftas"/>
        <w:keepNext/>
      </w:pPr>
      <w:r w:rsidRPr="00277DB8">
        <w:tab/>
        <w:t>Dalyvavau 2023 m. sausio 26 d.  mero potvarkiu M1-10 sudarytos darbo grupės darbe rengiant Telšių kelių priežiūros ir plėtros 2024–2027 m. programą. Parengta programa patvirtinta Telšių rajono savivaldybės taryboje. Įvyko du posėdžiai kontaktiniu  būdu.</w:t>
      </w:r>
    </w:p>
    <w:p w14:paraId="59D6352B" w14:textId="77777777" w:rsidR="00D0687D" w:rsidRPr="00277DB8" w:rsidRDefault="00D0687D" w:rsidP="00D0687D">
      <w:pPr>
        <w:pStyle w:val="Informacijosriftas"/>
        <w:keepNext/>
        <w:rPr>
          <w:b/>
          <w:bCs/>
        </w:rPr>
      </w:pPr>
      <w:r w:rsidRPr="00277DB8">
        <w:rPr>
          <w:b/>
          <w:bCs/>
        </w:rPr>
        <w:t>Veikla Telšių rajono savivaldybės kultūros ir meno taryboje:</w:t>
      </w:r>
    </w:p>
    <w:p w14:paraId="09C28B91" w14:textId="77777777" w:rsidR="00D0687D" w:rsidRPr="00277DB8" w:rsidRDefault="00D0687D" w:rsidP="00D0687D">
      <w:pPr>
        <w:pStyle w:val="Informacijosriftas"/>
        <w:keepNext/>
      </w:pPr>
      <w:r w:rsidRPr="00277DB8">
        <w:tab/>
        <w:t>Esu Kultūros ir meno tarybos pirmininkas. 2025 m. įvyko 8 kultūros ir meno tarybos posėdžiai, kuriuose svarstyti 36 klausimai susiję su Savivaldybės patvirtintomis tarybos funkcijomis.</w:t>
      </w:r>
    </w:p>
    <w:p w14:paraId="0770DE18" w14:textId="77777777" w:rsidR="00D0687D" w:rsidRPr="00277DB8" w:rsidRDefault="00D0687D" w:rsidP="00D0687D">
      <w:pPr>
        <w:pStyle w:val="Informacijosriftas"/>
        <w:keepNext/>
        <w:rPr>
          <w:b/>
          <w:bCs/>
        </w:rPr>
      </w:pPr>
      <w:r w:rsidRPr="00277DB8">
        <w:rPr>
          <w:b/>
          <w:bCs/>
        </w:rPr>
        <w:t>Veikla darbo grupėje dėl 2021-2029 m. Telšių miesto tvarios plėtros strategijos parengimo:</w:t>
      </w:r>
    </w:p>
    <w:p w14:paraId="1004FCD6" w14:textId="77777777" w:rsidR="00D0687D" w:rsidRPr="00277DB8" w:rsidRDefault="00D0687D" w:rsidP="00D0687D">
      <w:pPr>
        <w:pStyle w:val="Informacijosriftas"/>
        <w:keepNext/>
      </w:pPr>
      <w:r w:rsidRPr="00277DB8">
        <w:t>Dalyvauta viename kontaktiniame posėdyje.</w:t>
      </w:r>
    </w:p>
    <w:p w14:paraId="2A646779" w14:textId="77777777" w:rsidR="00D0687D" w:rsidRPr="00277DB8" w:rsidRDefault="00D0687D" w:rsidP="00D0687D">
      <w:pPr>
        <w:pStyle w:val="Informacijosriftas"/>
        <w:keepNext/>
        <w:rPr>
          <w:b/>
          <w:bCs/>
        </w:rPr>
      </w:pPr>
      <w:r w:rsidRPr="00277DB8">
        <w:rPr>
          <w:b/>
          <w:bCs/>
        </w:rPr>
        <w:t>Veikla Telšių regiono tarybos kolegijoje:</w:t>
      </w:r>
    </w:p>
    <w:p w14:paraId="68E25C9B" w14:textId="77777777" w:rsidR="00D0687D" w:rsidRPr="00277DB8" w:rsidRDefault="00D0687D" w:rsidP="00D0687D">
      <w:pPr>
        <w:pStyle w:val="Informacijosriftas"/>
        <w:keepNext/>
      </w:pPr>
      <w:r w:rsidRPr="00277DB8">
        <w:tab/>
        <w:t xml:space="preserve"> Kaip Telšių Regiono tarybos kolegijos narys nuo Telšių rajono savivaldybės 2025 m. dalyvavau 7-iuose kolegijos posėdžiuose. Svarstyta 30 klausimų , priimta 14 sprendimų.</w:t>
      </w:r>
    </w:p>
    <w:p w14:paraId="4F07835E" w14:textId="77777777" w:rsidR="00D0687D" w:rsidRPr="00277DB8" w:rsidRDefault="00D0687D" w:rsidP="00D0687D">
      <w:pPr>
        <w:pStyle w:val="Informacijosriftas"/>
        <w:keepNext/>
        <w:rPr>
          <w:b/>
          <w:bCs/>
        </w:rPr>
      </w:pPr>
      <w:r w:rsidRPr="00277DB8">
        <w:rPr>
          <w:b/>
          <w:bCs/>
        </w:rPr>
        <w:t>Susitikimai/ darbas su gyventojais:</w:t>
      </w:r>
    </w:p>
    <w:p w14:paraId="6E479DEA" w14:textId="5D73AC82" w:rsidR="00D0687D" w:rsidRPr="00277DB8" w:rsidRDefault="000A2A98" w:rsidP="00D0687D">
      <w:pPr>
        <w:pStyle w:val="Informacijosriftas"/>
        <w:keepNext/>
      </w:pPr>
      <w:r w:rsidRPr="00277DB8">
        <w:tab/>
      </w:r>
      <w:r w:rsidR="00D0687D" w:rsidRPr="00277DB8">
        <w:t>Susitikimai su:</w:t>
      </w:r>
    </w:p>
    <w:p w14:paraId="4C820202" w14:textId="39ADD0C4" w:rsidR="00D0687D" w:rsidRPr="00277DB8" w:rsidRDefault="000A2A98" w:rsidP="00D0687D">
      <w:pPr>
        <w:pStyle w:val="Informacijosriftas"/>
        <w:keepNext/>
      </w:pPr>
      <w:r w:rsidRPr="00277DB8">
        <w:tab/>
      </w:r>
      <w:r w:rsidR="00D0687D" w:rsidRPr="00277DB8">
        <w:t>Telšių meno mokyklos bendruomene;</w:t>
      </w:r>
    </w:p>
    <w:p w14:paraId="3293E510" w14:textId="5C2ECB5D" w:rsidR="00D0687D" w:rsidRPr="00277DB8" w:rsidRDefault="000A2A98" w:rsidP="00D0687D">
      <w:pPr>
        <w:pStyle w:val="Informacijosriftas"/>
        <w:keepNext/>
      </w:pPr>
      <w:r w:rsidRPr="00277DB8">
        <w:tab/>
      </w:r>
      <w:r w:rsidR="00D0687D" w:rsidRPr="00277DB8">
        <w:t>VšĮ Žemaitijos verslo centro bendruomene;</w:t>
      </w:r>
    </w:p>
    <w:p w14:paraId="6EC76496" w14:textId="0A3C98AA" w:rsidR="00D0687D" w:rsidRPr="00277DB8" w:rsidRDefault="000A2A98" w:rsidP="00D0687D">
      <w:pPr>
        <w:pStyle w:val="Informacijosriftas"/>
        <w:keepNext/>
      </w:pPr>
      <w:r w:rsidRPr="00277DB8">
        <w:tab/>
      </w:r>
      <w:r w:rsidR="00D0687D" w:rsidRPr="00277DB8">
        <w:t>Telšių rajono kultūros bendruomene;</w:t>
      </w:r>
    </w:p>
    <w:p w14:paraId="726ABD29" w14:textId="51B9581F" w:rsidR="00D0687D" w:rsidRPr="00277DB8" w:rsidRDefault="000A2A98" w:rsidP="00D0687D">
      <w:pPr>
        <w:pStyle w:val="Informacijosriftas"/>
        <w:keepNext/>
      </w:pPr>
      <w:r w:rsidRPr="00277DB8">
        <w:tab/>
      </w:r>
      <w:r w:rsidR="00D0687D" w:rsidRPr="00277DB8">
        <w:t>Viešosios įstaigos Regioninės Telšių ligoninės medikų bendruomene;</w:t>
      </w:r>
    </w:p>
    <w:p w14:paraId="03E7B2AD" w14:textId="4E76771A" w:rsidR="00D0687D" w:rsidRPr="00277DB8" w:rsidRDefault="000A2A98" w:rsidP="00D0687D">
      <w:pPr>
        <w:pStyle w:val="Informacijosriftas"/>
        <w:keepNext/>
      </w:pPr>
      <w:r w:rsidRPr="00277DB8">
        <w:tab/>
      </w:r>
      <w:r w:rsidR="00D0687D" w:rsidRPr="00277DB8">
        <w:t>Telšių rajono VVG bendruomene.</w:t>
      </w:r>
    </w:p>
    <w:p w14:paraId="65927103" w14:textId="77777777" w:rsidR="000A2A98" w:rsidRPr="00277DB8" w:rsidRDefault="000A2A98" w:rsidP="000A2A98">
      <w:pPr>
        <w:pStyle w:val="Informacijosriftas"/>
        <w:keepNext/>
        <w:rPr>
          <w:b/>
          <w:bCs/>
        </w:rPr>
      </w:pPr>
      <w:r w:rsidRPr="00277DB8">
        <w:rPr>
          <w:b/>
          <w:bCs/>
        </w:rPr>
        <w:t>Kita, su tarybos nario darbu susijusi veikla:</w:t>
      </w:r>
    </w:p>
    <w:p w14:paraId="7D594AAB" w14:textId="31C3F21E" w:rsidR="000A2A98" w:rsidRPr="00277DB8" w:rsidRDefault="000A2A98" w:rsidP="00D0687D">
      <w:pPr>
        <w:pStyle w:val="Informacijosriftas"/>
        <w:keepNext/>
      </w:pPr>
      <w:r w:rsidRPr="00277DB8">
        <w:tab/>
        <w:t>Dalyvavimas pasitarimuose dėl teritorijos prie Žemaičių muziejaus „ALKA“ ir VDA Telšių fakulteto vystymo.</w:t>
      </w:r>
    </w:p>
    <w:p w14:paraId="240B61DA" w14:textId="77777777" w:rsidR="00D0687D" w:rsidRPr="00277DB8" w:rsidRDefault="00D0687D" w:rsidP="00D0687D">
      <w:pPr>
        <w:jc w:val="center"/>
        <w:rPr>
          <w:b/>
          <w:bCs/>
        </w:rPr>
      </w:pPr>
    </w:p>
    <w:p w14:paraId="18A0D823" w14:textId="452C424A" w:rsidR="00951EA2" w:rsidRPr="00277DB8" w:rsidRDefault="000A2A98" w:rsidP="00951EA2">
      <w:pPr>
        <w:pStyle w:val="Informacijosriftas"/>
        <w:keepNext/>
      </w:pPr>
      <w:r w:rsidRPr="00277DB8">
        <w:lastRenderedPageBreak/>
        <w:tab/>
      </w:r>
      <w:r w:rsidR="00951EA2" w:rsidRPr="00277DB8">
        <w:t>Dalyvavimas pasitarimuose dėl Telšių aerodromo teritorijos įteisinimo ir plėtros, surinkta archyvinė aerodromo statybos 1962-1967m. medžiaga būtina aerodromo teritorijai įteisinti</w:t>
      </w:r>
      <w:r w:rsidR="005C0AC4" w:rsidRPr="00277DB8">
        <w:t>.</w:t>
      </w:r>
    </w:p>
    <w:p w14:paraId="6D906EE9" w14:textId="4DF7DF1C" w:rsidR="00951EA2" w:rsidRPr="00277DB8" w:rsidRDefault="000A2A98" w:rsidP="00951EA2">
      <w:pPr>
        <w:pStyle w:val="Informacijosriftas"/>
        <w:keepNext/>
      </w:pPr>
      <w:r w:rsidRPr="00277DB8">
        <w:tab/>
      </w:r>
      <w:r w:rsidR="00951EA2" w:rsidRPr="00277DB8">
        <w:t>Dalyvavimas pasitarimuose dėl Telšių vyskupijos 100-mečio (1926-2026m.) minėjimo programos parengimo</w:t>
      </w:r>
      <w:r w:rsidR="005C0AC4" w:rsidRPr="00277DB8">
        <w:t>.</w:t>
      </w:r>
    </w:p>
    <w:p w14:paraId="6E51B97A" w14:textId="393700ED" w:rsidR="00362BF7" w:rsidRPr="00277DB8" w:rsidRDefault="000A2A98" w:rsidP="000A2A98">
      <w:pPr>
        <w:pStyle w:val="Informacijosriftas"/>
        <w:keepNext/>
      </w:pPr>
      <w:r w:rsidRPr="00277DB8">
        <w:tab/>
      </w:r>
      <w:r w:rsidR="00951EA2" w:rsidRPr="00277DB8">
        <w:t>Dalyvavimas dėl strateginių rajono objektų plėtros ir kt.</w:t>
      </w:r>
    </w:p>
    <w:p w14:paraId="2EAD0D84" w14:textId="77777777" w:rsidR="0025058B" w:rsidRPr="00277DB8" w:rsidRDefault="0025058B" w:rsidP="00362BF7">
      <w:pPr>
        <w:pStyle w:val="Informacijosriftas"/>
        <w:keepNext/>
      </w:pPr>
    </w:p>
    <w:p w14:paraId="1D7731EE" w14:textId="77777777" w:rsidR="000A2A98" w:rsidRPr="00277DB8" w:rsidRDefault="000A2A98" w:rsidP="00362BF7">
      <w:pPr>
        <w:pStyle w:val="Informacijosriftas"/>
        <w:keepNext/>
      </w:pPr>
    </w:p>
    <w:p w14:paraId="5C0DB6F1" w14:textId="77777777" w:rsidR="000A2A98" w:rsidRPr="00277DB8" w:rsidRDefault="000A2A98" w:rsidP="00362BF7">
      <w:pPr>
        <w:pStyle w:val="Informacijosriftas"/>
        <w:keepNext/>
      </w:pPr>
    </w:p>
    <w:p w14:paraId="7340DCFA" w14:textId="77777777" w:rsidR="000A2A98" w:rsidRPr="00277DB8" w:rsidRDefault="000A2A98" w:rsidP="00362BF7">
      <w:pPr>
        <w:pStyle w:val="Informacijosriftas"/>
        <w:keepNext/>
      </w:pPr>
    </w:p>
    <w:p w14:paraId="7A4C7E34" w14:textId="77777777" w:rsidR="000A2A98" w:rsidRPr="00277DB8" w:rsidRDefault="000A2A98" w:rsidP="00362BF7">
      <w:pPr>
        <w:pStyle w:val="Informacijosriftas"/>
        <w:keepNext/>
      </w:pPr>
    </w:p>
    <w:p w14:paraId="064E54A5" w14:textId="77777777" w:rsidR="000A2A98" w:rsidRPr="00277DB8" w:rsidRDefault="000A2A98" w:rsidP="00362BF7">
      <w:pPr>
        <w:pStyle w:val="Informacijosriftas"/>
        <w:keepNext/>
      </w:pPr>
    </w:p>
    <w:p w14:paraId="76A7273A" w14:textId="77777777" w:rsidR="000A2A98" w:rsidRPr="00277DB8" w:rsidRDefault="000A2A98" w:rsidP="00362BF7">
      <w:pPr>
        <w:pStyle w:val="Informacijosriftas"/>
        <w:keepNext/>
      </w:pPr>
    </w:p>
    <w:p w14:paraId="504AC903" w14:textId="77777777" w:rsidR="000A2A98" w:rsidRPr="00277DB8" w:rsidRDefault="000A2A98" w:rsidP="00362BF7">
      <w:pPr>
        <w:pStyle w:val="Informacijosriftas"/>
        <w:keepNext/>
      </w:pPr>
    </w:p>
    <w:p w14:paraId="211F00FD" w14:textId="77777777" w:rsidR="000A2A98" w:rsidRPr="00277DB8" w:rsidRDefault="000A2A98" w:rsidP="00362BF7">
      <w:pPr>
        <w:pStyle w:val="Informacijosriftas"/>
        <w:keepNext/>
      </w:pPr>
    </w:p>
    <w:p w14:paraId="65688205" w14:textId="77777777" w:rsidR="000A2A98" w:rsidRPr="00277DB8" w:rsidRDefault="000A2A98" w:rsidP="00362BF7">
      <w:pPr>
        <w:pStyle w:val="Informacijosriftas"/>
        <w:keepNext/>
      </w:pPr>
    </w:p>
    <w:p w14:paraId="3DB70D72" w14:textId="77777777" w:rsidR="000A2A98" w:rsidRPr="00277DB8" w:rsidRDefault="000A2A98" w:rsidP="00362BF7">
      <w:pPr>
        <w:pStyle w:val="Informacijosriftas"/>
        <w:keepNext/>
      </w:pPr>
    </w:p>
    <w:p w14:paraId="3443C5F5" w14:textId="77777777" w:rsidR="000A2A98" w:rsidRPr="00277DB8" w:rsidRDefault="000A2A98" w:rsidP="00362BF7">
      <w:pPr>
        <w:pStyle w:val="Informacijosriftas"/>
        <w:keepNext/>
      </w:pPr>
    </w:p>
    <w:p w14:paraId="61DF480A" w14:textId="77777777" w:rsidR="000A2A98" w:rsidRPr="00277DB8" w:rsidRDefault="000A2A98" w:rsidP="00362BF7">
      <w:pPr>
        <w:pStyle w:val="Informacijosriftas"/>
        <w:keepNext/>
      </w:pPr>
    </w:p>
    <w:p w14:paraId="7AEB7AA4" w14:textId="77777777" w:rsidR="000A2A98" w:rsidRPr="00277DB8" w:rsidRDefault="000A2A98" w:rsidP="00362BF7">
      <w:pPr>
        <w:pStyle w:val="Informacijosriftas"/>
        <w:keepNext/>
      </w:pPr>
    </w:p>
    <w:p w14:paraId="6C058D82" w14:textId="77777777" w:rsidR="000A2A98" w:rsidRPr="00277DB8" w:rsidRDefault="000A2A98" w:rsidP="00362BF7">
      <w:pPr>
        <w:pStyle w:val="Informacijosriftas"/>
        <w:keepNext/>
      </w:pPr>
    </w:p>
    <w:p w14:paraId="60148628" w14:textId="77777777" w:rsidR="000A2A98" w:rsidRPr="00277DB8" w:rsidRDefault="000A2A98" w:rsidP="00362BF7">
      <w:pPr>
        <w:pStyle w:val="Informacijosriftas"/>
        <w:keepNext/>
      </w:pPr>
    </w:p>
    <w:p w14:paraId="52FCA369" w14:textId="77777777" w:rsidR="000A2A98" w:rsidRPr="00277DB8" w:rsidRDefault="000A2A98" w:rsidP="00362BF7">
      <w:pPr>
        <w:pStyle w:val="Informacijosriftas"/>
        <w:keepNext/>
      </w:pPr>
    </w:p>
    <w:p w14:paraId="7B6B9C77" w14:textId="77777777" w:rsidR="000A2A98" w:rsidRPr="00277DB8" w:rsidRDefault="000A2A98" w:rsidP="00362BF7">
      <w:pPr>
        <w:pStyle w:val="Informacijosriftas"/>
        <w:keepNext/>
      </w:pPr>
    </w:p>
    <w:p w14:paraId="4883DB08" w14:textId="77777777" w:rsidR="000A2A98" w:rsidRPr="00277DB8" w:rsidRDefault="000A2A98" w:rsidP="00362BF7">
      <w:pPr>
        <w:pStyle w:val="Informacijosriftas"/>
        <w:keepNext/>
      </w:pPr>
    </w:p>
    <w:p w14:paraId="3227E139" w14:textId="77777777" w:rsidR="000A2A98" w:rsidRPr="00277DB8" w:rsidRDefault="000A2A98" w:rsidP="00362BF7">
      <w:pPr>
        <w:pStyle w:val="Informacijosriftas"/>
        <w:keepNext/>
      </w:pPr>
    </w:p>
    <w:p w14:paraId="689218DB" w14:textId="77777777" w:rsidR="0025058B" w:rsidRPr="00277DB8" w:rsidRDefault="0025058B" w:rsidP="00362BF7">
      <w:pPr>
        <w:pStyle w:val="Informacijosriftas"/>
        <w:keepNext/>
      </w:pPr>
    </w:p>
    <w:p w14:paraId="2547BAC4" w14:textId="77777777" w:rsidR="0025058B" w:rsidRPr="00277DB8" w:rsidRDefault="0025058B" w:rsidP="00362BF7">
      <w:pPr>
        <w:pStyle w:val="Informacijosriftas"/>
        <w:keepNext/>
      </w:pPr>
    </w:p>
    <w:p w14:paraId="39AA02C5" w14:textId="77777777" w:rsidR="0025058B" w:rsidRPr="00277DB8" w:rsidRDefault="0025058B" w:rsidP="00362BF7">
      <w:pPr>
        <w:pStyle w:val="Informacijosriftas"/>
        <w:keepNext/>
      </w:pPr>
    </w:p>
    <w:p w14:paraId="095FF5AD" w14:textId="77777777" w:rsidR="0025058B" w:rsidRPr="00277DB8" w:rsidRDefault="0025058B" w:rsidP="00362BF7">
      <w:pPr>
        <w:pStyle w:val="Informacijosriftas"/>
        <w:keepNext/>
      </w:pPr>
    </w:p>
    <w:p w14:paraId="32BAE318" w14:textId="77777777" w:rsidR="0025058B" w:rsidRPr="00277DB8" w:rsidRDefault="0025058B" w:rsidP="00362BF7">
      <w:pPr>
        <w:pStyle w:val="Informacijosriftas"/>
        <w:keepNext/>
      </w:pPr>
    </w:p>
    <w:p w14:paraId="09ABE389" w14:textId="77777777" w:rsidR="0025058B" w:rsidRPr="00277DB8" w:rsidRDefault="0025058B" w:rsidP="00362BF7">
      <w:pPr>
        <w:pStyle w:val="Informacijosriftas"/>
        <w:keepNext/>
      </w:pPr>
    </w:p>
    <w:p w14:paraId="5020BBC0" w14:textId="77777777" w:rsidR="0025058B" w:rsidRPr="00277DB8" w:rsidRDefault="0025058B" w:rsidP="00362BF7">
      <w:pPr>
        <w:pStyle w:val="Informacijosriftas"/>
        <w:keepNext/>
      </w:pPr>
    </w:p>
    <w:p w14:paraId="0DEDBB28" w14:textId="77777777" w:rsidR="00763B49" w:rsidRPr="00277DB8" w:rsidRDefault="00763B49" w:rsidP="00362BF7">
      <w:pPr>
        <w:pStyle w:val="Informacijosriftas"/>
        <w:keepNext/>
      </w:pPr>
    </w:p>
    <w:p w14:paraId="68316D0E" w14:textId="77777777" w:rsidR="007643D9" w:rsidRPr="00277DB8" w:rsidRDefault="007643D9" w:rsidP="00362BF7">
      <w:pPr>
        <w:pStyle w:val="Informacijosriftas"/>
        <w:keepNext/>
      </w:pPr>
    </w:p>
    <w:p w14:paraId="0EC69E5F" w14:textId="2CEDCE8E" w:rsidR="005B2FEE" w:rsidRPr="00277DB8" w:rsidRDefault="005B2FEE">
      <w:pPr>
        <w:pStyle w:val="Antrat1"/>
        <w:numPr>
          <w:ilvl w:val="0"/>
          <w:numId w:val="43"/>
        </w:numPr>
      </w:pPr>
      <w:bookmarkStart w:id="21" w:name="_Toc227317223"/>
      <w:r w:rsidRPr="00277DB8">
        <w:lastRenderedPageBreak/>
        <w:t>REGIONO PLĖTRA</w:t>
      </w:r>
      <w:bookmarkEnd w:id="21"/>
    </w:p>
    <w:p w14:paraId="11E27E86" w14:textId="77777777" w:rsidR="005B2FEE" w:rsidRPr="00277DB8" w:rsidRDefault="005B2FEE" w:rsidP="005B2FEE">
      <w:pPr>
        <w:tabs>
          <w:tab w:val="left" w:pos="851"/>
        </w:tabs>
      </w:pPr>
      <w:r w:rsidRPr="00277DB8">
        <w:tab/>
      </w:r>
    </w:p>
    <w:p w14:paraId="21D17B82" w14:textId="548EC178" w:rsidR="005B2FEE" w:rsidRPr="00277DB8" w:rsidRDefault="005B2FEE" w:rsidP="003024AC">
      <w:pPr>
        <w:pStyle w:val="Informacijosriftas"/>
        <w:rPr>
          <w:color w:val="000000"/>
          <w:highlight w:val="magenta"/>
        </w:rPr>
      </w:pPr>
      <w:r w:rsidRPr="00277DB8">
        <w:tab/>
      </w:r>
      <w:r w:rsidR="00590D14" w:rsidRPr="00277DB8">
        <w:t>2022–2030 m. Telšių regiono plėtros plane, patvirtintame 2023 m. kovo 10 d. Telšių regiono plėtros tarybos sprendimu Nr. K/S-5 „Dėl 2022–2030 m. Telšių regiono plėtros plano patvirtinimo“, uždavinių rezultatų rodikliams pasiekti 2025 metais įgyvendinti Telšių rajono savivaldybės projektai, pateikta priede</w:t>
      </w:r>
      <w:r w:rsidR="003024AC" w:rsidRPr="00277DB8">
        <w:t>:</w:t>
      </w:r>
      <w:r w:rsidR="00590D14" w:rsidRPr="00277DB8">
        <w:t xml:space="preserve"> Nr. </w:t>
      </w:r>
      <w:r w:rsidR="00DB1E6E" w:rsidRPr="00277DB8">
        <w:t>8</w:t>
      </w:r>
      <w:r w:rsidR="00590D14" w:rsidRPr="00277DB8">
        <w:t xml:space="preserve"> </w:t>
      </w:r>
      <w:r w:rsidR="003024AC" w:rsidRPr="00277DB8">
        <w:t>„</w:t>
      </w:r>
      <w:r w:rsidR="00590D14" w:rsidRPr="00277DB8">
        <w:t>Informacija apie regionų plėtros programoje, regiono plėtros plane nustatytų uždavinių ir jų vertinimo rodiklių reikšmių pasiekimą 2025 metais</w:t>
      </w:r>
      <w:r w:rsidR="003024AC" w:rsidRPr="00277DB8">
        <w:t>“.</w:t>
      </w:r>
      <w:r w:rsidR="00590D14" w:rsidRPr="00277DB8">
        <w:tab/>
      </w:r>
      <w:r w:rsidR="00590D14" w:rsidRPr="00277DB8">
        <w:tab/>
      </w:r>
    </w:p>
    <w:p w14:paraId="44EADEC8" w14:textId="1BEA5CC0" w:rsidR="005B2FEE" w:rsidRPr="00277DB8" w:rsidRDefault="005B2FEE">
      <w:pPr>
        <w:pStyle w:val="Antrat1"/>
        <w:numPr>
          <w:ilvl w:val="0"/>
          <w:numId w:val="43"/>
        </w:numPr>
      </w:pPr>
      <w:bookmarkStart w:id="22" w:name="_Toc227317224"/>
      <w:r w:rsidRPr="00277DB8">
        <w:t>INFORMACIJA APIE 202</w:t>
      </w:r>
      <w:r w:rsidR="00590D14" w:rsidRPr="00277DB8">
        <w:t>5</w:t>
      </w:r>
      <w:r w:rsidRPr="00277DB8">
        <w:t xml:space="preserve"> METAIS PASIEKTUS VEIKLOS REZULTATUS, VYKDANT ASIGNAVIMŲ VYKDYTOJO STRATEGINĮ VEIKLOS PLANĄ</w:t>
      </w:r>
      <w:bookmarkEnd w:id="22"/>
    </w:p>
    <w:p w14:paraId="50D579FD" w14:textId="77777777" w:rsidR="00590D14" w:rsidRPr="00277DB8" w:rsidRDefault="00590D14" w:rsidP="00590D14"/>
    <w:p w14:paraId="3E866CCC" w14:textId="77777777" w:rsidR="00590D14" w:rsidRPr="00277DB8" w:rsidRDefault="00590D14" w:rsidP="00590D14">
      <w:pPr>
        <w:spacing w:after="160" w:line="360" w:lineRule="auto"/>
        <w:ind w:firstLine="680"/>
        <w:rPr>
          <w:rFonts w:eastAsia="Calibri"/>
          <w:b/>
          <w:bCs/>
          <w:kern w:val="2"/>
          <w:lang w:eastAsia="en-US"/>
          <w14:ligatures w14:val="standardContextual"/>
        </w:rPr>
      </w:pPr>
      <w:r w:rsidRPr="00277DB8">
        <w:rPr>
          <w:rFonts w:eastAsia="Calibri"/>
          <w:b/>
          <w:bCs/>
          <w:kern w:val="2"/>
          <w:lang w:eastAsia="en-US"/>
          <w14:ligatures w14:val="standardContextual"/>
        </w:rPr>
        <w:t>Informacija apie 2025 metais pasiektus veiklos rezultatus</w:t>
      </w:r>
    </w:p>
    <w:p w14:paraId="4608942B" w14:textId="77777777" w:rsidR="00590D14" w:rsidRPr="00277DB8" w:rsidRDefault="00590D14" w:rsidP="00590D14">
      <w:pPr>
        <w:spacing w:line="360" w:lineRule="auto"/>
        <w:ind w:firstLine="680"/>
        <w:rPr>
          <w:rFonts w:eastAsia="Calibri"/>
          <w:b/>
          <w:bCs/>
          <w:kern w:val="2"/>
          <w:lang w:eastAsia="en-US"/>
          <w14:ligatures w14:val="standardContextual"/>
        </w:rPr>
      </w:pPr>
      <w:r w:rsidRPr="00277DB8">
        <w:rPr>
          <w:rFonts w:eastAsia="Calibri"/>
          <w:kern w:val="2"/>
          <w:szCs w:val="22"/>
          <w:lang w:eastAsia="en-US"/>
          <w14:ligatures w14:val="standardContextual"/>
        </w:rPr>
        <w:t>2025 m. Savivaldybėje fiksuojami reikšmingi infrastruktūros, švietimo, socialinės apsaugos, kultūros ir ekonominės plėtros rezultatai:</w:t>
      </w:r>
    </w:p>
    <w:p w14:paraId="52290917"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Gautas finansavimas viešųjų erdvių tvarkymo projektams šalia Naujosios gatvės, Oskaro </w:t>
      </w:r>
      <w:proofErr w:type="spellStart"/>
      <w:r w:rsidRPr="00277DB8">
        <w:rPr>
          <w:rFonts w:eastAsia="Calibri"/>
          <w:kern w:val="2"/>
          <w:szCs w:val="22"/>
          <w:lang w:eastAsia="en-US"/>
          <w14:ligatures w14:val="standardContextual"/>
        </w:rPr>
        <w:t>Goeldnerio</w:t>
      </w:r>
      <w:proofErr w:type="spellEnd"/>
      <w:r w:rsidRPr="00277DB8">
        <w:rPr>
          <w:rFonts w:eastAsia="Calibri"/>
          <w:kern w:val="2"/>
          <w:szCs w:val="22"/>
          <w:lang w:eastAsia="en-US"/>
          <w14:ligatures w14:val="standardContextual"/>
        </w:rPr>
        <w:t xml:space="preserve"> skvere, Telšių senamiestyje, teritorijose palei </w:t>
      </w:r>
      <w:proofErr w:type="spellStart"/>
      <w:r w:rsidRPr="00277DB8">
        <w:rPr>
          <w:rFonts w:eastAsia="Calibri"/>
          <w:kern w:val="2"/>
          <w:szCs w:val="22"/>
          <w:lang w:eastAsia="en-US"/>
          <w14:ligatures w14:val="standardContextual"/>
        </w:rPr>
        <w:t>Durbinio</w:t>
      </w:r>
      <w:proofErr w:type="spellEnd"/>
      <w:r w:rsidRPr="00277DB8">
        <w:rPr>
          <w:rFonts w:eastAsia="Calibri"/>
          <w:kern w:val="2"/>
          <w:szCs w:val="22"/>
          <w:lang w:eastAsia="en-US"/>
          <w14:ligatures w14:val="standardContextual"/>
        </w:rPr>
        <w:t xml:space="preserve"> upelį ir Masčio ežero pakrantę (Parko gatvėje, Ežero skersgatvyje ir teritorijoje prie Žemaičių muziejaus „Alka“). Numatyta atnaujinti pėsčiųjų takus, susisiekimo infrastruktūrą, želdynus, įrengti apšvietimą, saugumo ir mažosios architektūros elementus.</w:t>
      </w:r>
    </w:p>
    <w:p w14:paraId="0B4E9E89"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Gautas finansavimas apie 4,6 km pėsčiųjų ir dviračių takams atnaujinti ir įrengti. Darbai planuojami Saulėtekio g. (nuo Luokės g. sankryžos iki Tryškių g. sankryžos), Luokės g. (nuo Saulėtekio g. sankryžos iki Lygumų g. sankryžos), Lygumų g. (nuo Luokės g. sankryžos iki Tryškių g. per Tulpių skg.), Masčio ežero pakrantėje (nuo </w:t>
      </w:r>
      <w:proofErr w:type="spellStart"/>
      <w:r w:rsidRPr="00277DB8">
        <w:rPr>
          <w:rFonts w:eastAsia="Calibri"/>
          <w:kern w:val="2"/>
          <w:szCs w:val="22"/>
          <w:lang w:eastAsia="en-US"/>
          <w14:ligatures w14:val="standardContextual"/>
        </w:rPr>
        <w:t>Zakso</w:t>
      </w:r>
      <w:proofErr w:type="spellEnd"/>
      <w:r w:rsidRPr="00277DB8">
        <w:rPr>
          <w:rFonts w:eastAsia="Calibri"/>
          <w:kern w:val="2"/>
          <w:szCs w:val="22"/>
          <w:lang w:eastAsia="en-US"/>
          <w14:ligatures w14:val="standardContextual"/>
        </w:rPr>
        <w:t xml:space="preserve"> kalno iki </w:t>
      </w:r>
      <w:proofErr w:type="spellStart"/>
      <w:r w:rsidRPr="00277DB8">
        <w:rPr>
          <w:rFonts w:eastAsia="Calibri"/>
          <w:kern w:val="2"/>
          <w:szCs w:val="22"/>
          <w:lang w:eastAsia="en-US"/>
          <w14:ligatures w14:val="standardContextual"/>
        </w:rPr>
        <w:t>Mastupio</w:t>
      </w:r>
      <w:proofErr w:type="spellEnd"/>
      <w:r w:rsidRPr="00277DB8">
        <w:rPr>
          <w:rFonts w:eastAsia="Calibri"/>
          <w:kern w:val="2"/>
          <w:szCs w:val="22"/>
          <w:lang w:eastAsia="en-US"/>
          <w14:ligatures w14:val="standardContextual"/>
        </w:rPr>
        <w:t xml:space="preserve"> g. 20), nuo Masčio ežero iki Kauno g., Parko g. (nuo Malūno g. iki sodų „Žilvinas“), Malūno g. (nuo Parko g. iki Žemaičių muziejaus „Alka“ Žemaičių kaimo muziejaus).</w:t>
      </w:r>
    </w:p>
    <w:p w14:paraId="6224A5D0"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Gautas finansavimas projektui, skirtam eismo problemoms spręsti mieste. Numatyta įrengti išmanųjį šviesoforą Masčio ir Luokės gatvių sankryžoje (ties prekybos centru IKI), siekiant mažinti spūstis ir didinti eismo saugumą.</w:t>
      </w:r>
    </w:p>
    <w:p w14:paraId="32FA17AC"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Suplanuotas šviesoforų atnaujinimas prie mažosios bažnytėlės ir autobusų stoties, 7 naujų ir 17 atnaujintų keleivių laukimo paviljonų įrengimas bei 27 viešojo transporto švieslenčių diegimas. Visa infrastruktūra pritaikoma žmonėms su specialiaisiais poreikiais.</w:t>
      </w:r>
    </w:p>
    <w:p w14:paraId="3F6AE5AB"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Pradėtas Telšių senamiesčio, Turgaus aikštės, Respublikos gatvės ir jų prieigų apželdinimo projektas, kuriuo siekiama pagerinti viešųjų erdvių estetinę kokybę ir darniai integruoti želdynus į miesto aplinką.</w:t>
      </w:r>
    </w:p>
    <w:p w14:paraId="02F9B634"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Vietinės reikšmės kelių priežiūrai skirta 949,1 tūkst. Eur, iš jų 400 tūkst. Eur – seniūnijų kelių žvyravimui, 100 tūkst. Eur – sodų bendrijų keliams.</w:t>
      </w:r>
    </w:p>
    <w:p w14:paraId="40CF9DA4"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lastRenderedPageBreak/>
        <w:t xml:space="preserve">Baigti Kauno gatvės Telšiuose, Parko gatvės </w:t>
      </w:r>
      <w:proofErr w:type="spellStart"/>
      <w:r w:rsidRPr="00277DB8">
        <w:rPr>
          <w:rFonts w:eastAsia="Calibri"/>
          <w:kern w:val="2"/>
          <w:szCs w:val="22"/>
          <w:lang w:eastAsia="en-US"/>
          <w14:ligatures w14:val="standardContextual"/>
        </w:rPr>
        <w:t>Degaičiuose</w:t>
      </w:r>
      <w:proofErr w:type="spellEnd"/>
      <w:r w:rsidRPr="00277DB8">
        <w:rPr>
          <w:rFonts w:eastAsia="Calibri"/>
          <w:kern w:val="2"/>
          <w:szCs w:val="22"/>
          <w:lang w:eastAsia="en-US"/>
          <w14:ligatures w14:val="standardContextual"/>
        </w:rPr>
        <w:t xml:space="preserve"> ir Valančiaus gatvės Varniuose rekonstrukcijos darbai, taip pat atnaujinta Birutės gatvės Varniuose danga.</w:t>
      </w:r>
    </w:p>
    <w:p w14:paraId="77DF719F"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Parengtas Valančiaus gatvės Telšiuose rekonstrukcijos projektas, kur numatyta įrengti lietaus nuotekų, vandens tinklus, apšvietimą, pėsčiųjų takus ir asfaltbetonio dangą.</w:t>
      </w:r>
    </w:p>
    <w:p w14:paraId="5216D7D2"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Parengtas centralizuotos nuotekų tvarkymo infrastruktūros projektas Upynos kaime. Numatyta įrengti nuotekų valymo įrenginius (65 kub. m per parą), nutiesti apie 1 600 m tinklų ir sudaryti galimybę prisijungti 70 būstų (133 gyventojams).</w:t>
      </w:r>
    </w:p>
    <w:p w14:paraId="51628541"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Gautas finansavimas šešių Savivaldybės teritorijoje esančių priedangų infrastruktūrai pagerinti, užtikrinant jų atitiktį II ir III lygio reikalavimams.</w:t>
      </w:r>
    </w:p>
    <w:p w14:paraId="4B9EF304"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Pirmoko krepšelis padidintas iki 150,00 Eur, pradėtos kompensuoti uniformų įsigijimo išlaidos (po 50,00 Eur). Iš viso skirta 49,5 tūkst. Eur. </w:t>
      </w:r>
    </w:p>
    <w:p w14:paraId="2BDDC994"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Gerinant vaikų ugdymo ir laisvalaikio sąlygas, ikimokyklinio ir priešmokyklinio ugdymo įstaigų lauko aikštelėms atnaujinti skirta 30 tūkst. Eur. </w:t>
      </w:r>
    </w:p>
    <w:p w14:paraId="768B0688" w14:textId="77777777" w:rsidR="00590D14" w:rsidRPr="00277DB8" w:rsidRDefault="00590D14">
      <w:pPr>
        <w:numPr>
          <w:ilvl w:val="0"/>
          <w:numId w:val="46"/>
        </w:numPr>
        <w:tabs>
          <w:tab w:val="left" w:pos="1134"/>
          <w:tab w:val="left" w:pos="1965"/>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Nupirkti 2 mokykliniai autobusai Varnių Motiejaus Valančiaus gimnazijai ir Luokės Vytauto Kleivos gimnazijai. Iš viso panaudota 126 931,00 Eur savivaldybės biudžeto lėšų, iš jų 68 000,00 Eur – Lietuvos Respublikos valstybės biudžeto prisidėjimas.</w:t>
      </w:r>
    </w:p>
    <w:p w14:paraId="4E869275"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bookmarkStart w:id="23" w:name="_Hlk225500845"/>
      <w:r w:rsidRPr="00277DB8">
        <w:rPr>
          <w:rFonts w:eastAsia="Calibri"/>
          <w:kern w:val="2"/>
          <w:szCs w:val="22"/>
          <w:lang w:eastAsia="en-US"/>
          <w14:ligatures w14:val="standardContextual"/>
        </w:rPr>
        <w:t>Kuriant saugesnę aplinką mokiniams ir bendruomenėms, ugdymo įstaigose įrengtos papildomos saugumo priemonės (dūmų detektoriai, vaizdo stebėjimo kameros)</w:t>
      </w:r>
      <w:bookmarkEnd w:id="23"/>
      <w:r w:rsidRPr="00277DB8">
        <w:rPr>
          <w:rFonts w:eastAsia="Calibri"/>
          <w:kern w:val="2"/>
          <w:szCs w:val="22"/>
          <w:lang w:eastAsia="en-US"/>
          <w14:ligatures w14:val="standardContextual"/>
        </w:rPr>
        <w:t>.</w:t>
      </w:r>
    </w:p>
    <w:p w14:paraId="1BAD6082"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r w:rsidRPr="00277DB8">
        <w:rPr>
          <w:rFonts w:eastAsia="Calibri"/>
          <w:kern w:val="2"/>
          <w:szCs w:val="22"/>
          <w:lang w:eastAsia="en-US"/>
          <w14:ligatures w14:val="standardContextual"/>
        </w:rPr>
        <w:t>Mokinio padėjėjams išlaikyti skirta 1,154 mln. Eur, taip pat finansuotos pedagogų pritraukimo, kvalifikacijos kėlimo, kelionių kompensavimo ir motyvavimo priemonės</w:t>
      </w:r>
      <w:r w:rsidRPr="00277DB8">
        <w:rPr>
          <w:rFonts w:eastAsia="Calibri"/>
          <w:kern w:val="2"/>
          <w:lang w:eastAsia="en-US"/>
          <w14:ligatures w14:val="standardContextual"/>
        </w:rPr>
        <w:t>.</w:t>
      </w:r>
    </w:p>
    <w:p w14:paraId="655C1212"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r w:rsidRPr="00277DB8">
        <w:rPr>
          <w:rFonts w:eastAsia="Calibri"/>
          <w:kern w:val="2"/>
          <w:szCs w:val="22"/>
          <w:lang w:eastAsia="en-US"/>
          <w14:ligatures w14:val="standardContextual"/>
        </w:rPr>
        <w:t>Gabiausiems abiturientams už 62 valstybinių brandos egzaminų šimtukus išmokėtos padidintos premijos (po 200,00 Eur)</w:t>
      </w:r>
      <w:r w:rsidRPr="00277DB8">
        <w:rPr>
          <w:rFonts w:eastAsia="Calibri"/>
          <w:kern w:val="2"/>
          <w:lang w:eastAsia="en-US"/>
          <w14:ligatures w14:val="standardContextual"/>
        </w:rPr>
        <w:t>.</w:t>
      </w:r>
    </w:p>
    <w:p w14:paraId="182E3B3F"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r w:rsidRPr="00277DB8">
        <w:rPr>
          <w:rFonts w:eastAsia="Calibri"/>
          <w:kern w:val="2"/>
          <w:lang w:eastAsia="en-US"/>
          <w14:ligatures w14:val="standardContextual"/>
        </w:rPr>
        <w:t>Pirmą kartą patvirtintas Telšių rajono savivaldybės skatinamųjų stipendijų mokiniams tvarkos aprašas ir įsteigtos trys 50,00 Eur dydžio mėnesinės stipendijos. Jos jau pradėtos mokėti geriausių rezultatų pasiekusiems bendrojo ugdymo, meno ir sporto sričių mokiniams. Ši iniciatyva stiprina mokinių motyvaciją, skatina tobulėjimą ir leidžia deramai įvertinti jų pasiekimus bei aktyvų dalyvavimą bendruomenės gyvenime.</w:t>
      </w:r>
    </w:p>
    <w:p w14:paraId="40A39948"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r w:rsidRPr="00277DB8">
        <w:rPr>
          <w:rFonts w:eastAsia="Calibri"/>
          <w:kern w:val="2"/>
          <w:lang w:eastAsia="en-US"/>
          <w14:ligatures w14:val="standardContextual"/>
        </w:rPr>
        <w:t>Meno mokykloje įsigyti baldai ir įrengtas interjeras (270 000,00 Eur).</w:t>
      </w:r>
    </w:p>
    <w:p w14:paraId="5F3C3E3D"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r w:rsidRPr="00277DB8">
        <w:rPr>
          <w:rFonts w:eastAsia="Calibri"/>
          <w:kern w:val="2"/>
          <w:lang w:eastAsia="en-US"/>
          <w14:ligatures w14:val="standardContextual"/>
        </w:rPr>
        <w:t>Įsigyta sporto įranga ir įrengta krepšinio aikštyno danga</w:t>
      </w:r>
      <w:r w:rsidRPr="00277DB8">
        <w:rPr>
          <w:rFonts w:eastAsia="Calibri"/>
          <w:kern w:val="2"/>
          <w:szCs w:val="22"/>
          <w:lang w:eastAsia="en-US"/>
          <w14:ligatures w14:val="standardContextual"/>
        </w:rPr>
        <w:t xml:space="preserve"> Telšių miesto centriniame stadione</w:t>
      </w:r>
      <w:r w:rsidRPr="00277DB8">
        <w:rPr>
          <w:rFonts w:eastAsia="Calibri"/>
          <w:kern w:val="2"/>
          <w:lang w:eastAsia="en-US"/>
          <w14:ligatures w14:val="standardContextual"/>
        </w:rPr>
        <w:t>, taip pagerinant infrastruktūrą ir sudarant geresnes sąlygas fiziniam aktyvumui. Rytų tribūnoje (Birutės g. 7) įsigytas LED ekranas.</w:t>
      </w:r>
    </w:p>
    <w:p w14:paraId="252C9742"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Atnaujintos sporto aikštelės Rainiuose ir Nevarėnuose</w:t>
      </w:r>
      <w:bookmarkStart w:id="24" w:name="_Hlk224747405"/>
      <w:r w:rsidRPr="00277DB8">
        <w:rPr>
          <w:rFonts w:eastAsia="Calibri"/>
          <w:kern w:val="2"/>
          <w:szCs w:val="22"/>
          <w:lang w:eastAsia="en-US"/>
          <w14:ligatures w14:val="standardContextual"/>
        </w:rPr>
        <w:t xml:space="preserve">: paklotos naujos dangos, aplinka pritaikyta saugiam ir aktyviam laisvalaikiui. </w:t>
      </w:r>
      <w:bookmarkEnd w:id="24"/>
    </w:p>
    <w:p w14:paraId="3AB38470"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lang w:eastAsia="en-US"/>
          <w14:ligatures w14:val="standardContextual"/>
        </w:rPr>
      </w:pPr>
      <w:r w:rsidRPr="00277DB8">
        <w:rPr>
          <w:rFonts w:eastAsia="Calibri"/>
          <w:kern w:val="2"/>
          <w:szCs w:val="22"/>
          <w:lang w:eastAsia="en-US"/>
          <w14:ligatures w14:val="standardContextual"/>
        </w:rPr>
        <w:t>Išplėstas mokinių dalyvaujamasis biudžetas – jis taikomas ne tik gimnazijose, bet ir progimnazijose; finansavimas padidintas iki 1 500,00 Eur vienai mokyklai</w:t>
      </w:r>
      <w:r w:rsidRPr="00277DB8">
        <w:rPr>
          <w:rFonts w:eastAsia="Calibri"/>
          <w:kern w:val="2"/>
          <w:lang w:eastAsia="en-US"/>
          <w14:ligatures w14:val="standardContextual"/>
        </w:rPr>
        <w:t xml:space="preserve">. </w:t>
      </w:r>
    </w:p>
    <w:p w14:paraId="13EC7EC7"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lastRenderedPageBreak/>
        <w:t xml:space="preserve">Baigti kapitalinio remonto ir aplinkos tvarkymo darbai „Ateities“ progimnazijoje. </w:t>
      </w:r>
    </w:p>
    <w:p w14:paraId="72C853B5"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Daugelyje ugdymo įstaigų atnaujintas apšvietimas, gerintos mokymosi ir bendrosios erdvės, diegiamos saugumo priemonės.</w:t>
      </w:r>
    </w:p>
    <w:p w14:paraId="0A404889"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Varnių Motiejaus Valančiaus gimnazijoje atlikti remonto darbai (sutvarkytos lubos, grindys, įrengtas apšvietimas, atnaujintos durys ir fojė).</w:t>
      </w:r>
    </w:p>
    <w:p w14:paraId="5F2B53F5"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Telšių „Atžalyno“ progimnazijoje baigiami sporto aikštyno ir teritorijos sutvarkymo darbai, o Ryškėnų skyriuje įsteigta nauja ikimokyklinio ugdymo grupė 1–2 metų vaikams.</w:t>
      </w:r>
    </w:p>
    <w:p w14:paraId="1C40D3F2"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Įgyvendinama „Tūkstantmečio mokyklų“ programa: atnaujinti IT kabinetai, STEAM laboratorijos, sensoriniai kambariai, įsigyta įranga, mokytojai dalyvauja kvalifikacijos kėlimo mokymuose. Telšių „Atžalyno“ progimnazijoje atliekami pastato paprastojo remonto darbai. Atnaujintos fojė patalpos prie pagrindinio įėjimo, laiptai į antrą aukštą, antro aukšto koridoriai bei sanitariniai mazgai. Pastatas taip pat pritaikytas žmonių su negalia laisvam ir saugiam judėjimui. Taip pat įrengtos pakabinamos akustinės lubos su LED apšvietimu, o ant sienų atsiras piešiniai: žemėlapiai ir progimnazijos herbas. Telšių „Kranto“ progimnazijoje atnaujintos vidaus erdvės: aktų salė, holai, sanitariniai mazgai, įrengta moderni garso ir vaizdo įranga, aplinka pritaikyta žmonėms su negalia.</w:t>
      </w:r>
    </w:p>
    <w:p w14:paraId="7E0F9AA4"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Parengtas „Germanto“ progimnazijos modernizacijos techninis projektas, kuris iš esmės atnaujins pastatą ir sukurs šiuolaikiškas ugdymo sąlygas.</w:t>
      </w:r>
    </w:p>
    <w:p w14:paraId="37AC7A78"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Atnaujintos VšĮ Telšių jaunimo centro (apie 310 kv. m) patalpos Iždinės g.: pakeistos grindys, lubos, sienos, elektros instaliacija, įrengti šiuolaikiniai šviestuvai, sanitariniai mazgai, ventiliacijos ir kondicionavimo sistemos.</w:t>
      </w:r>
    </w:p>
    <w:p w14:paraId="6EE30EDB"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Surengti reikšmingi kultūriniai renginiai, stiprinę miesto įvaizdį ir turizmo patrauklumą, tarp jų – Žemaitijos sostinės šventė „</w:t>
      </w:r>
      <w:proofErr w:type="spellStart"/>
      <w:r w:rsidRPr="00277DB8">
        <w:rPr>
          <w:rFonts w:eastAsia="Calibri"/>
          <w:kern w:val="2"/>
          <w:szCs w:val="22"/>
          <w:lang w:eastAsia="en-US"/>
          <w14:ligatures w14:val="standardContextual"/>
        </w:rPr>
        <w:t>Telšē</w:t>
      </w:r>
      <w:proofErr w:type="spellEnd"/>
      <w:r w:rsidRPr="00277DB8">
        <w:rPr>
          <w:rFonts w:eastAsia="Calibri"/>
          <w:kern w:val="2"/>
          <w:szCs w:val="22"/>
          <w:lang w:eastAsia="en-US"/>
          <w14:ligatures w14:val="standardContextual"/>
        </w:rPr>
        <w:t xml:space="preserve"> </w:t>
      </w:r>
      <w:proofErr w:type="spellStart"/>
      <w:r w:rsidRPr="00277DB8">
        <w:rPr>
          <w:rFonts w:eastAsia="Calibri"/>
          <w:kern w:val="2"/>
          <w:szCs w:val="22"/>
          <w:lang w:eastAsia="en-US"/>
          <w14:ligatures w14:val="standardContextual"/>
        </w:rPr>
        <w:t>linGOun</w:t>
      </w:r>
      <w:proofErr w:type="spellEnd"/>
      <w:r w:rsidRPr="00277DB8">
        <w:rPr>
          <w:rFonts w:eastAsia="Calibri"/>
          <w:kern w:val="2"/>
          <w:szCs w:val="22"/>
          <w:lang w:eastAsia="en-US"/>
          <w14:ligatures w14:val="standardContextual"/>
        </w:rPr>
        <w:t>“ ir Telšių miesto gimtadienio renginiai.</w:t>
      </w:r>
    </w:p>
    <w:p w14:paraId="17BDC96B"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Skirtos lėšos kultūros įstaigų infrastruktūrai gerinti: Ryškėnų kultūros centro Žarėnų filialui, </w:t>
      </w:r>
      <w:proofErr w:type="spellStart"/>
      <w:r w:rsidRPr="00277DB8">
        <w:rPr>
          <w:rFonts w:eastAsia="Calibri"/>
          <w:kern w:val="2"/>
          <w:szCs w:val="22"/>
          <w:lang w:eastAsia="en-US"/>
          <w14:ligatures w14:val="standardContextual"/>
        </w:rPr>
        <w:t>Viešvėnų</w:t>
      </w:r>
      <w:proofErr w:type="spellEnd"/>
      <w:r w:rsidRPr="00277DB8">
        <w:rPr>
          <w:rFonts w:eastAsia="Calibri"/>
          <w:kern w:val="2"/>
          <w:szCs w:val="22"/>
          <w:lang w:eastAsia="en-US"/>
          <w14:ligatures w14:val="standardContextual"/>
        </w:rPr>
        <w:t xml:space="preserve"> ir Varnių kultūros centrams, Pavandenės bibliotekai bei Karolinos Praniauskaitės viešajai bibliotekai. </w:t>
      </w:r>
    </w:p>
    <w:p w14:paraId="66E4CA09"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Pradėtas Telšių Žemaitės dramos teatro kapitalinis remontas: pradėtas fasado remontas, keičiamos esamos lietaus nuvedimo sistemos, žiūrovų salės (įskaitant sceną ir balkoną) langai, grindų danga, atnaujinama sienų ir lubų apdaila, apšiltinama pastogės perdanga virš žiūrovų salės ir kiti darbai.</w:t>
      </w:r>
    </w:p>
    <w:p w14:paraId="7227B600"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Pasirašyta finansavimo sutartis papildomoms Telšių Žemaitės dramos teatro patalpoms (buvusi vaikų bibliotekėlė, kolonų salė, bendra erdvė patekti į minėtas patalpas bei tualetas) atnaujinti. </w:t>
      </w:r>
    </w:p>
    <w:p w14:paraId="787E0C11"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Veiklą pradėjo atnaujintas </w:t>
      </w:r>
      <w:proofErr w:type="spellStart"/>
      <w:r w:rsidRPr="00277DB8">
        <w:rPr>
          <w:rFonts w:eastAsia="Calibri"/>
          <w:kern w:val="2"/>
          <w:szCs w:val="22"/>
          <w:lang w:eastAsia="en-US"/>
          <w14:ligatures w14:val="standardContextual"/>
        </w:rPr>
        <w:t>Biržuvėnų</w:t>
      </w:r>
      <w:proofErr w:type="spellEnd"/>
      <w:r w:rsidRPr="00277DB8">
        <w:rPr>
          <w:rFonts w:eastAsia="Calibri"/>
          <w:kern w:val="2"/>
          <w:szCs w:val="22"/>
          <w:lang w:eastAsia="en-US"/>
          <w14:ligatures w14:val="standardContextual"/>
        </w:rPr>
        <w:t xml:space="preserve"> dvaras, pritaikytas kultūrinei ir edukacinei veiklai.</w:t>
      </w:r>
    </w:p>
    <w:p w14:paraId="16A1E1F0"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Įvykdytos žemės sklypų, reikalingų Telšių pramonės parkui steigti, įsigijimo procedūros – 2025 m. įsigyta 11,32 ha, iš viso – 21,2885 ha.</w:t>
      </w:r>
    </w:p>
    <w:p w14:paraId="5B656E1B"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lastRenderedPageBreak/>
        <w:t xml:space="preserve">Telšių pramonės parkas pripažintas valstybei svarbiu projektu, sudarant prielaidas investicijoms pritraukti. </w:t>
      </w:r>
    </w:p>
    <w:p w14:paraId="5D3DEB4E"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Pasirašyta finansavimo sutartis Karaliaus Mindaugo gatvės atkarpos nuo Rambyno gatvės sankryžos iki J. </w:t>
      </w:r>
      <w:proofErr w:type="spellStart"/>
      <w:r w:rsidRPr="00277DB8">
        <w:rPr>
          <w:rFonts w:eastAsia="Calibri"/>
          <w:kern w:val="2"/>
          <w:szCs w:val="22"/>
          <w:lang w:eastAsia="en-US"/>
          <w14:ligatures w14:val="standardContextual"/>
        </w:rPr>
        <w:t>Semaškos</w:t>
      </w:r>
      <w:proofErr w:type="spellEnd"/>
      <w:r w:rsidRPr="00277DB8">
        <w:rPr>
          <w:rFonts w:eastAsia="Calibri"/>
          <w:kern w:val="2"/>
          <w:szCs w:val="22"/>
          <w:lang w:eastAsia="en-US"/>
          <w14:ligatures w14:val="standardContextual"/>
        </w:rPr>
        <w:t xml:space="preserve"> gatvės (buvusio karinio miestelio teritorijoje) rekonstrukcijai. Numatytas važiuojamosios dalies, pėsčiųjų takų ir lietaus nuotekų tinklų atnaujinimas, kuris pagerins susisiekimą su pramoniniais ir komerciniais sklypais ir sudarys sąlygas tolimesnei teritorijos plėtrai.</w:t>
      </w:r>
    </w:p>
    <w:p w14:paraId="2B7905F3"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Pasirašyta finansavimo sutartis Rainių Kančios koplyčios, žudynių vietos ir atminties ąžuolyno teritorijos pritaikymui lankymui. Planuojama</w:t>
      </w:r>
      <w:r w:rsidRPr="00277DB8">
        <w:rPr>
          <w:rFonts w:eastAsia="Calibri" w:cs="Calibri"/>
          <w:kern w:val="2"/>
          <w:lang w:eastAsia="en-US"/>
          <w14:ligatures w14:val="standardContextual"/>
        </w:rPr>
        <w:t xml:space="preserve"> atnaujinti ir modernizuoti Rainių Kančios koplyčios, žudynių vietos ir atminties ąžuolyno teritorijos kompleksą, kuris įtrauktas į „Via </w:t>
      </w:r>
      <w:proofErr w:type="spellStart"/>
      <w:r w:rsidRPr="00277DB8">
        <w:rPr>
          <w:rFonts w:eastAsia="Calibri" w:cs="Calibri"/>
          <w:kern w:val="2"/>
          <w:lang w:eastAsia="en-US"/>
          <w14:ligatures w14:val="standardContextual"/>
        </w:rPr>
        <w:t>Sacra</w:t>
      </w:r>
      <w:proofErr w:type="spellEnd"/>
      <w:r w:rsidRPr="00277DB8">
        <w:rPr>
          <w:rFonts w:eastAsia="Calibri" w:cs="Calibri"/>
          <w:kern w:val="2"/>
          <w:lang w:eastAsia="en-US"/>
          <w14:ligatures w14:val="standardContextual"/>
        </w:rPr>
        <w:t xml:space="preserve"> – </w:t>
      </w:r>
      <w:proofErr w:type="spellStart"/>
      <w:r w:rsidRPr="00277DB8">
        <w:rPr>
          <w:rFonts w:eastAsia="Calibri" w:cs="Calibri"/>
          <w:kern w:val="2"/>
          <w:lang w:eastAsia="en-US"/>
          <w14:ligatures w14:val="standardContextual"/>
        </w:rPr>
        <w:t>Ca</w:t>
      </w:r>
      <w:r w:rsidRPr="00277DB8">
        <w:rPr>
          <w:rFonts w:eastAsia="Calibri" w:cs="Calibri"/>
          <w:kern w:val="2"/>
          <w:lang w:eastAsia="en-US"/>
          <w14:ligatures w14:val="standardContextual"/>
        </w:rPr>
        <w:softHyphen/>
        <w:t>mi</w:t>
      </w:r>
      <w:r w:rsidRPr="00277DB8">
        <w:rPr>
          <w:rFonts w:eastAsia="Calibri" w:cs="Calibri"/>
          <w:kern w:val="2"/>
          <w:lang w:eastAsia="en-US"/>
          <w14:ligatures w14:val="standardContextual"/>
        </w:rPr>
        <w:softHyphen/>
        <w:t>no</w:t>
      </w:r>
      <w:proofErr w:type="spellEnd"/>
      <w:r w:rsidRPr="00277DB8">
        <w:rPr>
          <w:rFonts w:eastAsia="Calibri" w:cs="Calibri"/>
          <w:kern w:val="2"/>
          <w:lang w:eastAsia="en-US"/>
          <w14:ligatures w14:val="standardContextual"/>
        </w:rPr>
        <w:t xml:space="preserve"> </w:t>
      </w:r>
      <w:proofErr w:type="spellStart"/>
      <w:r w:rsidRPr="00277DB8">
        <w:rPr>
          <w:rFonts w:eastAsia="Calibri" w:cs="Calibri"/>
          <w:kern w:val="2"/>
          <w:lang w:eastAsia="en-US"/>
          <w14:ligatures w14:val="standardContextual"/>
        </w:rPr>
        <w:t>Li</w:t>
      </w:r>
      <w:r w:rsidRPr="00277DB8">
        <w:rPr>
          <w:rFonts w:eastAsia="Calibri" w:cs="Calibri"/>
          <w:kern w:val="2"/>
          <w:lang w:eastAsia="en-US"/>
          <w14:ligatures w14:val="standardContextual"/>
        </w:rPr>
        <w:softHyphen/>
        <w:t>tua</w:t>
      </w:r>
      <w:r w:rsidRPr="00277DB8">
        <w:rPr>
          <w:rFonts w:eastAsia="Calibri" w:cs="Calibri"/>
          <w:kern w:val="2"/>
          <w:lang w:eastAsia="en-US"/>
          <w14:ligatures w14:val="standardContextual"/>
        </w:rPr>
        <w:softHyphen/>
        <w:t>no</w:t>
      </w:r>
      <w:proofErr w:type="spellEnd"/>
      <w:r w:rsidRPr="00277DB8">
        <w:rPr>
          <w:rFonts w:eastAsia="Calibri" w:cs="Calibri"/>
          <w:kern w:val="2"/>
          <w:lang w:eastAsia="en-US"/>
          <w14:ligatures w14:val="standardContextual"/>
        </w:rPr>
        <w:t>“ programą</w:t>
      </w:r>
      <w:r w:rsidRPr="00277DB8">
        <w:rPr>
          <w:rFonts w:eastAsia="Calibri"/>
          <w:kern w:val="2"/>
          <w:szCs w:val="22"/>
          <w:lang w:eastAsia="en-US"/>
          <w14:ligatures w14:val="standardContextual"/>
        </w:rPr>
        <w:t>.</w:t>
      </w:r>
    </w:p>
    <w:p w14:paraId="5CE6035B"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Pasirašyta finansavimo sutartis </w:t>
      </w:r>
      <w:proofErr w:type="spellStart"/>
      <w:r w:rsidRPr="00277DB8">
        <w:rPr>
          <w:rFonts w:eastAsia="Calibri"/>
          <w:kern w:val="2"/>
          <w:szCs w:val="22"/>
          <w:lang w:eastAsia="en-US"/>
          <w14:ligatures w14:val="standardContextual"/>
        </w:rPr>
        <w:t>Biržuvėnų</w:t>
      </w:r>
      <w:proofErr w:type="spellEnd"/>
      <w:r w:rsidRPr="00277DB8">
        <w:rPr>
          <w:rFonts w:eastAsia="Calibri"/>
          <w:kern w:val="2"/>
          <w:szCs w:val="22"/>
          <w:lang w:eastAsia="en-US"/>
          <w14:ligatures w14:val="standardContextual"/>
        </w:rPr>
        <w:t xml:space="preserve"> dvaro sodybos parko pritaikymui lankymui. Planuojama </w:t>
      </w:r>
      <w:proofErr w:type="spellStart"/>
      <w:r w:rsidRPr="00277DB8">
        <w:rPr>
          <w:rFonts w:eastAsia="Calibri"/>
          <w:kern w:val="2"/>
          <w:szCs w:val="22"/>
          <w:lang w:eastAsia="en-US"/>
          <w14:ligatures w14:val="standardContextual"/>
        </w:rPr>
        <w:t>Biržuvėnų</w:t>
      </w:r>
      <w:proofErr w:type="spellEnd"/>
      <w:r w:rsidRPr="00277DB8">
        <w:rPr>
          <w:rFonts w:eastAsia="Calibri"/>
          <w:kern w:val="2"/>
          <w:szCs w:val="22"/>
          <w:lang w:eastAsia="en-US"/>
          <w14:ligatures w14:val="standardContextual"/>
        </w:rPr>
        <w:t xml:space="preserve"> dvaro sodybos parke atnaujinti istoriškai reikšmingus pėsčiųjų takus, tvenkinius, laiptus, įrengti apšvietimą, mažosios architektūros elementus, tiltelius, pavėsines ir kt.</w:t>
      </w:r>
    </w:p>
    <w:p w14:paraId="7F1BB038"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Atlikti patalpų remonto darbai Ligoninės g. 3, Varniuose, įsigyta medicininė ir kita įranga, baldai bei elektromobilis ir jo įkrovimo stotelė.</w:t>
      </w:r>
    </w:p>
    <w:p w14:paraId="64443F57"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Sveikatos centro sudėtyje teikiamų sveikatos priežiūros paslaugų infrastruktūros modernizavimui užtikrinti įsigyta medicininė įranga, atlikti remonto darbai Telšių PSPC bei Luokės ambulatorijoje.</w:t>
      </w:r>
    </w:p>
    <w:p w14:paraId="293ED522"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Telšių Regioninėje ligoninėje įrengtas liftas, rekonstruotas priėmimo-skubios pagalbos skyrius, įsigytas sterilizatorius ir jėgos instrumentų komplektas. </w:t>
      </w:r>
    </w:p>
    <w:p w14:paraId="6A833BBC"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Kad sveikatos priežiūros specialistams būtų sudarytos palankios sąlygos dirbti, Telšių rajono gydymo įstaigoms skirta 198,08 tūkst. Eur. 2025 metais buvo kompensuotos į Telšių rajono sveikatos priežiūros įstaigas dirbti atvykusių specialistų būsto nuomos bei kelionės į darbą ir iš jo išlaidos, kai gyvenamoji vieta nutolusi daugiau kaip 30 km, apmokėtos gydytojų rezidentūros studijos, taip pat skirtos metinės ir vienkartinės skatinamosios pašalpos trūkstamiems gydytojams ir kitiems asmens sveikatos priežiūros specialistams.</w:t>
      </w:r>
    </w:p>
    <w:p w14:paraId="479798F4"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Baigtas Telšių centro „Viltis“ pirmojo korpuso kapitalinis remontas – sudarytos sąlygos veikti Dienos centrui ir socialinėms dirbtuvėms. </w:t>
      </w:r>
    </w:p>
    <w:p w14:paraId="1DD39392"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Pasirašyta finansavimo sutartis Telšių centro „Viltis“ antrojo korpuso rekonstrukcijai atlikti. Įgyvendinus projektą, bus sukurta specializuotos slaugos ir socialinės globos infrastruktūra žmonėms su intelekto ir psichikos negalia.</w:t>
      </w:r>
    </w:p>
    <w:p w14:paraId="58D11417" w14:textId="77777777" w:rsidR="00590D14"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Pradėta socialinio būsto plėtra Ryškėnuose (numatyta įrengti 21 būstą). Atliktos techninio projekto koregavimo paslaugos bei ekspertizė. Pradėtos rangos darbų viešojo pirkimo procedūros.</w:t>
      </w:r>
    </w:p>
    <w:p w14:paraId="51448165" w14:textId="1E3560A5" w:rsidR="005B2FEE" w:rsidRPr="00277DB8" w:rsidRDefault="00590D14">
      <w:pPr>
        <w:numPr>
          <w:ilvl w:val="0"/>
          <w:numId w:val="46"/>
        </w:numPr>
        <w:tabs>
          <w:tab w:val="left" w:pos="1134"/>
        </w:tabs>
        <w:spacing w:after="160" w:line="360" w:lineRule="auto"/>
        <w:ind w:left="0" w:firstLine="680"/>
        <w:contextualSpacing/>
        <w:rPr>
          <w:rFonts w:eastAsia="Calibri"/>
          <w:kern w:val="2"/>
          <w:szCs w:val="22"/>
          <w:lang w:eastAsia="en-US"/>
          <w14:ligatures w14:val="standardContextual"/>
        </w:rPr>
      </w:pPr>
      <w:r w:rsidRPr="00277DB8">
        <w:rPr>
          <w:rFonts w:eastAsia="Calibri"/>
          <w:kern w:val="2"/>
          <w:szCs w:val="22"/>
          <w:lang w:eastAsia="en-US"/>
          <w14:ligatures w14:val="standardContextual"/>
        </w:rPr>
        <w:t>Pasirašyta finansavimo sutartis modernizuoti Telšių senelių namus. Parengtas techninis projektas.</w:t>
      </w:r>
    </w:p>
    <w:p w14:paraId="03FFB293" w14:textId="4EC31DB9" w:rsidR="00E778AF" w:rsidRPr="00277DB8" w:rsidRDefault="005B2FEE">
      <w:pPr>
        <w:pStyle w:val="Antrat1"/>
        <w:numPr>
          <w:ilvl w:val="0"/>
          <w:numId w:val="43"/>
        </w:numPr>
        <w:ind w:left="432"/>
      </w:pPr>
      <w:r w:rsidRPr="00277DB8">
        <w:lastRenderedPageBreak/>
        <w:t xml:space="preserve"> </w:t>
      </w:r>
      <w:bookmarkStart w:id="25" w:name="_Toc227317225"/>
      <w:r w:rsidRPr="00277DB8">
        <w:t>ADMINISTRACIJOS VEIKLA</w:t>
      </w:r>
      <w:bookmarkEnd w:id="25"/>
    </w:p>
    <w:p w14:paraId="6BA0C2D1" w14:textId="21475225" w:rsidR="00E778AF" w:rsidRPr="00277DB8" w:rsidRDefault="00E778AF">
      <w:pPr>
        <w:pStyle w:val="Antrat2"/>
        <w:numPr>
          <w:ilvl w:val="1"/>
          <w:numId w:val="52"/>
        </w:numPr>
      </w:pPr>
      <w:bookmarkStart w:id="26" w:name="_Toc227317226"/>
      <w:r w:rsidRPr="00277DB8">
        <w:t>PERSONALO VALDYMAS</w:t>
      </w:r>
      <w:bookmarkEnd w:id="26"/>
    </w:p>
    <w:p w14:paraId="4BA7F241" w14:textId="75822BD4" w:rsidR="00D81D4E" w:rsidRPr="00277DB8" w:rsidRDefault="00E778AF" w:rsidP="00D81D4E">
      <w:pPr>
        <w:pStyle w:val="Informacijosriftas"/>
        <w:rPr>
          <w:bCs/>
        </w:rPr>
      </w:pPr>
      <w:r w:rsidRPr="00277DB8">
        <w:rPr>
          <w:bCs/>
        </w:rPr>
        <w:tab/>
      </w:r>
      <w:r w:rsidR="00D81D4E" w:rsidRPr="00277DB8">
        <w:rPr>
          <w:bCs/>
        </w:rPr>
        <w:t>Per 2025 metus parengta 1318 Administracijos direktoriaus įsakymų projektų personalo klausimais (darbuotojų, valstybės tarnautojų priėmimas į darbą, perkėlimas iš vienų pareigų į kitas, atleidimas iš darbo, priemokų, pavedimų skyrimas), 473 Administracijos direktoriaus įsakymų projektai atostogų (mokamų, kasmetinių, tikslinių, nemokamų) klausimais, 43 Administracijos direktoriaus įsakymų projekta</w:t>
      </w:r>
      <w:r w:rsidR="00F2435E" w:rsidRPr="00277DB8">
        <w:rPr>
          <w:bCs/>
        </w:rPr>
        <w:t>i</w:t>
      </w:r>
      <w:r w:rsidR="00D81D4E" w:rsidRPr="00277DB8">
        <w:rPr>
          <w:bCs/>
        </w:rPr>
        <w:t xml:space="preserve"> darbuotojų komandiruočių klausimais, 113 Administracijos direktoriaus įsakymų projekt</w:t>
      </w:r>
      <w:r w:rsidR="00F2435E" w:rsidRPr="00277DB8">
        <w:rPr>
          <w:bCs/>
        </w:rPr>
        <w:t>ų</w:t>
      </w:r>
      <w:r w:rsidR="00D81D4E" w:rsidRPr="00277DB8">
        <w:rPr>
          <w:bCs/>
        </w:rPr>
        <w:t xml:space="preserve"> veiklos organizavimo klausimais (etatų pavadinimų pakeitimai, etatų įsteigimai ar panaikinimai, komisijų sudarymas, pareiginių nuostatų ir pareigybių aprašymo ir kiti). </w:t>
      </w:r>
    </w:p>
    <w:p w14:paraId="05057CBC" w14:textId="29EC2221" w:rsidR="00D81D4E" w:rsidRPr="00277DB8" w:rsidRDefault="00D81D4E" w:rsidP="00D81D4E">
      <w:pPr>
        <w:pStyle w:val="Informacijosriftas"/>
        <w:rPr>
          <w:bCs/>
        </w:rPr>
      </w:pPr>
      <w:r w:rsidRPr="00277DB8">
        <w:rPr>
          <w:bCs/>
        </w:rPr>
        <w:tab/>
        <w:t xml:space="preserve">Organizuoti ir įvykdyti 39 konkursai valstybės tarnautojo pareigoms eiti, organizuoti 8 konkursai įstaigų vadovų pareigoms eiti. </w:t>
      </w:r>
    </w:p>
    <w:p w14:paraId="3E8EF8F6" w14:textId="77777777" w:rsidR="00D81D4E" w:rsidRPr="00277DB8" w:rsidRDefault="00D81D4E" w:rsidP="00D81D4E">
      <w:pPr>
        <w:pStyle w:val="Informacijosriftas"/>
        <w:rPr>
          <w:bCs/>
        </w:rPr>
      </w:pPr>
      <w:r w:rsidRPr="00277DB8">
        <w:rPr>
          <w:bCs/>
        </w:rPr>
        <w:t xml:space="preserve">Rengti projektai dėl: </w:t>
      </w:r>
    </w:p>
    <w:p w14:paraId="0DF1C5D8" w14:textId="77777777" w:rsidR="00D81D4E" w:rsidRPr="00277DB8" w:rsidRDefault="00D81D4E" w:rsidP="00D81D4E">
      <w:pPr>
        <w:pStyle w:val="Informacijosriftas"/>
        <w:rPr>
          <w:bCs/>
        </w:rPr>
      </w:pPr>
      <w:r w:rsidRPr="00277DB8">
        <w:rPr>
          <w:bCs/>
        </w:rPr>
        <w:t xml:space="preserve">• valstybės tarnautojų atleidimo iš pareigų – 8; </w:t>
      </w:r>
    </w:p>
    <w:p w14:paraId="0F3FA618" w14:textId="77777777" w:rsidR="00D81D4E" w:rsidRPr="00277DB8" w:rsidRDefault="00D81D4E" w:rsidP="00D81D4E">
      <w:pPr>
        <w:pStyle w:val="Informacijosriftas"/>
        <w:rPr>
          <w:bCs/>
        </w:rPr>
      </w:pPr>
      <w:r w:rsidRPr="00277DB8">
        <w:rPr>
          <w:bCs/>
        </w:rPr>
        <w:t xml:space="preserve">• atleistų darbuotojų, dirbančių pagal darbo sutartis – 36; </w:t>
      </w:r>
    </w:p>
    <w:p w14:paraId="17D3AA28" w14:textId="77777777" w:rsidR="00D81D4E" w:rsidRPr="00277DB8" w:rsidRDefault="00D81D4E" w:rsidP="00D81D4E">
      <w:pPr>
        <w:pStyle w:val="Informacijosriftas"/>
        <w:rPr>
          <w:bCs/>
        </w:rPr>
      </w:pPr>
      <w:r w:rsidRPr="00277DB8">
        <w:rPr>
          <w:bCs/>
        </w:rPr>
        <w:t xml:space="preserve">• valstybės tarnautojų skyrimo į pareigas – 13; </w:t>
      </w:r>
    </w:p>
    <w:p w14:paraId="2E33864A" w14:textId="77777777" w:rsidR="00D81D4E" w:rsidRPr="00277DB8" w:rsidRDefault="00D81D4E" w:rsidP="00D81D4E">
      <w:pPr>
        <w:pStyle w:val="Informacijosriftas"/>
        <w:rPr>
          <w:bCs/>
        </w:rPr>
      </w:pPr>
      <w:r w:rsidRPr="00277DB8">
        <w:rPr>
          <w:bCs/>
        </w:rPr>
        <w:t xml:space="preserve">• darbuotojų, dirbančių pagal darbo sutartis, skyrimo į pareigas – 74; </w:t>
      </w:r>
    </w:p>
    <w:p w14:paraId="09B3A2D9" w14:textId="77777777" w:rsidR="00D81D4E" w:rsidRPr="00277DB8" w:rsidRDefault="00D81D4E" w:rsidP="00D81D4E">
      <w:pPr>
        <w:pStyle w:val="Informacijosriftas"/>
        <w:rPr>
          <w:bCs/>
        </w:rPr>
      </w:pPr>
      <w:r w:rsidRPr="00277DB8">
        <w:rPr>
          <w:bCs/>
        </w:rPr>
        <w:t>• parengtos 127 darbo sutartys.</w:t>
      </w:r>
    </w:p>
    <w:p w14:paraId="49039807" w14:textId="0F02C744" w:rsidR="00D81D4E" w:rsidRPr="00277DB8" w:rsidRDefault="00D81D4E" w:rsidP="00E778AF">
      <w:pPr>
        <w:pStyle w:val="Informacijosriftas"/>
        <w:rPr>
          <w:bCs/>
        </w:rPr>
      </w:pPr>
      <w:r w:rsidRPr="00277DB8">
        <w:rPr>
          <w:bCs/>
        </w:rPr>
        <w:t>2025 metais mokymuose dalyvavo 253 darbuotojai (2024 metais – 119 darbuotoj</w:t>
      </w:r>
      <w:r w:rsidR="00F2435E" w:rsidRPr="00277DB8">
        <w:rPr>
          <w:bCs/>
        </w:rPr>
        <w:t>ų</w:t>
      </w:r>
      <w:r w:rsidRPr="00277DB8">
        <w:rPr>
          <w:bCs/>
        </w:rPr>
        <w:t>).</w:t>
      </w:r>
    </w:p>
    <w:p w14:paraId="0A22352B" w14:textId="01E1D2A9" w:rsidR="00E778AF" w:rsidRPr="00277DB8" w:rsidRDefault="00E778AF" w:rsidP="00E778AF">
      <w:pPr>
        <w:tabs>
          <w:tab w:val="left" w:pos="1134"/>
        </w:tabs>
        <w:spacing w:line="360" w:lineRule="auto"/>
        <w:rPr>
          <w:b/>
        </w:rPr>
      </w:pPr>
      <w:r w:rsidRPr="00277DB8">
        <w:rPr>
          <w:b/>
        </w:rPr>
        <w:t>Dokumentų valdymas, archyvas</w:t>
      </w:r>
    </w:p>
    <w:p w14:paraId="5D5E724F" w14:textId="248B5F33" w:rsidR="00E778AF" w:rsidRPr="00277DB8" w:rsidRDefault="00E778AF" w:rsidP="00F23FD7">
      <w:pPr>
        <w:pStyle w:val="Informacijosriftas"/>
        <w:ind w:firstLine="680"/>
      </w:pPr>
      <w:r w:rsidRPr="00277DB8">
        <w:tab/>
      </w:r>
      <w:bookmarkStart w:id="27" w:name="_Hlk224911719"/>
      <w:r w:rsidR="0045360E" w:rsidRPr="00277DB8">
        <w:t>Per 2025 m. buvo gauti ir išsiųsti 30605 dokumentai, iš jų administracijos direktoriaus – 10876, piliečių – 5862, vidaus – 8535. Gautas 1 prašymas iš piliečių, siekiančių įgyti nukentėjusiojo nuo 1939–1990 m. okupacijų asmens – tremtinio teisinį statusą.</w:t>
      </w:r>
      <w:bookmarkEnd w:id="27"/>
    </w:p>
    <w:p w14:paraId="77D56FE5" w14:textId="69528AA0" w:rsidR="00E778AF" w:rsidRPr="00277DB8" w:rsidRDefault="00F23FD7" w:rsidP="006F5296">
      <w:pPr>
        <w:spacing w:line="360" w:lineRule="auto"/>
        <w:ind w:firstLine="680"/>
      </w:pPr>
      <w:bookmarkStart w:id="28" w:name="_Hlk224912757"/>
      <w:r w:rsidRPr="00277DB8">
        <w:t>2025 m. Archyvo darbuotojai išdavė 687 pažymas ir 2164 saugomų dokumentų kopijas pagal gyventojų ir SODROS prašymus: likviduotų įmonių archyvas – 615 pažymų ir 1854 kopijas, švietimo ir Savivaldybės archyvas – 72 pažymas ir 313 kopijų</w:t>
      </w:r>
      <w:r w:rsidR="006F5296" w:rsidRPr="00277DB8">
        <w:t>;</w:t>
      </w:r>
      <w:r w:rsidRPr="00277DB8">
        <w:t xml:space="preserve"> </w:t>
      </w:r>
      <w:r w:rsidR="006F5296" w:rsidRPr="00277DB8">
        <w:t xml:space="preserve">iš 27 likviduotų ir bankrutavusių įmonių </w:t>
      </w:r>
      <w:r w:rsidRPr="00277DB8">
        <w:t>priėmė tolimesniam saugojimui 1536 trumpo saugojimo ir 488 ilgo saugojimo byl</w:t>
      </w:r>
      <w:r w:rsidR="006F5296" w:rsidRPr="00277DB8">
        <w:t>as;</w:t>
      </w:r>
      <w:r w:rsidRPr="00277DB8">
        <w:t xml:space="preserve"> pasibaigus saugojimo terminui nurašė ir sunaikino 4707 bylas: likviduotų įmonių – 1664 bylas, savivaldybės administracijos – 3043 bylas.</w:t>
      </w:r>
      <w:bookmarkEnd w:id="28"/>
    </w:p>
    <w:p w14:paraId="5232A9DD" w14:textId="77777777" w:rsidR="00E778AF" w:rsidRPr="00277DB8" w:rsidRDefault="00E778AF" w:rsidP="00E778AF">
      <w:pPr>
        <w:tabs>
          <w:tab w:val="left" w:pos="1134"/>
        </w:tabs>
        <w:spacing w:line="360" w:lineRule="auto"/>
        <w:rPr>
          <w:b/>
        </w:rPr>
      </w:pPr>
      <w:r w:rsidRPr="00277DB8">
        <w:rPr>
          <w:b/>
        </w:rPr>
        <w:t>Teisinė pagalba bei atstovavimas teismuose</w:t>
      </w:r>
    </w:p>
    <w:p w14:paraId="2F7F65BA" w14:textId="0E9BC7EA" w:rsidR="007A5780" w:rsidRPr="00277DB8" w:rsidRDefault="00E778AF" w:rsidP="007A5780">
      <w:pPr>
        <w:pStyle w:val="Informacijosriftas"/>
      </w:pPr>
      <w:r w:rsidRPr="00277DB8">
        <w:tab/>
      </w:r>
      <w:r w:rsidR="007A5780" w:rsidRPr="00277DB8">
        <w:t xml:space="preserve">2025 m. gyventojams 504 kartus suteikta pirminė valstybės garantuojama teisinė pagalba. Surašyta 216 prašymų suteikti antrinę valstybės garantuojamą teisinę pagalbą, 98 prašymai suteikti privalomąją mediaciją. Gyventojai 321 kartą kreipėsi šeimos teisės, 108 kartus civilinės teisės ir civilinio proceso, 52 kartus baudžiamosios teisės, 17 kartų administracinės teisės ir administracinio </w:t>
      </w:r>
      <w:r w:rsidR="007A5780" w:rsidRPr="00277DB8">
        <w:lastRenderedPageBreak/>
        <w:t>proceso klausimais. Teikiant pirminę teisinę pagalbą parengti 35 procesiniai dokumentai</w:t>
      </w:r>
      <w:r w:rsidR="006F5296" w:rsidRPr="00277DB8">
        <w:t>,</w:t>
      </w:r>
      <w:r w:rsidR="007A5780" w:rsidRPr="00277DB8">
        <w:t xml:space="preserve"> skirti teismams</w:t>
      </w:r>
      <w:r w:rsidR="006F5296" w:rsidRPr="00277DB8">
        <w:t>,</w:t>
      </w:r>
      <w:r w:rsidR="007A5780" w:rsidRPr="00277DB8">
        <w:t xml:space="preserve"> ir 59 dokumentai</w:t>
      </w:r>
      <w:r w:rsidR="006F5296" w:rsidRPr="00277DB8">
        <w:t>,</w:t>
      </w:r>
      <w:r w:rsidR="007A5780" w:rsidRPr="00277DB8">
        <w:t xml:space="preserve"> skirti valstybės ir savivaldybių institucijoms bei įstaigoms.</w:t>
      </w:r>
    </w:p>
    <w:p w14:paraId="69E5F651" w14:textId="7BAD9E88" w:rsidR="00E778AF" w:rsidRPr="00277DB8" w:rsidRDefault="007A5780" w:rsidP="006F5296">
      <w:pPr>
        <w:pStyle w:val="Informacijosriftas"/>
        <w:ind w:firstLine="851"/>
      </w:pPr>
      <w:r w:rsidRPr="00277DB8">
        <w:t>Atstovauta Savivaldybės ir Administracijos interesams visų instancijų Lietuvos Respublikos teismuose.</w:t>
      </w:r>
    </w:p>
    <w:p w14:paraId="3627617C" w14:textId="77777777" w:rsidR="00E778AF" w:rsidRPr="00277DB8" w:rsidRDefault="00E778AF" w:rsidP="00E778AF">
      <w:pPr>
        <w:tabs>
          <w:tab w:val="left" w:pos="1134"/>
        </w:tabs>
        <w:spacing w:line="360" w:lineRule="auto"/>
        <w:rPr>
          <w:b/>
        </w:rPr>
      </w:pPr>
      <w:r w:rsidRPr="00277DB8">
        <w:rPr>
          <w:b/>
        </w:rPr>
        <w:t>Civilinė metrikacija</w:t>
      </w:r>
    </w:p>
    <w:p w14:paraId="7DE115B9" w14:textId="034D396D" w:rsidR="005159E7" w:rsidRPr="00277DB8" w:rsidRDefault="00E778AF" w:rsidP="005159E7">
      <w:pPr>
        <w:pStyle w:val="Informacijosriftas"/>
      </w:pPr>
      <w:r w:rsidRPr="00277DB8">
        <w:tab/>
      </w:r>
      <w:r w:rsidR="005159E7" w:rsidRPr="00277DB8">
        <w:t>Per 2025 m. iš viso Telšių rajone buvo užregistruot</w:t>
      </w:r>
      <w:r w:rsidR="006F5296" w:rsidRPr="00277DB8">
        <w:t>i</w:t>
      </w:r>
      <w:r w:rsidR="005159E7" w:rsidRPr="00277DB8">
        <w:t xml:space="preserve"> 243 gimimai</w:t>
      </w:r>
      <w:r w:rsidR="006F5296" w:rsidRPr="00277DB8">
        <w:t>:</w:t>
      </w:r>
      <w:r w:rsidR="005159E7" w:rsidRPr="00277DB8">
        <w:t xml:space="preserve"> gimė 134 berniukai ir 109 mergaitės, </w:t>
      </w:r>
      <w:r w:rsidR="006F5296" w:rsidRPr="00277DB8">
        <w:t xml:space="preserve">iš jų </w:t>
      </w:r>
      <w:r w:rsidR="005159E7" w:rsidRPr="00277DB8">
        <w:t>1 pora dvynukių. Pilnose šeimose gimusių ir įregistruotų naujagimių – 162. Pripažint</w:t>
      </w:r>
      <w:r w:rsidR="006F5296" w:rsidRPr="00277DB8">
        <w:t>os 77</w:t>
      </w:r>
      <w:r w:rsidR="005159E7" w:rsidRPr="00277DB8">
        <w:t xml:space="preserve"> tėvys</w:t>
      </w:r>
      <w:r w:rsidR="006F5296" w:rsidRPr="00277DB8">
        <w:t>tės</w:t>
      </w:r>
      <w:r w:rsidR="005159E7" w:rsidRPr="00277DB8">
        <w:t>. Naujagimius augino 4 vienišos mamos. Užsienio valstybėse gimė ir buvo įtraukti į Gyventojų registro apskaitą 45 vaikai. Pagal amžių jauniausia</w:t>
      </w:r>
      <w:r w:rsidR="006F5296" w:rsidRPr="00277DB8">
        <w:t>i</w:t>
      </w:r>
      <w:r w:rsidR="005159E7" w:rsidRPr="00277DB8">
        <w:t xml:space="preserve"> mama</w:t>
      </w:r>
      <w:r w:rsidR="006F5296" w:rsidRPr="00277DB8">
        <w:t>i</w:t>
      </w:r>
      <w:r w:rsidR="005159E7" w:rsidRPr="00277DB8">
        <w:t xml:space="preserve"> 16 metų, jauniausia</w:t>
      </w:r>
      <w:r w:rsidR="006F5296" w:rsidRPr="00277DB8">
        <w:t>m</w:t>
      </w:r>
      <w:r w:rsidR="005159E7" w:rsidRPr="00277DB8">
        <w:t xml:space="preserve"> tėv</w:t>
      </w:r>
      <w:r w:rsidR="006F5296" w:rsidRPr="00277DB8">
        <w:t>ui</w:t>
      </w:r>
      <w:r w:rsidR="005159E7" w:rsidRPr="00277DB8">
        <w:t xml:space="preserve"> – 17 metų. </w:t>
      </w:r>
    </w:p>
    <w:p w14:paraId="3F0B535E" w14:textId="4B89D1D4" w:rsidR="005159E7" w:rsidRPr="00277DB8" w:rsidRDefault="005159E7" w:rsidP="005159E7">
      <w:pPr>
        <w:pStyle w:val="Informacijosriftas"/>
      </w:pPr>
      <w:r w:rsidRPr="00277DB8">
        <w:tab/>
        <w:t>Per 2025 m. iš viso Telšių rajone netekome 670 gyventojų, iš jų 13 asmenų mirė užsienio valstybėse</w:t>
      </w:r>
      <w:r w:rsidR="006F5296" w:rsidRPr="00277DB8">
        <w:t xml:space="preserve"> (m</w:t>
      </w:r>
      <w:r w:rsidRPr="00277DB8">
        <w:t>irties atvejai buvo įtraukti į apskaitą</w:t>
      </w:r>
      <w:r w:rsidR="006F5296" w:rsidRPr="00277DB8">
        <w:t>)</w:t>
      </w:r>
      <w:r w:rsidRPr="00277DB8">
        <w:t>.</w:t>
      </w:r>
    </w:p>
    <w:p w14:paraId="308A0C0D" w14:textId="2C192A03" w:rsidR="005159E7" w:rsidRPr="00277DB8" w:rsidRDefault="005159E7" w:rsidP="005159E7">
      <w:pPr>
        <w:pStyle w:val="Informacijosriftas"/>
      </w:pPr>
      <w:r w:rsidRPr="00277DB8">
        <w:tab/>
        <w:t>Per 2025 m. iš viso įregistruot</w:t>
      </w:r>
      <w:r w:rsidR="006F5296" w:rsidRPr="00277DB8">
        <w:t>os</w:t>
      </w:r>
      <w:r w:rsidRPr="00277DB8">
        <w:t xml:space="preserve"> 197 santuokos. Telšių rajono Civilinės metrikacijos įstaigoje (santuokų rūmuose) susituokė 121 pora, Telšių miesto ir rajono bažnyčiose susituokė ir buvo įtraukta į apskaitą 60 porų. Užsienio valstybėse susituokė ir </w:t>
      </w:r>
      <w:r w:rsidR="006F5296" w:rsidRPr="00277DB8">
        <w:t xml:space="preserve">į apskaitą </w:t>
      </w:r>
      <w:r w:rsidRPr="00277DB8">
        <w:t>buvo įtrauktos 16 porų. Lietuvos Respublikos piliečių, susituokusių su užsienio piliečiais – 15 porų. Per 2025 m. iš viso Telšių rajone užregistruotos 132 ištuokos, iš jų, išsituokusių užsienio valstybėse ir įtrauktų į apskaitą</w:t>
      </w:r>
      <w:r w:rsidR="006F5296" w:rsidRPr="00277DB8">
        <w:t>,</w:t>
      </w:r>
      <w:r w:rsidRPr="00277DB8">
        <w:t xml:space="preserve"> – 6 poros.</w:t>
      </w:r>
    </w:p>
    <w:p w14:paraId="433B1A7A" w14:textId="24BFE425" w:rsidR="005159E7" w:rsidRPr="00277DB8" w:rsidRDefault="005159E7" w:rsidP="0063470C">
      <w:pPr>
        <w:pStyle w:val="Informacijosriftas"/>
      </w:pPr>
      <w:r w:rsidRPr="00277DB8">
        <w:tab/>
        <w:t>Per 2025 m. iš viso Telšių rajone sudarytos 55 vardo, pavardės, tautybės pakeitimo bylos. Vardą pakeitė 9 asmenys, pavardę – 35, vardą ir pavardę pasikeitė – 5, tautybę – 6 asmenys.</w:t>
      </w:r>
    </w:p>
    <w:p w14:paraId="18C8D093" w14:textId="77777777" w:rsidR="00DF605F" w:rsidRPr="00277DB8" w:rsidRDefault="00DF605F" w:rsidP="0063470C">
      <w:pPr>
        <w:pStyle w:val="Informacijosriftas"/>
      </w:pPr>
    </w:p>
    <w:p w14:paraId="368DAD93" w14:textId="6CB09D89" w:rsidR="00E51171" w:rsidRPr="00277DB8" w:rsidRDefault="0025493B" w:rsidP="00A7360B">
      <w:pPr>
        <w:pStyle w:val="Antrat2"/>
        <w:numPr>
          <w:ilvl w:val="0"/>
          <w:numId w:val="0"/>
        </w:numPr>
        <w:ind w:left="576"/>
      </w:pPr>
      <w:bookmarkStart w:id="29" w:name="_Toc227317227"/>
      <w:r w:rsidRPr="00277DB8">
        <w:t>5.</w:t>
      </w:r>
      <w:r w:rsidR="00DB1E6E" w:rsidRPr="00277DB8">
        <w:t xml:space="preserve">2 </w:t>
      </w:r>
      <w:r w:rsidR="00DF605F" w:rsidRPr="00277DB8">
        <w:t>VIEŠIEJI RYŠIAI</w:t>
      </w:r>
      <w:bookmarkEnd w:id="29"/>
    </w:p>
    <w:p w14:paraId="6923CD07" w14:textId="3B97FD65" w:rsidR="00E51171" w:rsidRPr="00277DB8" w:rsidRDefault="00E51171" w:rsidP="00E51171">
      <w:pPr>
        <w:pStyle w:val="Informacijosriftas"/>
        <w:rPr>
          <w:b/>
          <w:bCs/>
        </w:rPr>
      </w:pPr>
      <w:r w:rsidRPr="00277DB8">
        <w:rPr>
          <w:b/>
          <w:bCs/>
        </w:rPr>
        <w:tab/>
      </w:r>
      <w:r w:rsidRPr="00277DB8">
        <w:t>2025 m. Viešųjų ryšių skyrius užtikrino Savivaldybės išorinę ir vidinę komunikaciją, informacinių technologijų infrastruktūros veikimą, prisidėjo prie veiklos procesų skaitmeninimo, elektroninių paslaugų plėtros, vykdė valstybinės kalbos vartojimo priežiūrą bei rūpinosi Savivaldybės įvaizdžio formavimu. Skyriaus veikla buvo orientuota į savalaikį visuomenės informavimą, sklandų Administracijos darbą skaitmeninėje aplinkoje ir aiškią, gyventojams suprantamą komunikaciją.</w:t>
      </w:r>
    </w:p>
    <w:p w14:paraId="1D7D6B26" w14:textId="77777777" w:rsidR="00E51171" w:rsidRPr="00277DB8" w:rsidRDefault="00E51171" w:rsidP="00E51171">
      <w:pPr>
        <w:pStyle w:val="Informacijosriftas"/>
        <w:ind w:firstLine="680"/>
      </w:pPr>
      <w:r w:rsidRPr="00277DB8">
        <w:t>•</w:t>
      </w:r>
      <w:r w:rsidRPr="00277DB8">
        <w:tab/>
        <w:t>Kryptingai formuota aiški, aktuali ir vizualiai patraukli komunikacija, užtikrinant, kad Savivaldybės informacija gyventojus pasiektų greitai ir suprantamai. Rengta ir įvairiuose viešinimo priemonėse viešinta informacija apie Savivaldybės sprendimus, projektus, renginius, gyventojams svarbius pokyčius, infrastruktūros darbus, švietimo, kultūros, socialinės srities ir kitus aktualius klausimus.</w:t>
      </w:r>
    </w:p>
    <w:p w14:paraId="6F844FF7" w14:textId="77777777" w:rsidR="00E51171" w:rsidRPr="00277DB8" w:rsidRDefault="00E51171" w:rsidP="00E51171">
      <w:pPr>
        <w:pStyle w:val="Informacijosriftas"/>
        <w:ind w:firstLine="680"/>
      </w:pPr>
      <w:r w:rsidRPr="00277DB8">
        <w:t>•</w:t>
      </w:r>
      <w:r w:rsidRPr="00277DB8">
        <w:tab/>
        <w:t xml:space="preserve">Vadovaujantis Visuomenės informavimo įstatymu, atsakyta į 134 žiniasklaidos paklausimus apie Savivaldybės veiklą. </w:t>
      </w:r>
    </w:p>
    <w:p w14:paraId="41FCBBA7" w14:textId="2FC4A831" w:rsidR="00E51171" w:rsidRPr="00277DB8" w:rsidRDefault="00E51171" w:rsidP="00E51171">
      <w:pPr>
        <w:pStyle w:val="Informacijosriftas"/>
        <w:ind w:firstLine="680"/>
      </w:pPr>
      <w:r w:rsidRPr="00277DB8">
        <w:lastRenderedPageBreak/>
        <w:t>•</w:t>
      </w:r>
      <w:r w:rsidRPr="00277DB8">
        <w:tab/>
        <w:t>Parengt</w:t>
      </w:r>
      <w:r w:rsidR="00AB25C7" w:rsidRPr="00277DB8">
        <w:t>os</w:t>
      </w:r>
      <w:r w:rsidRPr="00277DB8">
        <w:t xml:space="preserve"> ir vietinėje spaudoje išspausdint</w:t>
      </w:r>
      <w:r w:rsidR="00AB25C7" w:rsidRPr="00277DB8">
        <w:t>os</w:t>
      </w:r>
      <w:r w:rsidRPr="00277DB8">
        <w:t xml:space="preserve"> 137 publikacijos, skelbimai, sveikinimai. </w:t>
      </w:r>
    </w:p>
    <w:p w14:paraId="17B7D880" w14:textId="76EC9FE1" w:rsidR="00E51171" w:rsidRPr="00277DB8" w:rsidRDefault="00E51171" w:rsidP="00E51171">
      <w:pPr>
        <w:pStyle w:val="Informacijosriftas"/>
        <w:ind w:firstLine="680"/>
      </w:pPr>
      <w:r w:rsidRPr="00277DB8">
        <w:t>•</w:t>
      </w:r>
      <w:r w:rsidRPr="00277DB8">
        <w:tab/>
        <w:t>Parengt</w:t>
      </w:r>
      <w:r w:rsidR="00AB25C7" w:rsidRPr="00277DB8">
        <w:t>i</w:t>
      </w:r>
      <w:r w:rsidRPr="00277DB8">
        <w:t xml:space="preserve"> 26 pranešimai spaudai. </w:t>
      </w:r>
    </w:p>
    <w:p w14:paraId="02F97062" w14:textId="77777777" w:rsidR="00E51171" w:rsidRPr="00277DB8" w:rsidRDefault="00E51171" w:rsidP="00E51171">
      <w:pPr>
        <w:pStyle w:val="Informacijosriftas"/>
        <w:ind w:firstLine="680"/>
      </w:pPr>
      <w:r w:rsidRPr="00277DB8">
        <w:t>•</w:t>
      </w:r>
      <w:r w:rsidRPr="00277DB8">
        <w:tab/>
        <w:t xml:space="preserve">Administruotos Savivaldybės paskyros socialiniuose tinkluose. Socialinių tinklų paskyrose publikuota per 2000 įrašų. </w:t>
      </w:r>
    </w:p>
    <w:p w14:paraId="365916D3" w14:textId="45193655" w:rsidR="00E51171" w:rsidRPr="00277DB8" w:rsidRDefault="00E51171" w:rsidP="00E51171">
      <w:pPr>
        <w:pStyle w:val="Informacijosriftas"/>
        <w:ind w:firstLine="680"/>
      </w:pPr>
      <w:r w:rsidRPr="00277DB8">
        <w:t>•</w:t>
      </w:r>
      <w:r w:rsidRPr="00277DB8">
        <w:tab/>
        <w:t>Atsakyta į gyventojų klausimus, komentarus ir užklausas, pateiktas socialinių tinklų paskyrose</w:t>
      </w:r>
      <w:r w:rsidR="00AB25C7" w:rsidRPr="00277DB8">
        <w:t xml:space="preserve"> (daugiau nei</w:t>
      </w:r>
      <w:r w:rsidRPr="00277DB8">
        <w:t xml:space="preserve"> 43 įrašai</w:t>
      </w:r>
      <w:r w:rsidR="00AB25C7" w:rsidRPr="00277DB8">
        <w:t>)</w:t>
      </w:r>
      <w:r w:rsidRPr="00277DB8">
        <w:t xml:space="preserve">. </w:t>
      </w:r>
    </w:p>
    <w:p w14:paraId="12CD717A" w14:textId="20A4025A" w:rsidR="00E51171" w:rsidRPr="00277DB8" w:rsidRDefault="00E51171" w:rsidP="00E51171">
      <w:pPr>
        <w:pStyle w:val="Informacijosriftas"/>
        <w:ind w:firstLine="680"/>
      </w:pPr>
      <w:r w:rsidRPr="00277DB8">
        <w:t>•</w:t>
      </w:r>
      <w:r w:rsidRPr="00277DB8">
        <w:tab/>
        <w:t>Radijo stotims parengt</w:t>
      </w:r>
      <w:r w:rsidR="00AB25C7" w:rsidRPr="00277DB8">
        <w:t>a</w:t>
      </w:r>
      <w:r w:rsidRPr="00277DB8">
        <w:t xml:space="preserve"> ir transliuot</w:t>
      </w:r>
      <w:r w:rsidR="00AB25C7" w:rsidRPr="00277DB8">
        <w:t>a</w:t>
      </w:r>
      <w:r w:rsidRPr="00277DB8">
        <w:t xml:space="preserve"> 15 informacinių pranešimų apie Savivaldybės veiklą bei kita gyventojams aktuali informacija.</w:t>
      </w:r>
    </w:p>
    <w:p w14:paraId="6E87111C" w14:textId="77777777" w:rsidR="00E51171" w:rsidRPr="00277DB8" w:rsidRDefault="00E51171" w:rsidP="00E51171">
      <w:pPr>
        <w:pStyle w:val="Informacijosriftas"/>
        <w:ind w:firstLine="680"/>
      </w:pPr>
      <w:r w:rsidRPr="00277DB8">
        <w:t>•</w:t>
      </w:r>
      <w:r w:rsidRPr="00277DB8">
        <w:tab/>
        <w:t xml:space="preserve">Didelis dėmesys skirtas Savivaldybės viešinamos vaizdinės informacijos kūrimui. Kiekvienai informacijai pritaikytas atskiras, aiškiai suprantamas </w:t>
      </w:r>
      <w:proofErr w:type="spellStart"/>
      <w:r w:rsidRPr="00277DB8">
        <w:t>vizualas</w:t>
      </w:r>
      <w:proofErr w:type="spellEnd"/>
      <w:r w:rsidRPr="00277DB8">
        <w:t xml:space="preserve">, atspindintis pagrindinę žinutę. Per metus sukurta daugiau kaip 500 skaitmeninių vizualų. </w:t>
      </w:r>
    </w:p>
    <w:p w14:paraId="4EA85D6D" w14:textId="77777777" w:rsidR="00E51171" w:rsidRPr="00277DB8" w:rsidRDefault="00E51171" w:rsidP="00E51171">
      <w:pPr>
        <w:pStyle w:val="Informacijosriftas"/>
        <w:ind w:firstLine="680"/>
      </w:pPr>
      <w:r w:rsidRPr="00277DB8">
        <w:t>•</w:t>
      </w:r>
      <w:r w:rsidRPr="00277DB8">
        <w:tab/>
        <w:t>Sukurta apie 50 vaizdo reportažų apie rajone atliktus infrastruktūros gerinimo darbus, renginius, šventes, susitikimus ir kitus Savivaldybės įvykius.</w:t>
      </w:r>
    </w:p>
    <w:p w14:paraId="2C14FAFC" w14:textId="77777777" w:rsidR="00E51171" w:rsidRPr="00277DB8" w:rsidRDefault="00E51171" w:rsidP="00E51171">
      <w:pPr>
        <w:pStyle w:val="Informacijosriftas"/>
        <w:ind w:firstLine="680"/>
      </w:pPr>
      <w:r w:rsidRPr="00277DB8">
        <w:t>•</w:t>
      </w:r>
      <w:r w:rsidRPr="00277DB8">
        <w:tab/>
        <w:t xml:space="preserve">Užfiksuota per 200 Telšių rajono įvykių: šventės, renginiai, įvairūs susitikimai, posėdžiai, svečių priėmimai, apdovanojimai, forumai, seminarai, vizitai, atidarymai ir kitos rajonui svarbios veiklos. </w:t>
      </w:r>
    </w:p>
    <w:p w14:paraId="3BED6DF6" w14:textId="77777777" w:rsidR="00E51171" w:rsidRPr="00277DB8" w:rsidRDefault="00E51171" w:rsidP="00E51171">
      <w:pPr>
        <w:pStyle w:val="Informacijosriftas"/>
        <w:ind w:firstLine="680"/>
      </w:pPr>
      <w:r w:rsidRPr="00277DB8">
        <w:t>•</w:t>
      </w:r>
      <w:r w:rsidRPr="00277DB8">
        <w:tab/>
        <w:t xml:space="preserve">Rengti sveikinimai, padėkos, reprezentaciniai tekstai, informaciniai pranešimai bei kita viešinimui skirta medžiaga. </w:t>
      </w:r>
    </w:p>
    <w:p w14:paraId="1EA05D19" w14:textId="77777777" w:rsidR="00E51171" w:rsidRPr="00277DB8" w:rsidRDefault="00E51171" w:rsidP="00E51171">
      <w:pPr>
        <w:pStyle w:val="Informacijosriftas"/>
        <w:ind w:firstLine="680"/>
      </w:pPr>
      <w:r w:rsidRPr="00277DB8">
        <w:t>•</w:t>
      </w:r>
      <w:r w:rsidRPr="00277DB8">
        <w:tab/>
        <w:t>Prisidėta prie reprezentacinių veiklų organizavimo, oficialių delegacijų priėmimo ir tarpinstitucinio bendradarbiavimo viešinimo.</w:t>
      </w:r>
    </w:p>
    <w:p w14:paraId="09203CAF" w14:textId="7FB4931B" w:rsidR="00E51171" w:rsidRPr="00277DB8" w:rsidRDefault="00E51171" w:rsidP="00E51171">
      <w:pPr>
        <w:pStyle w:val="Informacijosriftas"/>
        <w:ind w:firstLine="680"/>
      </w:pPr>
      <w:r w:rsidRPr="00277DB8">
        <w:t xml:space="preserve">Atliekant valstybinės kalbos vartojimo ir taisyklingumo kontrolės funkciją, iš viso atlikta 20 kompleksinių patikrinimų, patikrinta apie </w:t>
      </w:r>
      <w:r w:rsidR="00AB25C7" w:rsidRPr="00277DB8">
        <w:t>70</w:t>
      </w:r>
      <w:r w:rsidRPr="00277DB8">
        <w:t xml:space="preserve"> reklamos ir viešųjų užrašų, suderinta apie </w:t>
      </w:r>
      <w:r w:rsidR="00AB25C7" w:rsidRPr="00277DB8">
        <w:t>100</w:t>
      </w:r>
      <w:r w:rsidRPr="00277DB8">
        <w:t xml:space="preserve"> reklamos tekstų, paskelbtos 5 publikacijos, suteikta daugiau kaip 700 konsultacijų juridiniams ir fiziniams asmenims. Atliekant savarankiškąsias savivaldybės funkcijas, tvarkyta Administracijos rengiamų dokumentų projektų, Administracijos interneto tinklalapyje skelbiamų tekstų kalba, derinti jų projektai.</w:t>
      </w:r>
    </w:p>
    <w:p w14:paraId="34C4CCAF" w14:textId="77777777" w:rsidR="00E51171" w:rsidRPr="00277DB8" w:rsidRDefault="00E51171" w:rsidP="00E51171">
      <w:pPr>
        <w:pStyle w:val="Informacijosriftas"/>
        <w:ind w:firstLine="680"/>
      </w:pPr>
      <w:r w:rsidRPr="00277DB8">
        <w:t>2025 m. informacinių technologijų srityje užtikrintas stabilus Savivaldybės administracijos informacinių technologijų infrastruktūros, informacinių sistemų, interneto svetainės ir kitų skaitmeninių platformų veikimas. Vykdyta kompiuterių tinklo, serverių, darbo vietų, programinės ir techninės įrangos priežiūra, diegti ir atnaujinti IT sprendimai, teikta techninė pagalba darbuotojams, užtikrintas operatyvus IT sutrikimų šalinimas.</w:t>
      </w:r>
    </w:p>
    <w:p w14:paraId="065C3F9B" w14:textId="158BB2F1" w:rsidR="00BA27D8" w:rsidRPr="00277DB8" w:rsidRDefault="00E51171" w:rsidP="00DD71DF">
      <w:pPr>
        <w:pStyle w:val="Informacijosriftas"/>
        <w:ind w:firstLine="680"/>
      </w:pPr>
      <w:r w:rsidRPr="00277DB8">
        <w:t xml:space="preserve">Taip pat buvo vykdomi veiklos procesų skaitmeninimo darbai, prisidėta prie informacinių sistemų tobulinimo ir elektroninių paslaugų plėtros, siekiant patogesnio ir efektyvesnio gyventojų aptarnavimo. Didelis dėmesys skirtas duomenų saugumui, vykdytas atsarginių kopijų darymas, </w:t>
      </w:r>
      <w:r w:rsidRPr="00277DB8">
        <w:lastRenderedPageBreak/>
        <w:t>taikytos kibernetinio saugumo priemonės, užtikrintas saugus duomenų valdymas ir sklandus skaitmeninių priemonių veikimas kasdieniame Administracijos darbe.</w:t>
      </w:r>
      <w:bookmarkStart w:id="30" w:name="_Hlk227142169"/>
    </w:p>
    <w:p w14:paraId="65598C12" w14:textId="4B18D392" w:rsidR="00BA27D8" w:rsidRPr="00277DB8" w:rsidRDefault="0025493B" w:rsidP="00A7360B">
      <w:pPr>
        <w:pStyle w:val="Antrat2"/>
        <w:numPr>
          <w:ilvl w:val="0"/>
          <w:numId w:val="0"/>
        </w:numPr>
        <w:ind w:left="576"/>
      </w:pPr>
      <w:bookmarkStart w:id="31" w:name="_Toc227317228"/>
      <w:r w:rsidRPr="00277DB8">
        <w:t>5.</w:t>
      </w:r>
      <w:r w:rsidR="00DB1E6E" w:rsidRPr="00277DB8">
        <w:t>3</w:t>
      </w:r>
      <w:r w:rsidRPr="00277DB8">
        <w:t xml:space="preserve"> </w:t>
      </w:r>
      <w:r w:rsidR="00BA27D8" w:rsidRPr="00277DB8">
        <w:t>VIEŠIEJI PIRKIMAI</w:t>
      </w:r>
      <w:bookmarkEnd w:id="31"/>
    </w:p>
    <w:p w14:paraId="62A5EC49" w14:textId="77777777" w:rsidR="00DD71DF" w:rsidRPr="00277DB8" w:rsidRDefault="00DD71DF" w:rsidP="00DD71DF">
      <w:pPr>
        <w:spacing w:line="360" w:lineRule="auto"/>
        <w:ind w:firstLine="398"/>
        <w:rPr>
          <w:rFonts w:ascii="Calibri" w:hAnsi="Calibri" w:cs="Calibri"/>
        </w:rPr>
      </w:pPr>
      <w:r w:rsidRPr="00277DB8">
        <w:rPr>
          <w:noProof/>
        </w:rPr>
        <w:t xml:space="preserve">Telšių rajono savivaldybės administracijos ir jos struktūrinių padalinių 2025 m. bendra sudarytų viešųjų pirkimų sutarčių vertė – 9 612 725,43 </w:t>
      </w:r>
      <w:r w:rsidRPr="00277DB8">
        <w:t>Eur</w:t>
      </w:r>
      <w:r w:rsidRPr="00277DB8">
        <w:rPr>
          <w:noProof/>
        </w:rPr>
        <w:t xml:space="preserve">: </w:t>
      </w:r>
    </w:p>
    <w:p w14:paraId="1266969F" w14:textId="77777777" w:rsidR="00DD71DF" w:rsidRPr="00277DB8" w:rsidRDefault="00DD71DF">
      <w:pPr>
        <w:numPr>
          <w:ilvl w:val="0"/>
          <w:numId w:val="51"/>
        </w:numPr>
        <w:spacing w:after="160" w:line="360" w:lineRule="auto"/>
        <w:contextualSpacing/>
        <w:rPr>
          <w:rFonts w:ascii="Calibri" w:eastAsia="Calibri" w:hAnsi="Calibri" w:cs="Calibri"/>
          <w:szCs w:val="22"/>
          <w:lang w:eastAsia="en-US"/>
        </w:rPr>
      </w:pPr>
      <w:r w:rsidRPr="00277DB8">
        <w:rPr>
          <w:rFonts w:eastAsia="Calibri"/>
          <w:noProof/>
          <w:szCs w:val="22"/>
          <w:lang w:eastAsia="en-US"/>
        </w:rPr>
        <w:t xml:space="preserve">prekių viešųjų pirkimų sutarčių vertė  – </w:t>
      </w:r>
      <w:r w:rsidRPr="00277DB8">
        <w:rPr>
          <w:rFonts w:eastAsia="Calibri"/>
          <w:szCs w:val="22"/>
          <w:lang w:eastAsia="en-US"/>
        </w:rPr>
        <w:t>1 502 965,58 Eur;</w:t>
      </w:r>
    </w:p>
    <w:p w14:paraId="04AD0D09" w14:textId="77777777" w:rsidR="00DD71DF" w:rsidRPr="00277DB8" w:rsidRDefault="00DD71DF">
      <w:pPr>
        <w:numPr>
          <w:ilvl w:val="0"/>
          <w:numId w:val="51"/>
        </w:numPr>
        <w:spacing w:after="160" w:line="360" w:lineRule="auto"/>
        <w:contextualSpacing/>
        <w:rPr>
          <w:rFonts w:ascii="Calibri" w:eastAsia="Calibri" w:hAnsi="Calibri" w:cs="Calibri"/>
          <w:szCs w:val="22"/>
          <w:lang w:eastAsia="en-US"/>
        </w:rPr>
      </w:pPr>
      <w:r w:rsidRPr="00277DB8">
        <w:rPr>
          <w:rFonts w:eastAsia="Calibri"/>
          <w:noProof/>
          <w:szCs w:val="22"/>
          <w:lang w:eastAsia="en-US"/>
        </w:rPr>
        <w:t xml:space="preserve">paslaugų viešųjų pirkimų sutarčių vertė  – </w:t>
      </w:r>
      <w:r w:rsidRPr="00277DB8">
        <w:rPr>
          <w:rFonts w:eastAsia="Calibri"/>
          <w:szCs w:val="22"/>
          <w:lang w:eastAsia="en-US"/>
        </w:rPr>
        <w:t>2 124 097,75 Eur;</w:t>
      </w:r>
    </w:p>
    <w:p w14:paraId="7DD9B961" w14:textId="77777777" w:rsidR="00DD71DF" w:rsidRPr="00277DB8" w:rsidRDefault="00DD71DF">
      <w:pPr>
        <w:numPr>
          <w:ilvl w:val="0"/>
          <w:numId w:val="51"/>
        </w:numPr>
        <w:spacing w:after="160" w:line="360" w:lineRule="auto"/>
        <w:contextualSpacing/>
        <w:rPr>
          <w:rFonts w:ascii="Calibri" w:eastAsia="Calibri" w:hAnsi="Calibri" w:cs="Calibri"/>
          <w:szCs w:val="22"/>
          <w:lang w:eastAsia="en-US"/>
        </w:rPr>
      </w:pPr>
      <w:r w:rsidRPr="00277DB8">
        <w:rPr>
          <w:rFonts w:eastAsia="Calibri"/>
          <w:noProof/>
          <w:szCs w:val="22"/>
          <w:lang w:eastAsia="en-US"/>
        </w:rPr>
        <w:t xml:space="preserve">darbų viešųjų pirkimų sutarčių vertė  – </w:t>
      </w:r>
      <w:r w:rsidRPr="00277DB8">
        <w:rPr>
          <w:rFonts w:eastAsia="Calibri"/>
          <w:szCs w:val="22"/>
          <w:lang w:eastAsia="en-US"/>
        </w:rPr>
        <w:t xml:space="preserve">5 985 392,10 Eur. </w:t>
      </w:r>
    </w:p>
    <w:p w14:paraId="24A9B766" w14:textId="77777777" w:rsidR="00DD71DF" w:rsidRPr="00277DB8" w:rsidRDefault="00DD71DF" w:rsidP="00DD71DF">
      <w:pPr>
        <w:spacing w:line="360" w:lineRule="auto"/>
        <w:ind w:firstLine="398"/>
        <w:rPr>
          <w:rFonts w:ascii="Calibri" w:hAnsi="Calibri" w:cs="Calibri"/>
        </w:rPr>
      </w:pPr>
      <w:r w:rsidRPr="00277DB8">
        <w:t>Viešųjų pirkimų komisija per 2025 m. įvykdė 32 pirkimus: atviro konkurso būdu – 6 pirkimus, supaprastintų neskelbiamų derybų būdu – 2 pirkimus, supaprastinto atviro konkurso būdu – 24 pirkimus.</w:t>
      </w:r>
    </w:p>
    <w:p w14:paraId="1DED92F5" w14:textId="77777777" w:rsidR="00DD71DF" w:rsidRPr="00277DB8" w:rsidRDefault="00DD71DF" w:rsidP="00DD71DF">
      <w:pPr>
        <w:spacing w:line="360" w:lineRule="auto"/>
        <w:ind w:firstLine="398"/>
      </w:pPr>
      <w:r w:rsidRPr="00277DB8">
        <w:t xml:space="preserve">Viešųjų pirkimų komisija per 2025 m. atliko 32 viešuosius pirkimus už 4 361 915,28 Eur: prekių – 316 621,00  Eur (4), paslaugų –  951 478,30 Eur (16), darbų – 3 093 815,98 Eur. (12).   </w:t>
      </w:r>
    </w:p>
    <w:p w14:paraId="3E2B7EBF" w14:textId="77777777" w:rsidR="00DD71DF" w:rsidRPr="00277DB8" w:rsidRDefault="00DD71DF" w:rsidP="00DD71DF">
      <w:pPr>
        <w:spacing w:line="360" w:lineRule="auto"/>
        <w:ind w:firstLine="398"/>
      </w:pPr>
      <w:bookmarkStart w:id="32" w:name="_Hlk226555410"/>
      <w:r w:rsidRPr="00277DB8">
        <w:t>Per 2025 m. pirkimo organizatoriai sudarydami pirkimo sutartį atliko 216 viešųjų pirkimų</w:t>
      </w:r>
      <w:bookmarkEnd w:id="32"/>
      <w:r w:rsidRPr="00277DB8">
        <w:t xml:space="preserve"> už 3 311 917,23 Eur: prekių  – 281 570,58 Eur, paslaugų – 712 964,53 Eur, darbų – 2 317 382,12 Eur.</w:t>
      </w:r>
    </w:p>
    <w:p w14:paraId="25AA32A4" w14:textId="77777777" w:rsidR="00DD71DF" w:rsidRPr="00277DB8" w:rsidRDefault="00DD71DF" w:rsidP="00DD71DF">
      <w:pPr>
        <w:spacing w:line="360" w:lineRule="auto"/>
        <w:ind w:firstLine="398"/>
      </w:pPr>
      <w:r w:rsidRPr="00277DB8">
        <w:t>Per 2025 m. pirkimo organizatoriai sudarydami žodinę sutartį atliko 2747 viešuosius pirkimus už 1 483 893,92 Eur: prekių  – 716 486,52 Eur, paslaugų – 363 785,69 Eur, darbų – 403 626,71 Eur.</w:t>
      </w:r>
    </w:p>
    <w:p w14:paraId="0D657B79" w14:textId="77777777" w:rsidR="00DD71DF" w:rsidRPr="00277DB8" w:rsidRDefault="00DD71DF" w:rsidP="00DD71DF">
      <w:pPr>
        <w:spacing w:line="360" w:lineRule="auto"/>
        <w:ind w:firstLine="398"/>
      </w:pPr>
      <w:r w:rsidRPr="00277DB8">
        <w:t>2025 m. per VšĮ Centrinės perkančiosios organizacijos LT katalogą įvykdyti 34 pirkimai už 2 032 967,92 Eur:  prekių – 998 519  Eur, paslaugų – 459 954,92 Eur, darbų – 574 494,00 Eur.</w:t>
      </w:r>
    </w:p>
    <w:p w14:paraId="64E1B610" w14:textId="30DC5FBC" w:rsidR="00BA27D8" w:rsidRPr="00277DB8" w:rsidRDefault="00DD71DF" w:rsidP="00436AC4">
      <w:pPr>
        <w:spacing w:line="360" w:lineRule="auto"/>
        <w:ind w:firstLine="398"/>
      </w:pPr>
      <w:r w:rsidRPr="00277DB8">
        <w:t xml:space="preserve">Telšių rajono savivaldybės administracija, atlikdama Centrinės perkančiosios organizacijos funkcijas (toliau  – CPO), 2025 m. įvykdė 16 viešųjų pirkimų už 578 604,17 Eur: 5 prekių pirkimus supaprastinto atviro konkurso būdu, jų bendra vertė 168 474,4 Eur.  CPO įvykdė 11 supaprastintų mažos vertės pirkimų skelbiamos apklausos būdu. Jų bendra vertė 410 129,77 Eur: prekių – 8 pirkimai, kurių vertė 319 017,32 Eur; paslaugų 3 pirkimai, kurių vertė 91 112,45 Eur.  </w:t>
      </w:r>
    </w:p>
    <w:p w14:paraId="1188A8F1" w14:textId="495D1BB1" w:rsidR="00311774" w:rsidRPr="00277DB8" w:rsidRDefault="005B2FEE">
      <w:pPr>
        <w:pStyle w:val="Antrat2"/>
        <w:numPr>
          <w:ilvl w:val="1"/>
          <w:numId w:val="53"/>
        </w:numPr>
        <w:rPr>
          <w:lang w:eastAsia="ar-SA"/>
        </w:rPr>
      </w:pPr>
      <w:bookmarkStart w:id="33" w:name="_Toc227317229"/>
      <w:bookmarkEnd w:id="30"/>
      <w:r w:rsidRPr="00277DB8">
        <w:rPr>
          <w:lang w:eastAsia="ar-SA"/>
        </w:rPr>
        <w:t>FINANSAI</w:t>
      </w:r>
      <w:bookmarkEnd w:id="33"/>
    </w:p>
    <w:p w14:paraId="56C37DD9" w14:textId="77777777" w:rsidR="00CB66B5" w:rsidRPr="00277DB8" w:rsidRDefault="00CB66B5" w:rsidP="00CB66B5">
      <w:pPr>
        <w:tabs>
          <w:tab w:val="left" w:pos="1134"/>
        </w:tabs>
        <w:spacing w:line="360" w:lineRule="auto"/>
        <w:ind w:firstLine="851"/>
        <w:rPr>
          <w:lang w:eastAsia="en-US"/>
        </w:rPr>
      </w:pPr>
      <w:r w:rsidRPr="00277DB8">
        <w:rPr>
          <w:lang w:eastAsia="en-US"/>
        </w:rPr>
        <w:t xml:space="preserve">Planuojant Telšių rajono savivaldybės 2025–2027 metų biudžetą buvo stengiamasi pateikti kuo aiškesnę ir išsamesnę medžiagą. Kartu su biudžeto projektu buvo pateikiami lėšų skyrimo duomenys, 2024–2025 metų pajamų ir išlaidų palyginamosios lentelės, skolintų lėšų paskirstymas pagal veiklos plano priemones ir kt. lentelės. Iš viso buvo parengta 20 lentelių ir aiškinamasis raštas, parengtos skaidrės, kurios buvo naudojamos pristatant rajono biudžetą visuomenei. Projektas paskelbtas Savivaldybės internetinėje svetainėje. </w:t>
      </w:r>
    </w:p>
    <w:p w14:paraId="34391CE5" w14:textId="483FE866" w:rsidR="00CB66B5" w:rsidRPr="00277DB8" w:rsidRDefault="00CB66B5" w:rsidP="00CB66B5">
      <w:pPr>
        <w:tabs>
          <w:tab w:val="left" w:pos="1134"/>
        </w:tabs>
        <w:spacing w:line="360" w:lineRule="auto"/>
        <w:ind w:firstLine="851"/>
        <w:rPr>
          <w:lang w:eastAsia="en-US"/>
        </w:rPr>
      </w:pPr>
      <w:r w:rsidRPr="00277DB8">
        <w:rPr>
          <w:lang w:eastAsia="en-US"/>
        </w:rPr>
        <w:t xml:space="preserve">2025 metais Savivaldybės biudžetas buvo tikslinamas 3 kartus. 2025 metų rajono biudžeto projektas buvo rengiamas Strateginio planavimo informacinėje sistemoje. Rengiant biudžeto projektą </w:t>
      </w:r>
      <w:r w:rsidRPr="00277DB8">
        <w:rPr>
          <w:lang w:eastAsia="en-US"/>
        </w:rPr>
        <w:lastRenderedPageBreak/>
        <w:t>peržiūrėtos projekto rengimo duomenų pateikimo formos, papildoma medžiaga bei aiškinamojo rašto prie biudžeto projekto pateikimo forma.</w:t>
      </w:r>
    </w:p>
    <w:p w14:paraId="0E164D4B" w14:textId="3FA3B43E" w:rsidR="00CB66B5" w:rsidRPr="00277DB8" w:rsidRDefault="00CB66B5" w:rsidP="00CB66B5">
      <w:pPr>
        <w:tabs>
          <w:tab w:val="left" w:pos="1134"/>
        </w:tabs>
        <w:spacing w:line="360" w:lineRule="auto"/>
        <w:ind w:firstLine="851"/>
        <w:rPr>
          <w:lang w:eastAsia="en-US"/>
        </w:rPr>
      </w:pPr>
      <w:r w:rsidRPr="00277DB8">
        <w:rPr>
          <w:lang w:eastAsia="en-US"/>
        </w:rPr>
        <w:t>Telšių rajono savivaldybės tarybos 2025-02-27 sprendimu Nr. T1-51 „Dėl Telšių  rajono savivaldybės 2025</w:t>
      </w:r>
      <w:r w:rsidR="00E17555" w:rsidRPr="00277DB8">
        <w:rPr>
          <w:lang w:eastAsia="en-US"/>
        </w:rPr>
        <w:t>–</w:t>
      </w:r>
      <w:r w:rsidRPr="00277DB8">
        <w:rPr>
          <w:lang w:eastAsia="en-US"/>
        </w:rPr>
        <w:t xml:space="preserve">2027 metų biudžeto patvirtinimo“ buvo patvirtintos Telšių rajono savivaldybės biudžeto (toliau – biudžetas) pajamos – 88326,7 tūkst. Eur ir 4011,7 tūkst. Eur praėjusių metų nepanaudota pajamų dalis. Skolinimosi limitas – 3345,4 tūkst. Eur. 2025 metų biudžeto asignavimai – 95683,8 tūkst. Eur. </w:t>
      </w:r>
    </w:p>
    <w:p w14:paraId="089FF065" w14:textId="201118EB" w:rsidR="00CB66B5" w:rsidRPr="00277DB8" w:rsidRDefault="00CB66B5" w:rsidP="00CB66B5">
      <w:pPr>
        <w:tabs>
          <w:tab w:val="left" w:pos="1134"/>
        </w:tabs>
        <w:spacing w:line="360" w:lineRule="auto"/>
        <w:ind w:firstLine="851"/>
        <w:rPr>
          <w:lang w:eastAsia="en-US"/>
        </w:rPr>
      </w:pPr>
      <w:r w:rsidRPr="00277DB8">
        <w:rPr>
          <w:lang w:eastAsia="en-US"/>
        </w:rPr>
        <w:t>2025-06-26 sprendimu Nr. T1-234, 2025-11-27 sprendimu Nr. T1-374, 2025-12-18 sprendimu Nr. T1-417 „Dėl Telšių rajono savivaldybės tarybos 2025 m. vasario 27 d. sprendimo Nr. T1-51 „Dėl Telšių  rajono savivaldybės 2025</w:t>
      </w:r>
      <w:r w:rsidR="00E17555" w:rsidRPr="00277DB8">
        <w:rPr>
          <w:lang w:eastAsia="en-US"/>
        </w:rPr>
        <w:t>–</w:t>
      </w:r>
      <w:r w:rsidRPr="00277DB8">
        <w:rPr>
          <w:lang w:eastAsia="en-US"/>
        </w:rPr>
        <w:t>2027 metų biudžeto patvirtinimo“ pakeitimo“ buvo tikslinamas  rajono biudžetas.</w:t>
      </w:r>
    </w:p>
    <w:p w14:paraId="7AD6045E" w14:textId="66143320" w:rsidR="00CB66B5" w:rsidRPr="00277DB8" w:rsidRDefault="00CB66B5" w:rsidP="00CB66B5">
      <w:pPr>
        <w:tabs>
          <w:tab w:val="left" w:pos="1134"/>
        </w:tabs>
        <w:spacing w:line="360" w:lineRule="auto"/>
        <w:ind w:firstLine="851"/>
        <w:rPr>
          <w:lang w:eastAsia="en-US"/>
        </w:rPr>
      </w:pPr>
      <w:r w:rsidRPr="00277DB8">
        <w:rPr>
          <w:lang w:eastAsia="en-US"/>
        </w:rPr>
        <w:t>Iš viso Telšių rajono savivaldybės 2025 metų biudžeto pajamos per metus padidėjo 532,9 tūkst. Eur (0,6 proc.). 2025-12-18 sprendimu Nr. T1-417 patikslintos rajono biudžeto pajamos sudarė 88859,6 tūkst. Eur ir 4011,7 tūkst. Eur praėjusiųjų metų nepanaudota pajamų dalis (surinkta pajamų 88758,3 tūkst. Eur, negauta 101,3 tūkst. Eur pajamų (0,1 proc.)), o išlaidų – 96216,7 tūkst. Eur (įvykdyta – 91890,6 tūkst. Eur, išlaidų planas įvykdytas 95,5 proc.). Didžiausią pajamų dalį</w:t>
      </w:r>
      <w:r w:rsidR="00E17555" w:rsidRPr="00277DB8">
        <w:rPr>
          <w:lang w:eastAsia="en-US"/>
        </w:rPr>
        <w:t xml:space="preserve"> (</w:t>
      </w:r>
      <w:r w:rsidRPr="00277DB8">
        <w:rPr>
          <w:lang w:eastAsia="en-US"/>
        </w:rPr>
        <w:t>51,9 proc.</w:t>
      </w:r>
      <w:r w:rsidR="00E17555" w:rsidRPr="00277DB8">
        <w:rPr>
          <w:lang w:eastAsia="en-US"/>
        </w:rPr>
        <w:t>)</w:t>
      </w:r>
      <w:r w:rsidRPr="00277DB8">
        <w:rPr>
          <w:lang w:eastAsia="en-US"/>
        </w:rPr>
        <w:t xml:space="preserve"> sudaro pajamos iš gyventojų pajamų mokesčio įmokų </w:t>
      </w:r>
      <w:r w:rsidR="00E17555" w:rsidRPr="00277DB8">
        <w:rPr>
          <w:lang w:eastAsia="en-US"/>
        </w:rPr>
        <w:t xml:space="preserve">– </w:t>
      </w:r>
      <w:r w:rsidRPr="00277DB8">
        <w:rPr>
          <w:lang w:eastAsia="en-US"/>
        </w:rPr>
        <w:t>46104,5 tūkst. Eur.</w:t>
      </w:r>
    </w:p>
    <w:p w14:paraId="7F727465" w14:textId="31B4C59D" w:rsidR="00CB66B5" w:rsidRPr="00277DB8" w:rsidRDefault="00CB66B5" w:rsidP="00CB66B5">
      <w:pPr>
        <w:tabs>
          <w:tab w:val="left" w:pos="1134"/>
        </w:tabs>
        <w:spacing w:line="360" w:lineRule="auto"/>
        <w:ind w:firstLine="851"/>
        <w:rPr>
          <w:lang w:eastAsia="en-US"/>
        </w:rPr>
      </w:pPr>
      <w:r w:rsidRPr="00277DB8">
        <w:rPr>
          <w:lang w:eastAsia="en-US"/>
        </w:rPr>
        <w:t>2025 metų faktinis pajamų, nurodytų LR valstybės ir savivaldybių biudžetų finansinių rodiklių įstatyme, augimas savarankiškosioms funkcijoms vykdyti – 2,7 proc. (planas – 44830,0 tūkst. Eur, įvykdymas – 46056,0 tūkst. Eur</w:t>
      </w:r>
      <w:r w:rsidR="00C929FA" w:rsidRPr="00277DB8">
        <w:rPr>
          <w:lang w:eastAsia="en-US"/>
        </w:rPr>
        <w:t>;</w:t>
      </w:r>
      <w:r w:rsidRPr="00277DB8">
        <w:rPr>
          <w:lang w:eastAsia="en-US"/>
        </w:rPr>
        <w:t xml:space="preserve"> planas viršytas 1226,0 tūkst. Eur). Gyventojų pajamų mokesčio, mokamo už pajamas, gautas iš veiklos, kuria verčiamasi turint verslo liudijimą</w:t>
      </w:r>
      <w:r w:rsidR="00C929FA" w:rsidRPr="00277DB8">
        <w:rPr>
          <w:lang w:eastAsia="en-US"/>
        </w:rPr>
        <w:t>,</w:t>
      </w:r>
      <w:r w:rsidRPr="00277DB8">
        <w:rPr>
          <w:lang w:eastAsia="en-US"/>
        </w:rPr>
        <w:t xml:space="preserve"> metų planas buvo 40,0 tūkst. Eur, įvykdymas – 48,5 tūkst. Eur. </w:t>
      </w:r>
    </w:p>
    <w:p w14:paraId="64E83668" w14:textId="77777777" w:rsidR="00CB66B5" w:rsidRPr="00277DB8" w:rsidRDefault="00CB66B5" w:rsidP="00CB66B5">
      <w:pPr>
        <w:tabs>
          <w:tab w:val="left" w:pos="1134"/>
        </w:tabs>
        <w:spacing w:line="360" w:lineRule="auto"/>
        <w:ind w:firstLine="851"/>
        <w:rPr>
          <w:lang w:eastAsia="en-US"/>
        </w:rPr>
      </w:pPr>
      <w:r w:rsidRPr="00277DB8">
        <w:rPr>
          <w:lang w:eastAsia="en-US"/>
        </w:rPr>
        <w:t>Pagrindiniai 2025 metų Savivaldybės biudžeto vykdymo rodikliai:</w:t>
      </w:r>
    </w:p>
    <w:p w14:paraId="3B7C2D64"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asignavimų valdytojų – 50;</w:t>
      </w:r>
    </w:p>
    <w:p w14:paraId="25E6279A" w14:textId="70904380"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atskiri lėšų šaltini</w:t>
      </w:r>
      <w:r w:rsidR="00911ABD" w:rsidRPr="00277DB8">
        <w:rPr>
          <w:lang w:eastAsia="en-US"/>
        </w:rPr>
        <w:t>ų</w:t>
      </w:r>
      <w:r w:rsidRPr="00277DB8">
        <w:rPr>
          <w:lang w:eastAsia="en-US"/>
        </w:rPr>
        <w:t xml:space="preserve"> – 64;</w:t>
      </w:r>
    </w:p>
    <w:p w14:paraId="098A035C" w14:textId="2AB07374"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valstybės funkcij</w:t>
      </w:r>
      <w:r w:rsidR="00911ABD" w:rsidRPr="00277DB8">
        <w:rPr>
          <w:lang w:eastAsia="en-US"/>
        </w:rPr>
        <w:t>ų</w:t>
      </w:r>
      <w:r w:rsidRPr="00277DB8">
        <w:rPr>
          <w:lang w:eastAsia="en-US"/>
        </w:rPr>
        <w:t xml:space="preserve"> – 62;</w:t>
      </w:r>
    </w:p>
    <w:p w14:paraId="0EAF8DAF"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programų priemonių – 324;</w:t>
      </w:r>
    </w:p>
    <w:p w14:paraId="7FDB1AF5"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priimta ir patikrinta įstaigų programų sąmatų biudžeto planui sudaryti – 2047;</w:t>
      </w:r>
    </w:p>
    <w:p w14:paraId="13A6258A"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atlikta mokėjimo pavedimų asignavimų valdytojams – 9461;</w:t>
      </w:r>
    </w:p>
    <w:p w14:paraId="67FACE69"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pateikta ataskaitų ministerijoms ir kitoms institucijoms – 181;</w:t>
      </w:r>
    </w:p>
    <w:p w14:paraId="1BCD8397"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priimta ir patikrinta Savivaldybės kontroliuojamų viešojo sektoriaus subjektų finansinių ataskaitų rinkinių – 198.</w:t>
      </w:r>
    </w:p>
    <w:p w14:paraId="363DEB7B" w14:textId="70BEC477" w:rsidR="00CB66B5" w:rsidRPr="00277DB8" w:rsidRDefault="00CB66B5" w:rsidP="00CB66B5">
      <w:pPr>
        <w:tabs>
          <w:tab w:val="left" w:pos="1134"/>
        </w:tabs>
        <w:spacing w:line="360" w:lineRule="auto"/>
        <w:ind w:firstLine="851"/>
        <w:rPr>
          <w:lang w:eastAsia="en-US"/>
        </w:rPr>
      </w:pPr>
      <w:r w:rsidRPr="00277DB8">
        <w:rPr>
          <w:lang w:eastAsia="en-US"/>
        </w:rPr>
        <w:t xml:space="preserve">Kadangi paskutines užbaigiamąsias 2025 metų pajamų lėšas – 0,2 tūkst. Eur </w:t>
      </w:r>
      <w:r w:rsidR="00C929FA" w:rsidRPr="00277DB8">
        <w:rPr>
          <w:lang w:eastAsia="en-US"/>
        </w:rPr>
        <w:t xml:space="preserve">– </w:t>
      </w:r>
      <w:r w:rsidRPr="00277DB8">
        <w:rPr>
          <w:lang w:eastAsia="en-US"/>
        </w:rPr>
        <w:t>gavome tik 2026 metais sausio 2 d., 934,4 tūkst. Eur gavome 2026 m. sausio 5 d. ir 19,7 tūkst. Eur – sausio 6 d., liko nepanaudoti 2025 metų biudžeto lėšų likučiai – 2744,5 tūkst. Eur</w:t>
      </w:r>
      <w:r w:rsidR="00C929FA" w:rsidRPr="00277DB8">
        <w:rPr>
          <w:lang w:eastAsia="en-US"/>
        </w:rPr>
        <w:t>.</w:t>
      </w:r>
      <w:r w:rsidRPr="00277DB8">
        <w:rPr>
          <w:lang w:eastAsia="en-US"/>
        </w:rPr>
        <w:t xml:space="preserve"> </w:t>
      </w:r>
      <w:r w:rsidR="00C929FA" w:rsidRPr="00277DB8">
        <w:rPr>
          <w:lang w:eastAsia="en-US"/>
        </w:rPr>
        <w:t>I</w:t>
      </w:r>
      <w:r w:rsidRPr="00277DB8">
        <w:rPr>
          <w:lang w:eastAsia="en-US"/>
        </w:rPr>
        <w:t xml:space="preserve">š jų: 134,1 tūkst. Eur aplinkos </w:t>
      </w:r>
      <w:r w:rsidRPr="00277DB8">
        <w:rPr>
          <w:lang w:eastAsia="en-US"/>
        </w:rPr>
        <w:lastRenderedPageBreak/>
        <w:t>apsaugos rėmimo specialiosios programos lėšos, 343,6 tūkst. Eur biudžetinių įstaigų pajamos, 317,6 tūkst. Eur infrastruktūros įstaigų pajamos, 1019,8 tūkst. Eur savarankiškoms funkcijoms vykdyti, 501,1 tūkst. Eur žemės realizavimo pajamos, 171,6 tūkst. Eur savivaldybės gyvenamojo būsto realizavimo pajamos, 131,8 tūkst. Eur vietinė rinkliava už komunalinių atliekų surinkimą ir tvarkymą ir 124,7 tūkst. Eur Europos Sąjungos ir kitos tarptautinės finansinės paramos lėšos bei Valstybės biudžeto lėšos, kuriom</w:t>
      </w:r>
      <w:r w:rsidR="009B18D9" w:rsidRPr="00277DB8">
        <w:rPr>
          <w:lang w:eastAsia="en-US"/>
        </w:rPr>
        <w:t>i</w:t>
      </w:r>
      <w:r w:rsidRPr="00277DB8">
        <w:rPr>
          <w:lang w:eastAsia="en-US"/>
        </w:rPr>
        <w:t xml:space="preserve">s bendrai finansuojami projektai iš Europos Sąjungos ir kitos tarptautinės finansinės paramos lėšos. Šios lėšos buvo paskirstytos rengiant 2026 metų biudžetą. </w:t>
      </w:r>
    </w:p>
    <w:p w14:paraId="007FAD4C" w14:textId="1C171882" w:rsidR="00CB66B5" w:rsidRPr="00277DB8" w:rsidRDefault="00CB66B5" w:rsidP="00CB66B5">
      <w:pPr>
        <w:tabs>
          <w:tab w:val="left" w:pos="1134"/>
        </w:tabs>
        <w:spacing w:line="360" w:lineRule="auto"/>
        <w:ind w:firstLine="851"/>
        <w:rPr>
          <w:lang w:eastAsia="en-US"/>
        </w:rPr>
      </w:pPr>
      <w:r w:rsidRPr="00277DB8">
        <w:rPr>
          <w:lang w:eastAsia="en-US"/>
        </w:rPr>
        <w:t xml:space="preserve">Telšių rajono savivaldybės tarybos 2025 m. vasario 27 d. sprendimo Nr. T1-51 „Dėl Telšių rajono savivaldybės 2025-2027 metų biudžeto patvirtinimo“ 4 punktu nustatyta planuojama metinė įsiskolinimų (mokėtinų sumų, išskyrus sumas paskoloms grąžinti) pokyčio suma 2025 metų gruodžio 31 dienai – 0,0 tūkst. Eur. Lyginant 2026 metų sausio 1 d. esantį įsiskolinimą (mokėtinas sumas, išskyrus sumas paskoloms grąžinti) su 2025 metų sausio 1 d. esančiu įsiskolinimu (mokėtinomis sumomis, išskyrus sumas paskoloms grąžinti) skola padidėjo 45,6 procentų (458,8 tūkst. Eur). </w:t>
      </w:r>
    </w:p>
    <w:p w14:paraId="3D27E765" w14:textId="77777777" w:rsidR="00CB66B5" w:rsidRPr="00277DB8" w:rsidRDefault="00CB66B5" w:rsidP="00CB66B5">
      <w:pPr>
        <w:tabs>
          <w:tab w:val="left" w:pos="1134"/>
        </w:tabs>
        <w:spacing w:line="360" w:lineRule="auto"/>
        <w:ind w:firstLine="851"/>
        <w:rPr>
          <w:lang w:eastAsia="en-US"/>
        </w:rPr>
      </w:pPr>
      <w:r w:rsidRPr="00277DB8">
        <w:rPr>
          <w:lang w:eastAsia="en-US"/>
        </w:rPr>
        <w:t xml:space="preserve">Bendra savivaldybės skola siekia 9620,2 tūkst. Eur, iš jų paskolos – 8154,9 tūkst. Eur. Lyginant bendrą skolą su skola 2024-12-31, skola sumažėjo 670,8 tūkst. Eur. </w:t>
      </w:r>
    </w:p>
    <w:p w14:paraId="60ABED67" w14:textId="3D13EF18" w:rsidR="00CB66B5" w:rsidRPr="00277DB8" w:rsidRDefault="00CB66B5" w:rsidP="00CB66B5">
      <w:pPr>
        <w:tabs>
          <w:tab w:val="left" w:pos="1134"/>
        </w:tabs>
        <w:spacing w:line="360" w:lineRule="auto"/>
        <w:ind w:firstLine="851"/>
        <w:rPr>
          <w:lang w:eastAsia="en-US"/>
        </w:rPr>
      </w:pPr>
      <w:r w:rsidRPr="00277DB8">
        <w:rPr>
          <w:lang w:eastAsia="en-US"/>
        </w:rPr>
        <w:t>Savivaldybės paimtos paskolos grąžintos laiku ir savivaldybė nepatyrė jokių papildomų išlaidų dėl paskolų ir palūkanų mokėjimo. Vadovaujantis Telšių rajono savivaldybės tarybos 2025 m. kovo 27 d. sprendimu Nr. T1-89 „Dėl ilgalaikės paskolos paėmimo“</w:t>
      </w:r>
      <w:r w:rsidR="006F0458" w:rsidRPr="00277DB8">
        <w:rPr>
          <w:lang w:eastAsia="en-US"/>
        </w:rPr>
        <w:t>,</w:t>
      </w:r>
      <w:r w:rsidRPr="00277DB8">
        <w:rPr>
          <w:lang w:eastAsia="en-US"/>
        </w:rPr>
        <w:t xml:space="preserve"> paimta 2825,9 tūkst. Eur ilgalaikė paskola banke investicijų projektams finansuoti. 2025 metais gauta paskolų ir kitų finansinių įsipareigojimų 1901,1 tūkst. Eur, grąžinta paskolų ir kitų finansinių įsipareigojimų – 3047,2 tūkst. eurų, išmokėta palūkanų – 278,1 tūkst. eurų. </w:t>
      </w:r>
    </w:p>
    <w:p w14:paraId="0D861641" w14:textId="77777777" w:rsidR="00CB66B5" w:rsidRPr="00277DB8" w:rsidRDefault="00CB66B5" w:rsidP="00CB66B5">
      <w:pPr>
        <w:tabs>
          <w:tab w:val="left" w:pos="1134"/>
        </w:tabs>
        <w:spacing w:line="360" w:lineRule="auto"/>
        <w:ind w:firstLine="851"/>
        <w:rPr>
          <w:lang w:eastAsia="en-US"/>
        </w:rPr>
      </w:pPr>
      <w:r w:rsidRPr="00277DB8">
        <w:rPr>
          <w:lang w:eastAsia="en-US"/>
        </w:rPr>
        <w:t xml:space="preserve">2025-12-31 negrąžinta 8345,2 tūkst. Eur paskolų ir kitų įsipareigojimų pagal skolos dokumentus. Lyginant su skola metų pradžioje, skola sumažėjo 1146,1 tūkst. Eur. Skolinimosi limitas įvykdytas 16,0 proc. </w:t>
      </w:r>
    </w:p>
    <w:p w14:paraId="28CB90B9" w14:textId="76935739" w:rsidR="00CB66B5" w:rsidRPr="00277DB8" w:rsidRDefault="00CB66B5" w:rsidP="00CB66B5">
      <w:pPr>
        <w:tabs>
          <w:tab w:val="left" w:pos="1134"/>
        </w:tabs>
        <w:spacing w:line="360" w:lineRule="auto"/>
        <w:ind w:firstLine="851"/>
        <w:rPr>
          <w:lang w:eastAsia="en-US"/>
        </w:rPr>
      </w:pPr>
      <w:r w:rsidRPr="00277DB8">
        <w:rPr>
          <w:lang w:eastAsia="en-US"/>
        </w:rPr>
        <w:t>Savivaldybės prisiimti įsipareigojimai pagal garantijas dėl savivaldybės kontroliuojamų įmonių prisiimtų įsipareigojimų 2025-12-31 sudaro 1713,7 tūkst. Eur (garantijų limitas įvykdytas 3,3 proc.):</w:t>
      </w:r>
    </w:p>
    <w:p w14:paraId="247BDD34" w14:textId="77777777" w:rsidR="00CB66B5" w:rsidRPr="00277DB8" w:rsidRDefault="00CB66B5" w:rsidP="00CB66B5">
      <w:pPr>
        <w:tabs>
          <w:tab w:val="left" w:pos="1134"/>
        </w:tabs>
        <w:spacing w:line="360" w:lineRule="auto"/>
        <w:ind w:firstLine="851"/>
        <w:rPr>
          <w:lang w:eastAsia="en-US"/>
        </w:rPr>
      </w:pPr>
      <w:r w:rsidRPr="00277DB8">
        <w:rPr>
          <w:lang w:eastAsia="en-US"/>
        </w:rPr>
        <w:t>UAB „Telšių vandenys“ – 1551,6 tūkst. Eur;</w:t>
      </w:r>
    </w:p>
    <w:p w14:paraId="3EE1DF1E" w14:textId="77777777" w:rsidR="00CB66B5" w:rsidRPr="00277DB8" w:rsidRDefault="00CB66B5" w:rsidP="00CB66B5">
      <w:pPr>
        <w:tabs>
          <w:tab w:val="left" w:pos="1134"/>
        </w:tabs>
        <w:spacing w:line="360" w:lineRule="auto"/>
        <w:ind w:firstLine="851"/>
        <w:rPr>
          <w:lang w:eastAsia="en-US"/>
        </w:rPr>
      </w:pPr>
      <w:r w:rsidRPr="00277DB8">
        <w:rPr>
          <w:lang w:eastAsia="en-US"/>
        </w:rPr>
        <w:t>UAB „Telšių autobusų parkas“ – 162,1 tūkst. Eur.</w:t>
      </w:r>
    </w:p>
    <w:p w14:paraId="7A3969D2" w14:textId="27FC18EB" w:rsidR="00CB66B5" w:rsidRPr="00277DB8" w:rsidRDefault="00CB66B5" w:rsidP="00CB66B5">
      <w:pPr>
        <w:tabs>
          <w:tab w:val="left" w:pos="1134"/>
        </w:tabs>
        <w:spacing w:line="360" w:lineRule="auto"/>
        <w:ind w:firstLine="851"/>
        <w:rPr>
          <w:lang w:eastAsia="en-US"/>
        </w:rPr>
      </w:pPr>
      <w:r w:rsidRPr="00277DB8">
        <w:rPr>
          <w:lang w:eastAsia="en-US"/>
        </w:rPr>
        <w:t xml:space="preserve">Bendra visų galiojančių savivaldybės tarybos priimtų sprendimų dėl garantijų suteikimo suma </w:t>
      </w:r>
      <w:r w:rsidR="006F0458" w:rsidRPr="00277DB8">
        <w:rPr>
          <w:lang w:eastAsia="en-US"/>
        </w:rPr>
        <w:t xml:space="preserve">– </w:t>
      </w:r>
      <w:r w:rsidRPr="00277DB8">
        <w:rPr>
          <w:lang w:eastAsia="en-US"/>
        </w:rPr>
        <w:t>3613,3 tūkst. Eur.</w:t>
      </w:r>
    </w:p>
    <w:p w14:paraId="079D9B06" w14:textId="67539A77" w:rsidR="00CB66B5" w:rsidRPr="00277DB8" w:rsidRDefault="00CB66B5" w:rsidP="006F0458">
      <w:pPr>
        <w:tabs>
          <w:tab w:val="left" w:pos="1134"/>
        </w:tabs>
        <w:spacing w:line="360" w:lineRule="auto"/>
        <w:ind w:firstLine="851"/>
        <w:rPr>
          <w:lang w:eastAsia="en-US"/>
        </w:rPr>
      </w:pPr>
      <w:r w:rsidRPr="00277DB8">
        <w:rPr>
          <w:lang w:eastAsia="en-US"/>
        </w:rPr>
        <w:t xml:space="preserve">Savivaldybės valdomų įmonių prisiimtų skolinių įsipareigojimų, dėl kurių suteikta savivaldybės garantija, suma </w:t>
      </w:r>
      <w:r w:rsidR="006F0458" w:rsidRPr="00277DB8">
        <w:rPr>
          <w:lang w:eastAsia="en-US"/>
        </w:rPr>
        <w:t xml:space="preserve">– </w:t>
      </w:r>
      <w:r w:rsidRPr="00277DB8">
        <w:rPr>
          <w:lang w:eastAsia="en-US"/>
        </w:rPr>
        <w:t>2775,8 tūkst. Eur.</w:t>
      </w:r>
    </w:p>
    <w:p w14:paraId="4450E0DD" w14:textId="72E560A8" w:rsidR="00CB66B5" w:rsidRPr="00277DB8" w:rsidRDefault="00CB66B5" w:rsidP="00CB66B5">
      <w:pPr>
        <w:tabs>
          <w:tab w:val="left" w:pos="1134"/>
        </w:tabs>
        <w:spacing w:line="360" w:lineRule="auto"/>
        <w:ind w:firstLine="851"/>
        <w:rPr>
          <w:lang w:eastAsia="en-US"/>
        </w:rPr>
      </w:pPr>
      <w:r w:rsidRPr="00277DB8">
        <w:rPr>
          <w:lang w:eastAsia="en-US"/>
        </w:rPr>
        <w:t xml:space="preserve">Savivaldybės valdomų įmonių dar nepanaudotų garantijų suma </w:t>
      </w:r>
      <w:r w:rsidR="006F0458" w:rsidRPr="00277DB8">
        <w:rPr>
          <w:lang w:eastAsia="en-US"/>
        </w:rPr>
        <w:t xml:space="preserve">– </w:t>
      </w:r>
      <w:r w:rsidRPr="00277DB8">
        <w:rPr>
          <w:lang w:eastAsia="en-US"/>
        </w:rPr>
        <w:t>837,5 tūkst. Eur, iš jų:</w:t>
      </w:r>
    </w:p>
    <w:p w14:paraId="6DCF5427" w14:textId="77777777" w:rsidR="00CB66B5" w:rsidRPr="00277DB8" w:rsidRDefault="00CB66B5" w:rsidP="00CB66B5">
      <w:pPr>
        <w:tabs>
          <w:tab w:val="left" w:pos="1134"/>
        </w:tabs>
        <w:spacing w:line="360" w:lineRule="auto"/>
        <w:ind w:firstLine="851"/>
        <w:rPr>
          <w:lang w:eastAsia="en-US"/>
        </w:rPr>
      </w:pPr>
      <w:r w:rsidRPr="00277DB8">
        <w:rPr>
          <w:lang w:eastAsia="en-US"/>
        </w:rPr>
        <w:t>UAB „Telšių vandenys“ – 834,0 tūkst. Eur;</w:t>
      </w:r>
    </w:p>
    <w:p w14:paraId="3E80EA7B" w14:textId="77777777" w:rsidR="00CB66B5" w:rsidRPr="00277DB8" w:rsidRDefault="00CB66B5" w:rsidP="00CB66B5">
      <w:pPr>
        <w:tabs>
          <w:tab w:val="left" w:pos="1134"/>
        </w:tabs>
        <w:spacing w:line="360" w:lineRule="auto"/>
        <w:ind w:firstLine="851"/>
        <w:rPr>
          <w:lang w:eastAsia="en-US"/>
        </w:rPr>
      </w:pPr>
      <w:r w:rsidRPr="00277DB8">
        <w:rPr>
          <w:lang w:eastAsia="en-US"/>
        </w:rPr>
        <w:lastRenderedPageBreak/>
        <w:t>UAB „Telšių autobusų parkas“ garantija – 3,5 tūkst. Eur.</w:t>
      </w:r>
    </w:p>
    <w:p w14:paraId="6BA93959" w14:textId="425E80D3" w:rsidR="00CB66B5" w:rsidRPr="00277DB8" w:rsidRDefault="00CB66B5" w:rsidP="00CB66B5">
      <w:pPr>
        <w:tabs>
          <w:tab w:val="left" w:pos="1134"/>
        </w:tabs>
        <w:spacing w:line="360" w:lineRule="auto"/>
        <w:ind w:firstLine="851"/>
        <w:rPr>
          <w:lang w:eastAsia="en-US"/>
        </w:rPr>
      </w:pPr>
      <w:r w:rsidRPr="00277DB8">
        <w:rPr>
          <w:lang w:eastAsia="en-US"/>
        </w:rPr>
        <w:t>Mero rezervo (toliau – Rezervas) 2025 metų patikslintas planas – 137,0 tūkst. Eur. Panaudotos Rezervo lėšos – 0,0 tūkst. Eur. Liko nepanaudotas Rezervo plano likutis – 137,0 tūkst. Eur (savivaldybės biudžeto lėšos savarankiškosioms funkcijoms vykdyti). Lėšos liko nepanaudotos, kadangi negauta prašymų dėl išlaidų, atsiradusių dėl ekstremaliosios situacijos, ekstremaliojo įvykio, gaisro, stichinės nelaimės ir kitų įvykių, taip pat dėl nepaprastosios padėties atsiradusioms išlaidoms iš dalies apmokėti ar jos padariniams šalinti, kompensavimo.</w:t>
      </w:r>
    </w:p>
    <w:p w14:paraId="5609F428" w14:textId="77777777" w:rsidR="00CB66B5" w:rsidRPr="00277DB8" w:rsidRDefault="00CB66B5" w:rsidP="00CB66B5">
      <w:pPr>
        <w:tabs>
          <w:tab w:val="left" w:pos="1134"/>
        </w:tabs>
        <w:spacing w:line="360" w:lineRule="auto"/>
        <w:ind w:firstLine="851"/>
        <w:rPr>
          <w:lang w:eastAsia="en-US"/>
        </w:rPr>
      </w:pPr>
      <w:r w:rsidRPr="00277DB8">
        <w:rPr>
          <w:lang w:eastAsia="en-US"/>
        </w:rPr>
        <w:t>Parengti 9 Tarybos sprendimų projektai žemės, žemės nuomos, nekilnojamojo turto mokesčių  klausimais, iš jų:</w:t>
      </w:r>
    </w:p>
    <w:p w14:paraId="56E880DD"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4 dėl žemės, žemės nuomos, nekilnojamojo turto mokesčių lengvatų taikymo;</w:t>
      </w:r>
    </w:p>
    <w:p w14:paraId="30A4926D"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1 dėl Telšių rajono savivaldybės tarybos 2024 m. gegužės 30 d. sprendimo Nr.T1-222 „Dėl valstybinės žemės nuomos mokesčio tarifo nustatymo“ pakeitimo;</w:t>
      </w:r>
    </w:p>
    <w:p w14:paraId="349227E8"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1 dėl nekilnojamojo turto mokesčio tarifų nustatymo;</w:t>
      </w:r>
    </w:p>
    <w:p w14:paraId="4F3E8B65" w14:textId="64BA00F2" w:rsidR="00CB66B5" w:rsidRPr="00277DB8" w:rsidRDefault="00CB66B5" w:rsidP="006F0458">
      <w:pPr>
        <w:tabs>
          <w:tab w:val="left" w:pos="1134"/>
        </w:tabs>
        <w:spacing w:line="360" w:lineRule="auto"/>
        <w:ind w:firstLine="851"/>
        <w:rPr>
          <w:lang w:eastAsia="en-US"/>
        </w:rPr>
      </w:pPr>
      <w:r w:rsidRPr="00277DB8">
        <w:rPr>
          <w:lang w:eastAsia="en-US"/>
        </w:rPr>
        <w:t>•</w:t>
      </w:r>
      <w:r w:rsidRPr="00277DB8">
        <w:rPr>
          <w:lang w:eastAsia="en-US"/>
        </w:rPr>
        <w:tab/>
        <w:t>1 dėl apleisto ar neprižiūrimo nekilnojamojo turto nustatymo tvarkos aprašo patvirtinimo;</w:t>
      </w:r>
    </w:p>
    <w:p w14:paraId="2D768B57"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1 dėl nenaudojamų, apleistų žemės sklypų sąrašo patvirtinimo;</w:t>
      </w:r>
    </w:p>
    <w:p w14:paraId="37CC66CB"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1 dėl apleisto ar neprižiūrimo nekilnojamojo turto sąrašo patvirtinimo.</w:t>
      </w:r>
    </w:p>
    <w:p w14:paraId="4206A163" w14:textId="4EC31DC1" w:rsidR="00CB66B5" w:rsidRPr="00277DB8" w:rsidRDefault="00CB66B5" w:rsidP="00CB66B5">
      <w:pPr>
        <w:tabs>
          <w:tab w:val="left" w:pos="1134"/>
        </w:tabs>
        <w:spacing w:line="360" w:lineRule="auto"/>
        <w:ind w:firstLine="851"/>
        <w:rPr>
          <w:lang w:eastAsia="en-US"/>
        </w:rPr>
      </w:pPr>
      <w:r w:rsidRPr="00277DB8">
        <w:rPr>
          <w:lang w:eastAsia="en-US"/>
        </w:rPr>
        <w:t>Savivaldybės taryba nepritarė sprendimo projektui „Dėl apleisto ar neprižiūrimo nekilnojamojo turto sąrašo patvirtinimo“, kuris buvo svarstomas 2025-12-18 posėdyje, motyvuodama tuo, kad tikslinga sudaryti galimybę ūkio subjektams lėšas panaudoti nekilnojamojo turto priežiūros ir tvarkymo reikmėms. 2026 metais bus svarstomas klausimas dėl apleisto ar neprižiūrimo nekilnojamojo turto sąrašo patvirtinimo ir didesnio nekilnojamojo turto mokesčio taikymo subjektams, kurie nesiėmė priemonių turto priežiūrai ir tvarkymui.</w:t>
      </w:r>
    </w:p>
    <w:p w14:paraId="366CE841" w14:textId="33DA0C69" w:rsidR="00CB66B5" w:rsidRPr="00277DB8" w:rsidRDefault="00CB66B5" w:rsidP="00CB66B5">
      <w:pPr>
        <w:tabs>
          <w:tab w:val="left" w:pos="1134"/>
        </w:tabs>
        <w:spacing w:line="360" w:lineRule="auto"/>
        <w:ind w:firstLine="851"/>
        <w:rPr>
          <w:lang w:eastAsia="en-US"/>
        </w:rPr>
      </w:pPr>
      <w:r w:rsidRPr="00277DB8">
        <w:rPr>
          <w:lang w:eastAsia="en-US"/>
        </w:rPr>
        <w:t xml:space="preserve">Savivaldybėje 2025 metais taikytas 0,5 proc. nekilnojamojo turto mokesčio tarifas ir didesnis – 3 proc. </w:t>
      </w:r>
      <w:r w:rsidR="006F0458" w:rsidRPr="00277DB8">
        <w:rPr>
          <w:lang w:eastAsia="en-US"/>
        </w:rPr>
        <w:t xml:space="preserve">– </w:t>
      </w:r>
      <w:r w:rsidRPr="00277DB8">
        <w:rPr>
          <w:lang w:eastAsia="en-US"/>
        </w:rPr>
        <w:t>nekilnojamojo turto mokesčio tarifas kitos paskirties inžineriniams statiniams: atsinaujinančių išteklių energiją naudojantiems energijos gamybos statiniams (vėjo elektrinėms (jėgainėms) bei nekilnojamam turtui, kuris yra apleistas ir neprižiūrimas. Nekilnojamojo turto mokesčio 2025 metais į Savivaldybės biudžetą įvesta 1794,0 tūkst. Eur, t. y. beveik du kartus daugiau nei 2024 metais (2024 m. – 908,9 tūkst. Eur). Pajamos iš nekilnojamojo turto mokesčio didėjo dėl Telšių rajone naujai pastatytų vėjo elektrinių (jėgainių).</w:t>
      </w:r>
    </w:p>
    <w:p w14:paraId="55546396" w14:textId="01D2CB15" w:rsidR="00CB66B5" w:rsidRPr="00277DB8" w:rsidRDefault="00CB66B5" w:rsidP="00CB66B5">
      <w:pPr>
        <w:tabs>
          <w:tab w:val="left" w:pos="1134"/>
        </w:tabs>
        <w:spacing w:line="360" w:lineRule="auto"/>
        <w:ind w:firstLine="851"/>
        <w:rPr>
          <w:lang w:eastAsia="en-US"/>
        </w:rPr>
      </w:pPr>
      <w:r w:rsidRPr="00277DB8">
        <w:rPr>
          <w:lang w:eastAsia="en-US"/>
        </w:rPr>
        <w:t>2025 metų mokestiniu laikotarpiu liko galioti žemės mokesčio tarifai, nustatyti Telšių rajono savivaldybės 2019-05-30 sprendimu Nr.T1-144 „Dėl žemės mokesčio tarifo 2020 metų mokestiniam laikotarpiui“. Žemės mokesčio rodikliai:</w:t>
      </w:r>
    </w:p>
    <w:p w14:paraId="217D572C"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priskaičiuoto žemės mokesčio suma – 721,5 tūkst. Eur (2024 m. – 711,0 tūkst. Eur);</w:t>
      </w:r>
    </w:p>
    <w:p w14:paraId="6085F91E"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pravesta į savivaldybės biudžetą žemės mokesčio suma – 722,7 tūkst. Eur (2024 m. – 709,5 tūkst. Eur);</w:t>
      </w:r>
    </w:p>
    <w:p w14:paraId="0EB2CE57" w14:textId="77777777" w:rsidR="00CB66B5" w:rsidRPr="00277DB8" w:rsidRDefault="00CB66B5" w:rsidP="00CB66B5">
      <w:pPr>
        <w:tabs>
          <w:tab w:val="left" w:pos="1134"/>
        </w:tabs>
        <w:spacing w:line="360" w:lineRule="auto"/>
        <w:ind w:firstLine="851"/>
        <w:rPr>
          <w:lang w:eastAsia="en-US"/>
        </w:rPr>
      </w:pPr>
      <w:r w:rsidRPr="00277DB8">
        <w:rPr>
          <w:lang w:eastAsia="en-US"/>
        </w:rPr>
        <w:lastRenderedPageBreak/>
        <w:t>•</w:t>
      </w:r>
      <w:r w:rsidRPr="00277DB8">
        <w:rPr>
          <w:lang w:eastAsia="en-US"/>
        </w:rPr>
        <w:tab/>
        <w:t xml:space="preserve">žemės mokesčiu apmokestinamų sklypų plotas – 71 800,00 ha (2024 m. – 72 544,00 ha); </w:t>
      </w:r>
    </w:p>
    <w:p w14:paraId="7CA29C4B"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sklypų vertė – 144 302,7 tūkst. Eur (2024 m. – 142 718,2 tūkst. Eur);</w:t>
      </w:r>
    </w:p>
    <w:p w14:paraId="18CD7196"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mokėtojų skaičius – 17 522 (2024 m. – 17 497).</w:t>
      </w:r>
    </w:p>
    <w:p w14:paraId="599069FD" w14:textId="68301CCA" w:rsidR="00CB66B5" w:rsidRPr="00277DB8" w:rsidRDefault="00CB66B5" w:rsidP="00CB66B5">
      <w:pPr>
        <w:tabs>
          <w:tab w:val="left" w:pos="1134"/>
        </w:tabs>
        <w:spacing w:line="360" w:lineRule="auto"/>
        <w:ind w:firstLine="851"/>
        <w:rPr>
          <w:lang w:eastAsia="en-US"/>
        </w:rPr>
      </w:pPr>
      <w:r w:rsidRPr="00277DB8">
        <w:rPr>
          <w:lang w:eastAsia="en-US"/>
        </w:rPr>
        <w:t>Telšių rajono savivaldybės taryba 2024 m. gegužės 30 d. sprendimu Nr.T1-222 „Dėl valstybinės žemės nuomos mokesčio tarifo nustatymo“  nustatė valstybinės žemės nuomos mokesčio tarifus. Valstybinės žemės nuomos mokesčio rodikliai:</w:t>
      </w:r>
    </w:p>
    <w:p w14:paraId="143EEBD3"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priskaičiuota valstybinės žemės nuomos mokesčio – 432,6 tūkst. Eur (2024 m. – 402,1 tūkst. Eur);</w:t>
      </w:r>
    </w:p>
    <w:p w14:paraId="4CE9BA1E"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sumokėta valstybinės žemės nuomos mokesčio – 415,9 tūkst. Eur  (2024 m. – 380,6 tūkst. Eur);</w:t>
      </w:r>
    </w:p>
    <w:p w14:paraId="3D960124"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išieškota skolų dalis nuo metinių pajamų – 6,8 proc. (2024 m. – 5,3 proc.);</w:t>
      </w:r>
    </w:p>
    <w:p w14:paraId="3EB69FAA"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valstybinės žemės sklypų skaičius – 5390 (2024 m. – 5384);</w:t>
      </w:r>
    </w:p>
    <w:p w14:paraId="7F181193"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valstybinės žemės sklypų plotas – 6320,74 ha (2024 – 6318,06 ha);</w:t>
      </w:r>
    </w:p>
    <w:p w14:paraId="596725EB" w14:textId="6BE03911"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 xml:space="preserve">bendra sklypų vertė – 45 020,00 tūkst. Eur (2024 </w:t>
      </w:r>
      <w:r w:rsidR="005B2236" w:rsidRPr="00277DB8">
        <w:rPr>
          <w:lang w:eastAsia="en-US"/>
        </w:rPr>
        <w:t>–</w:t>
      </w:r>
      <w:r w:rsidRPr="00277DB8">
        <w:rPr>
          <w:lang w:eastAsia="en-US"/>
        </w:rPr>
        <w:t xml:space="preserve"> 43 035,00 tūkst. Eur);</w:t>
      </w:r>
    </w:p>
    <w:p w14:paraId="65268967"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mokesčio mokėtojų skaičius – 9635 (2024 m. – 9515);</w:t>
      </w:r>
    </w:p>
    <w:p w14:paraId="127216E0"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gyventojų, kuriems suteikta mokesčio lengvata, skaičius  – 5150 (2024 m. – 5310);</w:t>
      </w:r>
    </w:p>
    <w:p w14:paraId="3DE45CC7"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 xml:space="preserve"> juridinių asmenų, kuriems suteikta mokesčio lengvata, skaičius – 70 (2024 m. – 79);</w:t>
      </w:r>
    </w:p>
    <w:p w14:paraId="7CC80A1E"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suteiktų žemės nuomos mokesčio lengvatų suma – 86,1 tūkst. Eur (2024 m. – 81,7 tūkst. Eur);</w:t>
      </w:r>
    </w:p>
    <w:p w14:paraId="21391A36"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išsiųsta skolos priminimų – 679 (2024 m. – 631);</w:t>
      </w:r>
    </w:p>
    <w:p w14:paraId="34B830CA" w14:textId="167BFBC6"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nepriemoka 2025-12-31 – 67,0 tūkst. Eur (2024-12-3</w:t>
      </w:r>
      <w:r w:rsidR="005B2236" w:rsidRPr="00277DB8">
        <w:rPr>
          <w:lang w:eastAsia="en-US"/>
        </w:rPr>
        <w:t>1</w:t>
      </w:r>
      <w:r w:rsidRPr="00277DB8">
        <w:rPr>
          <w:lang w:eastAsia="en-US"/>
        </w:rPr>
        <w:t xml:space="preserve"> – 69,1 tūkst. Eur).</w:t>
      </w:r>
    </w:p>
    <w:p w14:paraId="2C3A8E38" w14:textId="19347F6A" w:rsidR="00CB66B5" w:rsidRPr="00277DB8" w:rsidRDefault="00CB66B5" w:rsidP="00CB66B5">
      <w:pPr>
        <w:tabs>
          <w:tab w:val="left" w:pos="1134"/>
        </w:tabs>
        <w:spacing w:line="360" w:lineRule="auto"/>
        <w:ind w:firstLine="851"/>
        <w:rPr>
          <w:lang w:eastAsia="en-US"/>
        </w:rPr>
      </w:pPr>
      <w:r w:rsidRPr="00277DB8">
        <w:rPr>
          <w:lang w:eastAsia="en-US"/>
        </w:rPr>
        <w:t xml:space="preserve">Telšių rajono savivaldybės 2025 metais negautos pajamos dėl Savivaldybės tarybos sprendimais suteiktų nekilnojamojo turto, žemės, valstybinės žemės nuomos mokesčių lengvatų sudarė 211,2  tūkst. Eur (2024 m. – 205,7 tūkst. Eur), iš jų: </w:t>
      </w:r>
    </w:p>
    <w:p w14:paraId="5D6EC858"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žemės mokesčio – 116,0 tūkst. Eur (2024 m. – 123,4 tūkst. Eur);</w:t>
      </w:r>
    </w:p>
    <w:p w14:paraId="7E08B52D"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nekilnojamojo turto mokesčio – 2,8 tūkst. Eur (2024 m. – 0,6 tūkst. Eur);</w:t>
      </w:r>
    </w:p>
    <w:p w14:paraId="2F1B7E0E"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valstybinės žemės nuomos mokesčio – 92,4 tūkst. Eur (2024 m. – 91,1 tūkst. Eur).</w:t>
      </w:r>
    </w:p>
    <w:p w14:paraId="4CBF988E" w14:textId="77777777" w:rsidR="00CB66B5" w:rsidRPr="00277DB8" w:rsidRDefault="00CB66B5" w:rsidP="00CB66B5">
      <w:pPr>
        <w:tabs>
          <w:tab w:val="left" w:pos="1134"/>
        </w:tabs>
        <w:spacing w:line="360" w:lineRule="auto"/>
        <w:ind w:firstLine="851"/>
        <w:rPr>
          <w:lang w:eastAsia="en-US"/>
        </w:rPr>
      </w:pPr>
      <w:r w:rsidRPr="00277DB8">
        <w:rPr>
          <w:lang w:eastAsia="en-US"/>
        </w:rPr>
        <w:t xml:space="preserve">   Priskaičiuota žemės mokesčio lengvatų suma 2025 m., lyginant su 2024 m., sumažėjo 7,4 tūkst. Eur arba 6,0 proc. </w:t>
      </w:r>
    </w:p>
    <w:p w14:paraId="6D4C65A3" w14:textId="77777777" w:rsidR="00CB66B5" w:rsidRPr="00277DB8" w:rsidRDefault="00CB66B5" w:rsidP="00CB66B5">
      <w:pPr>
        <w:tabs>
          <w:tab w:val="left" w:pos="1134"/>
        </w:tabs>
        <w:spacing w:line="360" w:lineRule="auto"/>
        <w:ind w:firstLine="851"/>
        <w:rPr>
          <w:lang w:eastAsia="en-US"/>
        </w:rPr>
      </w:pPr>
      <w:r w:rsidRPr="00277DB8">
        <w:rPr>
          <w:lang w:eastAsia="en-US"/>
        </w:rPr>
        <w:t xml:space="preserve">Vadovaujantis Telšių rajono savivaldybės tarybos 2024 m. rugpjūčio 29 d. sprendimu Nr.T1-308 „Dėl žemės mokesčio lengvatų nustatymo“, dėl neapmokestinamųjų žemės sklypų plotų dydžių taikymo fiziniams asmenims, kurių šeimose mokestinio laikotarpio pradžioje nėra darbingų asmenų ir kuriems nustatytas 0–40 procentų </w:t>
      </w:r>
      <w:proofErr w:type="spellStart"/>
      <w:r w:rsidRPr="00277DB8">
        <w:rPr>
          <w:lang w:eastAsia="en-US"/>
        </w:rPr>
        <w:t>dalyvumo</w:t>
      </w:r>
      <w:proofErr w:type="spellEnd"/>
      <w:r w:rsidRPr="00277DB8">
        <w:rPr>
          <w:lang w:eastAsia="en-US"/>
        </w:rPr>
        <w:t xml:space="preserve"> lygis arba kurie yra sukakę senatvės pensijos amžių ar yra nepilnamečiai, taip pat gausioms (daugiavaikėms) šeimoms, auginančioms ar globojančioms 3 ir </w:t>
      </w:r>
      <w:r w:rsidRPr="00277DB8">
        <w:rPr>
          <w:lang w:eastAsia="en-US"/>
        </w:rPr>
        <w:lastRenderedPageBreak/>
        <w:t xml:space="preserve">daugiau vaikų iki 18 metų amžiaus, priskaičiuota lengvatų suma – 110,1 tūkst. Eur (2024 m. – 109,7 tūkst. Eur). </w:t>
      </w:r>
    </w:p>
    <w:p w14:paraId="26E40731" w14:textId="0E4E118D" w:rsidR="00CB66B5" w:rsidRPr="00277DB8" w:rsidRDefault="00CB66B5" w:rsidP="00CB66B5">
      <w:pPr>
        <w:tabs>
          <w:tab w:val="left" w:pos="1134"/>
        </w:tabs>
        <w:spacing w:line="360" w:lineRule="auto"/>
        <w:ind w:firstLine="851"/>
        <w:rPr>
          <w:lang w:eastAsia="en-US"/>
        </w:rPr>
      </w:pPr>
      <w:r w:rsidRPr="00277DB8">
        <w:rPr>
          <w:lang w:eastAsia="en-US"/>
        </w:rPr>
        <w:t>Vadovaujantis Telšių rajono savivaldybės 2025 m. balandžio 30 d. sprendimu Nr.T1-163 „Dėl žemės mokesčio lengvatos žemės sklypams, prijungtiems prie Telšių miesto teritorijos, dydžio nustatymo“ pritaikius 50 proc. žemės mokesčio lengvatą žemės ūkio paskirties sklypams, savivaldybės biudžeto pajamos sumažėjo 3,5 tūkst. Eur (2020</w:t>
      </w:r>
      <w:r w:rsidR="005B2236" w:rsidRPr="00277DB8">
        <w:rPr>
          <w:lang w:eastAsia="en-US"/>
        </w:rPr>
        <w:t>–</w:t>
      </w:r>
      <w:r w:rsidRPr="00277DB8">
        <w:rPr>
          <w:lang w:eastAsia="en-US"/>
        </w:rPr>
        <w:t xml:space="preserve">2024 metų mokestiniu laikotarpiu buvo taikoma </w:t>
      </w:r>
      <w:r w:rsidR="009C41F3" w:rsidRPr="00277DB8">
        <w:rPr>
          <w:lang w:eastAsia="en-US"/>
        </w:rPr>
        <w:t xml:space="preserve">100 proc. </w:t>
      </w:r>
      <w:r w:rsidRPr="00277DB8">
        <w:rPr>
          <w:lang w:eastAsia="en-US"/>
        </w:rPr>
        <w:t>lengvata ir sudarė apie 6,0 tūkst. Eur).</w:t>
      </w:r>
    </w:p>
    <w:p w14:paraId="3015977D" w14:textId="77777777" w:rsidR="00036698" w:rsidRPr="00277DB8" w:rsidRDefault="00CB66B5" w:rsidP="00036698">
      <w:pPr>
        <w:tabs>
          <w:tab w:val="left" w:pos="1134"/>
        </w:tabs>
        <w:spacing w:line="360" w:lineRule="auto"/>
        <w:ind w:firstLine="851"/>
        <w:rPr>
          <w:lang w:eastAsia="en-US"/>
        </w:rPr>
      </w:pPr>
      <w:r w:rsidRPr="00277DB8">
        <w:rPr>
          <w:lang w:eastAsia="en-US"/>
        </w:rPr>
        <w:t>Nuo 2025 m. nebetaikoma Telšių rajono savivaldybės 2023 m. rugpjūčio 31 d. sprendimu Nr.T1-213 „Dėl žemės mokesčio lengvatos žemės sklypams, prijungtiems prie Telšių miesto teritorijos, dydžio nustatymo“ pritaikytų žemės mokesčio lengvatų suma gyvenamųjų teritorijų žemės sklypams (2024 m. biudžeto pajamos sumažėjo apie 5,0 tūkst. Eur).</w:t>
      </w:r>
    </w:p>
    <w:p w14:paraId="7EDAD090" w14:textId="74977281" w:rsidR="00036698" w:rsidRPr="00277DB8" w:rsidRDefault="00CB66B5" w:rsidP="00036698">
      <w:pPr>
        <w:tabs>
          <w:tab w:val="left" w:pos="1134"/>
        </w:tabs>
        <w:spacing w:line="360" w:lineRule="auto"/>
        <w:ind w:firstLine="851"/>
        <w:rPr>
          <w:lang w:eastAsia="en-US"/>
        </w:rPr>
      </w:pPr>
      <w:r w:rsidRPr="00277DB8">
        <w:rPr>
          <w:lang w:eastAsia="en-US"/>
        </w:rPr>
        <w:t>Nekilnojamojo turto mokesčio lengvata taikyta paramos teikėjams, remiantiems kultūros, sporto, sveikatinimo, socialines programas ir priemones</w:t>
      </w:r>
      <w:r w:rsidR="009C41F3" w:rsidRPr="00277DB8">
        <w:rPr>
          <w:lang w:eastAsia="en-US"/>
        </w:rPr>
        <w:t>,</w:t>
      </w:r>
      <w:r w:rsidRPr="00277DB8">
        <w:rPr>
          <w:lang w:eastAsia="en-US"/>
        </w:rPr>
        <w:t xml:space="preserve"> – 0,2 tūkst. Eur</w:t>
      </w:r>
      <w:r w:rsidR="009C41F3" w:rsidRPr="00277DB8">
        <w:rPr>
          <w:lang w:eastAsia="en-US"/>
        </w:rPr>
        <w:t>;</w:t>
      </w:r>
      <w:r w:rsidRPr="00277DB8">
        <w:rPr>
          <w:lang w:eastAsia="en-US"/>
        </w:rPr>
        <w:t xml:space="preserve"> viešosioms įstaigoms, kurių akcininkė yra savivaldybė, – 2,6 tūkst. Eur.</w:t>
      </w:r>
    </w:p>
    <w:p w14:paraId="33A26248" w14:textId="288D775F" w:rsidR="00036698" w:rsidRPr="00277DB8" w:rsidRDefault="00CB66B5" w:rsidP="00036698">
      <w:pPr>
        <w:tabs>
          <w:tab w:val="left" w:pos="1134"/>
        </w:tabs>
        <w:spacing w:line="360" w:lineRule="auto"/>
        <w:ind w:firstLine="851"/>
        <w:rPr>
          <w:lang w:eastAsia="en-US"/>
        </w:rPr>
      </w:pPr>
      <w:r w:rsidRPr="00277DB8">
        <w:rPr>
          <w:lang w:eastAsia="en-US"/>
        </w:rPr>
        <w:t>Valstybinės žemės nuomos mokesčio lengvatos taikytos viešosioms įstaigoms, kurių akcininkė yra savivaldybė</w:t>
      </w:r>
      <w:r w:rsidR="009C41F3" w:rsidRPr="00277DB8">
        <w:rPr>
          <w:lang w:eastAsia="en-US"/>
        </w:rPr>
        <w:t>,</w:t>
      </w:r>
      <w:r w:rsidRPr="00277DB8">
        <w:rPr>
          <w:lang w:eastAsia="en-US"/>
        </w:rPr>
        <w:t xml:space="preserve"> – 0,5 tūkst. Eur; vandenviečių sanitarinės apsaugos griežto režimo zonų žemei – 20,7 tūkst. Eur; fiziniams asmenims, kurių šeimose mokestinio laikotarpio pradžioje nėra darbingų asmenų ir kuriems nustatytas 0–40 procentų </w:t>
      </w:r>
      <w:proofErr w:type="spellStart"/>
      <w:r w:rsidRPr="00277DB8">
        <w:rPr>
          <w:lang w:eastAsia="en-US"/>
        </w:rPr>
        <w:t>dalyvumo</w:t>
      </w:r>
      <w:proofErr w:type="spellEnd"/>
      <w:r w:rsidRPr="00277DB8">
        <w:rPr>
          <w:lang w:eastAsia="en-US"/>
        </w:rPr>
        <w:t xml:space="preserve"> lygis arba kurie yra sukakę senatvės pensijos amžių ar yra nepilnamečiai, taip pat gausioms (daugiavaikėms) šeimoms, auginančioms ar globojančioms 3 ir daugiau vaikų iki 18 metų amžiaus</w:t>
      </w:r>
      <w:r w:rsidR="009C41F3" w:rsidRPr="00277DB8">
        <w:rPr>
          <w:lang w:eastAsia="en-US"/>
        </w:rPr>
        <w:t>,</w:t>
      </w:r>
      <w:r w:rsidRPr="00277DB8">
        <w:rPr>
          <w:lang w:eastAsia="en-US"/>
        </w:rPr>
        <w:t xml:space="preserve"> – 59,0 tūkst. Eur; atleidus nuo mokesčio mokesčių mokėtojus, kurių  mokesčių suma nedidesnė kaip 3 eurai – 2,5 tūkst. Eur.</w:t>
      </w:r>
    </w:p>
    <w:p w14:paraId="3035B4DE" w14:textId="1B374D6F" w:rsidR="00CB66B5" w:rsidRPr="00277DB8" w:rsidRDefault="00CB66B5" w:rsidP="00036698">
      <w:pPr>
        <w:tabs>
          <w:tab w:val="left" w:pos="1134"/>
        </w:tabs>
        <w:spacing w:line="360" w:lineRule="auto"/>
        <w:ind w:firstLine="851"/>
        <w:rPr>
          <w:lang w:eastAsia="en-US"/>
        </w:rPr>
      </w:pPr>
      <w:r w:rsidRPr="00277DB8">
        <w:rPr>
          <w:lang w:eastAsia="en-US"/>
        </w:rPr>
        <w:t>2025 metais Savivaldybės tarybos sprendimais buvo suteiktos žemės nuomos mokesčio lengvatos už 2024 metus paramos teikėjams, remiantiems kultūros, sporto, sveikatinimo, socialines programas ir priemones – 0,1 tūkst. Eur; ūkio subjektams, papildomai įsteigusiems naujas darbo vietas – 6,0 tūkst. Eur.</w:t>
      </w:r>
    </w:p>
    <w:p w14:paraId="17688470" w14:textId="77777777" w:rsidR="00CB66B5" w:rsidRPr="00277DB8" w:rsidRDefault="00CB66B5" w:rsidP="00CB66B5">
      <w:pPr>
        <w:tabs>
          <w:tab w:val="left" w:pos="1134"/>
        </w:tabs>
        <w:spacing w:line="360" w:lineRule="auto"/>
        <w:ind w:firstLine="851"/>
        <w:rPr>
          <w:lang w:eastAsia="en-US"/>
        </w:rPr>
      </w:pPr>
      <w:r w:rsidRPr="00277DB8">
        <w:rPr>
          <w:lang w:eastAsia="en-US"/>
        </w:rPr>
        <w:t>Dalyvaujamojo biudžeto įgyvendinimas (toliau – DB):</w:t>
      </w:r>
    </w:p>
    <w:p w14:paraId="1FAD83B9"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įvykdytas 6-ojo DB ciklas;</w:t>
      </w:r>
    </w:p>
    <w:p w14:paraId="5EA30B2D"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 xml:space="preserve">Telšių rajono savivaldybės taryba 2025 m. kovo 27 d. sprendimu Nr. T1-90 „Dėl bendruomenės iniciatyvų projektų idėjų atrankos ir finansavimo tvarkos aprašo patvirtinimo“ pakeitė Bendruomenės iniciatyvų projektų  idėjų atrankos ir finansavimo tvarką: </w:t>
      </w:r>
    </w:p>
    <w:p w14:paraId="2FF09551"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nustatytas gyventojų balsavimas už projektų idėjas tik elektroniniu būdu per Elektroninius valdžios vartus, užtikrinant asmens tapatybės ir deklaruotos gyvenamosios vietos patikrą;</w:t>
      </w:r>
    </w:p>
    <w:p w14:paraId="3B9D0158" w14:textId="77777777"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patvirtintos dvi projektų kategorijos: Telšių miesto ir Telšių rajono;</w:t>
      </w:r>
    </w:p>
    <w:p w14:paraId="11495A4C" w14:textId="0F79BD50"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t>kiekvienai kategorijai skiriama iki 30 000,0 eurų projekto idėjai įgyvendinti</w:t>
      </w:r>
      <w:r w:rsidR="0056360B" w:rsidRPr="00277DB8">
        <w:rPr>
          <w:lang w:eastAsia="en-US"/>
        </w:rPr>
        <w:t>;</w:t>
      </w:r>
    </w:p>
    <w:p w14:paraId="4619DA78" w14:textId="62AD5368" w:rsidR="00CB66B5" w:rsidRPr="00277DB8" w:rsidRDefault="00CB66B5" w:rsidP="00CB66B5">
      <w:pPr>
        <w:tabs>
          <w:tab w:val="left" w:pos="1134"/>
        </w:tabs>
        <w:spacing w:line="360" w:lineRule="auto"/>
        <w:ind w:firstLine="851"/>
        <w:rPr>
          <w:lang w:eastAsia="en-US"/>
        </w:rPr>
      </w:pPr>
      <w:r w:rsidRPr="00277DB8">
        <w:rPr>
          <w:lang w:eastAsia="en-US"/>
        </w:rPr>
        <w:lastRenderedPageBreak/>
        <w:t>•</w:t>
      </w:r>
      <w:r w:rsidRPr="00277DB8">
        <w:rPr>
          <w:lang w:eastAsia="en-US"/>
        </w:rPr>
        <w:tab/>
      </w:r>
      <w:r w:rsidR="0056360B" w:rsidRPr="00277DB8">
        <w:rPr>
          <w:lang w:eastAsia="en-US"/>
        </w:rPr>
        <w:t>g</w:t>
      </w:r>
      <w:r w:rsidRPr="00277DB8">
        <w:rPr>
          <w:lang w:eastAsia="en-US"/>
        </w:rPr>
        <w:t>yventojai pateikė 5 projektų idėjas, iš kurių 4 buvo pripažintos tinkamomis įgyvendinti (1 DB – 8, 2 DB –11, 3 DB – 8, 4 DB – 7, 5 DB –11)</w:t>
      </w:r>
      <w:r w:rsidR="0056360B" w:rsidRPr="00277DB8">
        <w:rPr>
          <w:lang w:eastAsia="en-US"/>
        </w:rPr>
        <w:t>;</w:t>
      </w:r>
    </w:p>
    <w:p w14:paraId="68DF04A9" w14:textId="594D80E1"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r>
      <w:r w:rsidR="0056360B" w:rsidRPr="00277DB8">
        <w:rPr>
          <w:lang w:eastAsia="en-US"/>
        </w:rPr>
        <w:t>b</w:t>
      </w:r>
      <w:r w:rsidRPr="00277DB8">
        <w:rPr>
          <w:lang w:eastAsia="en-US"/>
        </w:rPr>
        <w:t>alsavusiųjų gyventojų skaičius – 1206 (1 DB - 2 207, 2 DB – 4367, 3 DB – 10526, 4 DB – 9586, 5 DB –anuliuoti balsai)</w:t>
      </w:r>
      <w:r w:rsidR="0056360B" w:rsidRPr="00277DB8">
        <w:rPr>
          <w:lang w:eastAsia="en-US"/>
        </w:rPr>
        <w:t>;</w:t>
      </w:r>
    </w:p>
    <w:p w14:paraId="4EC2A3C8" w14:textId="3B239E79" w:rsidR="00CB66B5" w:rsidRPr="00277DB8" w:rsidRDefault="00CB66B5" w:rsidP="00CB66B5">
      <w:pPr>
        <w:tabs>
          <w:tab w:val="left" w:pos="1134"/>
        </w:tabs>
        <w:spacing w:line="360" w:lineRule="auto"/>
        <w:ind w:firstLine="851"/>
        <w:rPr>
          <w:lang w:eastAsia="en-US"/>
        </w:rPr>
      </w:pPr>
      <w:r w:rsidRPr="00277DB8">
        <w:rPr>
          <w:lang w:eastAsia="en-US"/>
        </w:rPr>
        <w:t>•</w:t>
      </w:r>
      <w:r w:rsidRPr="00277DB8">
        <w:rPr>
          <w:lang w:eastAsia="en-US"/>
        </w:rPr>
        <w:tab/>
      </w:r>
      <w:r w:rsidR="0056360B" w:rsidRPr="00277DB8">
        <w:rPr>
          <w:lang w:eastAsia="en-US"/>
        </w:rPr>
        <w:t>b</w:t>
      </w:r>
      <w:r w:rsidRPr="00277DB8">
        <w:rPr>
          <w:lang w:eastAsia="en-US"/>
        </w:rPr>
        <w:t>endra metinė 6-ojo DB  lėšų suma – 60 000,0 Eur</w:t>
      </w:r>
      <w:r w:rsidR="0056360B" w:rsidRPr="00277DB8">
        <w:rPr>
          <w:lang w:eastAsia="en-US"/>
        </w:rPr>
        <w:t>;</w:t>
      </w:r>
    </w:p>
    <w:p w14:paraId="1C120813" w14:textId="0319F027" w:rsidR="00CB66B5" w:rsidRPr="00277DB8" w:rsidRDefault="00CB66B5" w:rsidP="0025493B">
      <w:pPr>
        <w:tabs>
          <w:tab w:val="left" w:pos="1134"/>
        </w:tabs>
        <w:spacing w:line="360" w:lineRule="auto"/>
        <w:ind w:firstLine="851"/>
        <w:rPr>
          <w:lang w:eastAsia="en-US"/>
        </w:rPr>
      </w:pPr>
      <w:r w:rsidRPr="00277DB8">
        <w:rPr>
          <w:lang w:eastAsia="en-US"/>
        </w:rPr>
        <w:t>•</w:t>
      </w:r>
      <w:r w:rsidRPr="00277DB8">
        <w:rPr>
          <w:lang w:eastAsia="en-US"/>
        </w:rPr>
        <w:tab/>
        <w:t>DB lėšų suma, tenkanti vienam Savivaldybės gyventojui: 1,44 Eur (1 DB - 0,43 EUR, 2 DB – 0,86 Eur, 3 DB – 0,92 Eur, 4 DB – 0,93 Eur, 5 DB – 0,95 Eur)</w:t>
      </w:r>
      <w:r w:rsidR="0056360B" w:rsidRPr="00277DB8">
        <w:rPr>
          <w:lang w:eastAsia="en-US"/>
        </w:rPr>
        <w:t>;</w:t>
      </w:r>
    </w:p>
    <w:p w14:paraId="7BDD062B" w14:textId="57024856" w:rsidR="00CB66B5" w:rsidRPr="00277DB8" w:rsidRDefault="00CB66B5" w:rsidP="0025493B">
      <w:pPr>
        <w:tabs>
          <w:tab w:val="left" w:pos="1134"/>
        </w:tabs>
        <w:spacing w:line="360" w:lineRule="auto"/>
        <w:ind w:firstLine="851"/>
        <w:rPr>
          <w:lang w:eastAsia="en-US"/>
        </w:rPr>
      </w:pPr>
      <w:r w:rsidRPr="00277DB8">
        <w:rPr>
          <w:lang w:eastAsia="en-US"/>
        </w:rPr>
        <w:t>•</w:t>
      </w:r>
      <w:r w:rsidRPr="00277DB8">
        <w:rPr>
          <w:lang w:eastAsia="en-US"/>
        </w:rPr>
        <w:tab/>
      </w:r>
      <w:r w:rsidR="0056360B" w:rsidRPr="00277DB8">
        <w:rPr>
          <w:lang w:eastAsia="en-US"/>
        </w:rPr>
        <w:t>d</w:t>
      </w:r>
      <w:r w:rsidRPr="00277DB8">
        <w:rPr>
          <w:lang w:eastAsia="en-US"/>
        </w:rPr>
        <w:t>augiausiai gyventojų balsų surinkusius projektus „Gydanti aplinka“ ir „</w:t>
      </w:r>
      <w:proofErr w:type="spellStart"/>
      <w:r w:rsidRPr="00277DB8">
        <w:rPr>
          <w:lang w:eastAsia="en-US"/>
        </w:rPr>
        <w:t>Degaičių</w:t>
      </w:r>
      <w:proofErr w:type="spellEnd"/>
      <w:r w:rsidRPr="00277DB8">
        <w:rPr>
          <w:lang w:eastAsia="en-US"/>
        </w:rPr>
        <w:t xml:space="preserve"> dvaro</w:t>
      </w:r>
      <w:r w:rsidR="0025493B" w:rsidRPr="00277DB8">
        <w:rPr>
          <w:lang w:eastAsia="en-US"/>
        </w:rPr>
        <w:t xml:space="preserve"> </w:t>
      </w:r>
      <w:r w:rsidRPr="00277DB8">
        <w:rPr>
          <w:lang w:eastAsia="en-US"/>
        </w:rPr>
        <w:t>sodybos lauko sporto aikštelė“ planuojama įgyvendinti 2026 metais.</w:t>
      </w:r>
    </w:p>
    <w:p w14:paraId="26B9417B" w14:textId="2DA066A7" w:rsidR="003749EC" w:rsidRPr="00277DB8" w:rsidRDefault="005B2FEE">
      <w:pPr>
        <w:pStyle w:val="Antrat2"/>
        <w:numPr>
          <w:ilvl w:val="1"/>
          <w:numId w:val="53"/>
        </w:numPr>
      </w:pPr>
      <w:bookmarkStart w:id="34" w:name="_Toc227317230"/>
      <w:r w:rsidRPr="00277DB8">
        <w:t>BUHALTERINĖ APSKAITA</w:t>
      </w:r>
      <w:bookmarkEnd w:id="34"/>
    </w:p>
    <w:p w14:paraId="704C0F54" w14:textId="154F69AE" w:rsidR="00036698" w:rsidRPr="00277DB8" w:rsidRDefault="00036698" w:rsidP="00E557C5">
      <w:pPr>
        <w:spacing w:line="360" w:lineRule="auto"/>
        <w:ind w:firstLine="851"/>
      </w:pPr>
      <w:r w:rsidRPr="00277DB8">
        <w:t>Administracija 2025 metais gavo 27714,7 tūkst. Eur savivaldybės biudžeto asignavimų,</w:t>
      </w:r>
      <w:r w:rsidR="00E557C5" w:rsidRPr="00277DB8">
        <w:t xml:space="preserve"> </w:t>
      </w:r>
      <w:r w:rsidRPr="00277DB8">
        <w:t>1865,1 tūkst. Eur skolintų lėšų prisidėti prie vykdomų projektų, 2012,1 tūkst. Eur specialiosios dotacijos ugdymo reikmėms finansuoti, 4902,3 tūkst. Eur specialiosios dotacijos valstybinėms (valstybės perduotoms savivaldybėms) funkcijoms atlikti. Gauta 341,1 tūkst. Eur įstaigos pajamų.</w:t>
      </w:r>
    </w:p>
    <w:p w14:paraId="30F4F0EB" w14:textId="77777777" w:rsidR="00036698" w:rsidRPr="00277DB8" w:rsidRDefault="00036698" w:rsidP="00036698">
      <w:pPr>
        <w:spacing w:line="360" w:lineRule="auto"/>
        <w:ind w:firstLine="851"/>
      </w:pPr>
      <w:r w:rsidRPr="00277DB8">
        <w:t xml:space="preserve"> Administracijos surengtuose aukcionuose parduota turto už 73,0 tūkst. Eur.  Gauta įvairių kitų lėšų: </w:t>
      </w:r>
    </w:p>
    <w:p w14:paraId="3FCB3453" w14:textId="1BB084EA" w:rsidR="00036698" w:rsidRPr="00277DB8" w:rsidRDefault="00036698" w:rsidP="00036698">
      <w:pPr>
        <w:spacing w:line="360" w:lineRule="auto"/>
      </w:pPr>
      <w:r w:rsidRPr="00277DB8">
        <w:t>• iš įvairių rajono paramos teikėjų gauta 52,2 tūkst. Eur paramos lėšų pinigais ir už 1,8 tūkst. Eur paramos turtu;</w:t>
      </w:r>
    </w:p>
    <w:p w14:paraId="71A31C88" w14:textId="6062C01A" w:rsidR="00036698" w:rsidRPr="00277DB8" w:rsidRDefault="00036698" w:rsidP="00036698">
      <w:pPr>
        <w:spacing w:line="360" w:lineRule="auto"/>
      </w:pPr>
      <w:r w:rsidRPr="00277DB8">
        <w:t>•</w:t>
      </w:r>
      <w:r w:rsidR="00EC35C4" w:rsidRPr="00277DB8">
        <w:t xml:space="preserve"> </w:t>
      </w:r>
      <w:r w:rsidRPr="00277DB8">
        <w:t>iš Socialinės apsaugos ir darbo ministerijos gauta 8686,6 tūkst. Eur individualios pagalbos teikimo išlaidų kompensacijoms mokėti ir administruoti, 12752,1 tūkst. Eur išmokoms vaikams mokėti ir administruoti. Valstybės vardu pasiskolintų lėšų gauta 12,5 tūkst. Eur   individualios pagalbos teikimo išlaidų kompensacijoms mokėti ir administruoti bei 6,4 tūkst. Eur siekiant padengti individualios pagalbos teikimo išlaidų kompensacijas Ukrainos gyventojams, nukentėjusiems dėl Rusijos Federacijos karinės agresijos prieš Ukrainą ir 132,4 tūkst. Eur  padengti išmokoms vaikams išlaidas Ukrainos gyventojams, nukentėjusiems dėl Rusijos Federacijos karinės agresijos prieš Ukrainą.</w:t>
      </w:r>
    </w:p>
    <w:p w14:paraId="198A7915" w14:textId="430EF6D6" w:rsidR="00036698" w:rsidRPr="00277DB8" w:rsidRDefault="00036698" w:rsidP="00036698">
      <w:pPr>
        <w:spacing w:line="360" w:lineRule="auto"/>
      </w:pPr>
      <w:r w:rsidRPr="00277DB8">
        <w:t>•</w:t>
      </w:r>
      <w:r w:rsidR="00EC35C4" w:rsidRPr="00277DB8">
        <w:t xml:space="preserve"> </w:t>
      </w:r>
      <w:r w:rsidRPr="00277DB8">
        <w:t>iš  Susisiekimo ministerijos gauta 2916,1 tūkst. Eur kelių ir gatvių remontui;</w:t>
      </w:r>
    </w:p>
    <w:p w14:paraId="7053CEDA" w14:textId="62128688" w:rsidR="00036698" w:rsidRPr="00277DB8" w:rsidRDefault="00036698" w:rsidP="00036698">
      <w:pPr>
        <w:spacing w:line="360" w:lineRule="auto"/>
      </w:pPr>
      <w:r w:rsidRPr="00277DB8">
        <w:t>•</w:t>
      </w:r>
      <w:r w:rsidR="00EC35C4" w:rsidRPr="00277DB8">
        <w:t xml:space="preserve"> </w:t>
      </w:r>
      <w:r w:rsidRPr="00277DB8">
        <w:t>iš Europos Sąjungos paramos fondų ir valstybės biudžeto gauta 2463,7 tūkst. Eur Administracijos vykdomiems projektams įgyvendinti:</w:t>
      </w:r>
    </w:p>
    <w:p w14:paraId="5A337230" w14:textId="0EF06A34" w:rsidR="00036698" w:rsidRPr="00277DB8" w:rsidRDefault="00036698" w:rsidP="00036698">
      <w:pPr>
        <w:spacing w:line="360" w:lineRule="auto"/>
      </w:pPr>
      <w:r w:rsidRPr="00277DB8">
        <w:t>•</w:t>
      </w:r>
      <w:r w:rsidR="00EC35C4" w:rsidRPr="00277DB8">
        <w:t xml:space="preserve"> </w:t>
      </w:r>
      <w:r w:rsidRPr="00277DB8">
        <w:t>projektui „Neformaliojo vaikų švietimo paslaugų plėtra“ – 314,2 tūkst. Eur;</w:t>
      </w:r>
    </w:p>
    <w:p w14:paraId="02B071FC" w14:textId="4EC0FFBB" w:rsidR="00036698" w:rsidRPr="00277DB8" w:rsidRDefault="00036698" w:rsidP="00036698">
      <w:pPr>
        <w:spacing w:line="360" w:lineRule="auto"/>
      </w:pPr>
      <w:r w:rsidRPr="00277DB8">
        <w:t>•</w:t>
      </w:r>
      <w:r w:rsidR="00EC35C4" w:rsidRPr="00277DB8">
        <w:t xml:space="preserve"> </w:t>
      </w:r>
      <w:r w:rsidRPr="00277DB8">
        <w:t>projektui „SOC taškas – skaitmeninė platforma integracijai ir socialinei atskirčiai mažinti, priartinant socialinių paslaugų ir socialinės paramos prieinamumą Kauno mieste ir Telšių rajone“ įgyvendinti – 11,7 tūkst. Eur;</w:t>
      </w:r>
    </w:p>
    <w:p w14:paraId="46117C28" w14:textId="1B1CCC4C" w:rsidR="00036698" w:rsidRPr="00277DB8" w:rsidRDefault="00036698" w:rsidP="00036698">
      <w:pPr>
        <w:spacing w:line="360" w:lineRule="auto"/>
      </w:pPr>
      <w:r w:rsidRPr="00277DB8">
        <w:t>•</w:t>
      </w:r>
      <w:r w:rsidR="00EC35C4" w:rsidRPr="00277DB8">
        <w:t xml:space="preserve"> </w:t>
      </w:r>
      <w:r w:rsidRPr="00277DB8">
        <w:t>projektui „Tūkstantmečio mokykla II“ įgyvendinti – 1270,0 tūkst. Eur;</w:t>
      </w:r>
    </w:p>
    <w:p w14:paraId="27D4D96F" w14:textId="47755906" w:rsidR="00036698" w:rsidRPr="00277DB8" w:rsidRDefault="00036698" w:rsidP="00036698">
      <w:pPr>
        <w:spacing w:line="360" w:lineRule="auto"/>
      </w:pPr>
      <w:r w:rsidRPr="00277DB8">
        <w:lastRenderedPageBreak/>
        <w:t>•</w:t>
      </w:r>
      <w:r w:rsidR="00EC35C4" w:rsidRPr="00277DB8">
        <w:t xml:space="preserve"> </w:t>
      </w:r>
      <w:r w:rsidRPr="00277DB8">
        <w:t>projektui „Bendruomeninių apgyvendinimo bei užimtumo paslaugų su proto ir psichikos negalia plėtra Telšių rajone“ įgyvendinti gauta 4,8 tūkst. Eur;</w:t>
      </w:r>
    </w:p>
    <w:p w14:paraId="2BA64C12" w14:textId="31CABE6C" w:rsidR="00036698" w:rsidRPr="00277DB8" w:rsidRDefault="00036698" w:rsidP="00036698">
      <w:pPr>
        <w:spacing w:line="360" w:lineRule="auto"/>
      </w:pPr>
      <w:r w:rsidRPr="00277DB8">
        <w:t>•</w:t>
      </w:r>
      <w:r w:rsidR="00EC35C4" w:rsidRPr="00277DB8">
        <w:t xml:space="preserve"> </w:t>
      </w:r>
      <w:r w:rsidRPr="00277DB8">
        <w:t xml:space="preserve">projektui  </w:t>
      </w:r>
      <w:r w:rsidR="00E557C5" w:rsidRPr="00277DB8">
        <w:t>„</w:t>
      </w:r>
      <w:proofErr w:type="spellStart"/>
      <w:r w:rsidRPr="00277DB8">
        <w:t>Džiuginėnų</w:t>
      </w:r>
      <w:proofErr w:type="spellEnd"/>
      <w:r w:rsidRPr="00277DB8">
        <w:t xml:space="preserve"> patirtinio mokymosi centro pastato remonto darbai“ įgyvendinti gauta 31,3 tūkst. Eur;</w:t>
      </w:r>
    </w:p>
    <w:p w14:paraId="25C112BA" w14:textId="2DCDF4E2" w:rsidR="00036698" w:rsidRPr="00277DB8" w:rsidRDefault="00036698" w:rsidP="00036698">
      <w:pPr>
        <w:spacing w:line="360" w:lineRule="auto"/>
      </w:pPr>
      <w:r w:rsidRPr="00277DB8">
        <w:t>•</w:t>
      </w:r>
      <w:r w:rsidR="00EC35C4" w:rsidRPr="00277DB8">
        <w:t xml:space="preserve"> </w:t>
      </w:r>
      <w:r w:rsidRPr="00277DB8">
        <w:t>projektui „Sveikatos centro veiklos modelio diegimas Telšių rajono savivaldybėje</w:t>
      </w:r>
      <w:r w:rsidR="00E557C5" w:rsidRPr="00277DB8">
        <w:t>“</w:t>
      </w:r>
      <w:r w:rsidRPr="00277DB8">
        <w:t xml:space="preserve"> įgyvendin</w:t>
      </w:r>
      <w:r w:rsidR="00E557C5" w:rsidRPr="00277DB8">
        <w:t xml:space="preserve">ti </w:t>
      </w:r>
      <w:r w:rsidRPr="00277DB8">
        <w:t>gauta 64,7 tūkst. Eur.;</w:t>
      </w:r>
    </w:p>
    <w:p w14:paraId="7AF82848" w14:textId="426193B2" w:rsidR="00036698" w:rsidRPr="00277DB8" w:rsidRDefault="00036698" w:rsidP="00036698">
      <w:pPr>
        <w:spacing w:line="360" w:lineRule="auto"/>
      </w:pPr>
      <w:r w:rsidRPr="00277DB8">
        <w:t>•</w:t>
      </w:r>
      <w:r w:rsidR="00EC35C4" w:rsidRPr="00277DB8">
        <w:t xml:space="preserve"> </w:t>
      </w:r>
      <w:r w:rsidRPr="00277DB8">
        <w:t>projektui „Telšių ilgalaikės priežiūros dienos centro įrengimas, mobilios komandos aprūpinimas įranga ir transporto priemone“ įgyvendinti gauta 231,2 tūkst. Eur;</w:t>
      </w:r>
    </w:p>
    <w:p w14:paraId="1D2E53A3" w14:textId="2B8EBF05" w:rsidR="00036698" w:rsidRPr="00277DB8" w:rsidRDefault="00036698" w:rsidP="00036698">
      <w:pPr>
        <w:spacing w:line="360" w:lineRule="auto"/>
      </w:pPr>
      <w:r w:rsidRPr="00277DB8">
        <w:t>•</w:t>
      </w:r>
      <w:r w:rsidR="00EC35C4" w:rsidRPr="00277DB8">
        <w:t xml:space="preserve"> </w:t>
      </w:r>
      <w:r w:rsidRPr="00277DB8">
        <w:t>projektui „Mažeikių ir Telšių rajono savivaldybių unikalios skaitmeninės kapinių duomenų bazės sukūrimas, jos atvėrimas ir laidojimo viešųjų paslaugų bei duomenų administravimo procesų skaitmeninimas“ įgyvendinti gauta 51,7 tūkst. Eur;</w:t>
      </w:r>
    </w:p>
    <w:p w14:paraId="154B42E6" w14:textId="0859E7EF" w:rsidR="00036698" w:rsidRPr="00277DB8" w:rsidRDefault="00036698" w:rsidP="00036698">
      <w:pPr>
        <w:spacing w:line="360" w:lineRule="auto"/>
      </w:pPr>
      <w:r w:rsidRPr="00277DB8">
        <w:t>•</w:t>
      </w:r>
      <w:r w:rsidR="00EC35C4" w:rsidRPr="00277DB8">
        <w:t xml:space="preserve"> </w:t>
      </w:r>
      <w:r w:rsidRPr="00277DB8">
        <w:t>projektui „Sveikatos specialistų rengimas, pritraukimas Telšių rajono savivaldybėje“ gauta 57,2 tūkst. Eur.</w:t>
      </w:r>
    </w:p>
    <w:p w14:paraId="03522B41" w14:textId="77F89D0E" w:rsidR="00036698" w:rsidRPr="00277DB8" w:rsidRDefault="00036698" w:rsidP="00036698">
      <w:pPr>
        <w:spacing w:line="360" w:lineRule="auto"/>
      </w:pPr>
      <w:r w:rsidRPr="00277DB8">
        <w:t>•</w:t>
      </w:r>
      <w:r w:rsidR="00EC35C4" w:rsidRPr="00277DB8">
        <w:t xml:space="preserve"> </w:t>
      </w:r>
      <w:r w:rsidRPr="00277DB8">
        <w:t>projektui „Ankstyvojo ugdymo užtikrinimas vaikams iš socialinę riziką patiriančių šeimų“ įgyvendinti gauta 74,2  tūkst. Eur;</w:t>
      </w:r>
    </w:p>
    <w:p w14:paraId="02520AD9" w14:textId="388F258C" w:rsidR="00036698" w:rsidRPr="00277DB8" w:rsidRDefault="00036698" w:rsidP="00036698">
      <w:pPr>
        <w:spacing w:line="360" w:lineRule="auto"/>
      </w:pPr>
      <w:r w:rsidRPr="00277DB8">
        <w:t>•</w:t>
      </w:r>
      <w:r w:rsidR="00EC35C4" w:rsidRPr="00277DB8">
        <w:t xml:space="preserve"> </w:t>
      </w:r>
      <w:r w:rsidRPr="00277DB8">
        <w:t>projekt</w:t>
      </w:r>
      <w:r w:rsidR="00E2249A" w:rsidRPr="00277DB8">
        <w:t>ui</w:t>
      </w:r>
      <w:r w:rsidRPr="00277DB8">
        <w:t xml:space="preserve"> „Švietimo pagalbos ir koordinuotai teikiamų paslaugų užtikrinimas Telšių rajono savivaldybėje“  įgyvendinti gauta 100,4 tūkst. Eur;</w:t>
      </w:r>
    </w:p>
    <w:p w14:paraId="2076DD16" w14:textId="6E6F20DC" w:rsidR="00036698" w:rsidRPr="00277DB8" w:rsidRDefault="00036698" w:rsidP="00036698">
      <w:pPr>
        <w:spacing w:line="360" w:lineRule="auto"/>
      </w:pPr>
      <w:r w:rsidRPr="00277DB8">
        <w:t>•</w:t>
      </w:r>
      <w:r w:rsidR="00EC35C4" w:rsidRPr="00277DB8">
        <w:t xml:space="preserve"> </w:t>
      </w:r>
      <w:r w:rsidRPr="00277DB8">
        <w:t>projektui „Nevyriausybinių organizacijų ir bendruomeninės veiklos stiprinimo veiksmų plano priemonės „Stiprinti bendruomeninę veiklą savivaldybėse“ įgyvendinti gauta 26,9 tūkst. Eur;</w:t>
      </w:r>
    </w:p>
    <w:p w14:paraId="7EC85628" w14:textId="77777777" w:rsidR="00EC35C4" w:rsidRPr="00277DB8" w:rsidRDefault="00036698" w:rsidP="00EC35C4">
      <w:pPr>
        <w:spacing w:line="360" w:lineRule="auto"/>
      </w:pPr>
      <w:r w:rsidRPr="00277DB8">
        <w:t>•</w:t>
      </w:r>
      <w:r w:rsidR="00EC35C4" w:rsidRPr="00277DB8">
        <w:t xml:space="preserve"> </w:t>
      </w:r>
      <w:r w:rsidRPr="00277DB8">
        <w:t>projektui „Sveikatos centro sudėtyje teikiamų sveikatos priežiūros paslaugų infrastruktūros modernizavimas Telšių rajone“ įgyvendinti gauta 225,4 tūkst. Eur.</w:t>
      </w:r>
      <w:r w:rsidR="00EC35C4" w:rsidRPr="00277DB8">
        <w:t xml:space="preserve"> </w:t>
      </w:r>
    </w:p>
    <w:p w14:paraId="71E2E025" w14:textId="59A08983" w:rsidR="00036698" w:rsidRPr="00277DB8" w:rsidRDefault="00036698" w:rsidP="00EC35C4">
      <w:pPr>
        <w:spacing w:line="360" w:lineRule="auto"/>
        <w:ind w:firstLine="851"/>
      </w:pPr>
      <w:r w:rsidRPr="00277DB8">
        <w:t>Iš Aplinkos projektų valdymo agentūros gauta 15,0 tūkst. Eur kompensacinė išmoka už įsigytą elektromobilį.</w:t>
      </w:r>
    </w:p>
    <w:p w14:paraId="27BDDA7D" w14:textId="532E1D8B" w:rsidR="00036698" w:rsidRPr="00277DB8" w:rsidRDefault="00036698" w:rsidP="00EC35C4">
      <w:pPr>
        <w:spacing w:line="360" w:lineRule="auto"/>
        <w:ind w:firstLine="851"/>
      </w:pPr>
      <w:r w:rsidRPr="00277DB8">
        <w:t xml:space="preserve"> Iš Susisiekimo ministerijos gauti keliai Nr. 4601 Telšiai</w:t>
      </w:r>
      <w:r w:rsidR="00E2249A" w:rsidRPr="00277DB8">
        <w:t>–</w:t>
      </w:r>
      <w:proofErr w:type="spellStart"/>
      <w:r w:rsidRPr="00277DB8">
        <w:t>Tverai</w:t>
      </w:r>
      <w:proofErr w:type="spellEnd"/>
      <w:r w:rsidR="00E2249A" w:rsidRPr="00277DB8">
        <w:t>–</w:t>
      </w:r>
      <w:r w:rsidRPr="00277DB8">
        <w:t>Žarėnai ir Nr. 4637 Užventis</w:t>
      </w:r>
      <w:r w:rsidR="00E2249A" w:rsidRPr="00277DB8">
        <w:t>–</w:t>
      </w:r>
      <w:proofErr w:type="spellStart"/>
      <w:r w:rsidRPr="00277DB8">
        <w:t>Žaduvėnai</w:t>
      </w:r>
      <w:proofErr w:type="spellEnd"/>
      <w:r w:rsidR="00E2249A" w:rsidRPr="00277DB8">
        <w:t>–</w:t>
      </w:r>
      <w:r w:rsidRPr="00277DB8">
        <w:t>Luokė, kurių įsigijimo savikaina 957,8 tūkst. Eur.</w:t>
      </w:r>
    </w:p>
    <w:p w14:paraId="3973A861" w14:textId="77777777" w:rsidR="00036698" w:rsidRPr="00277DB8" w:rsidRDefault="00036698" w:rsidP="00EC35C4">
      <w:pPr>
        <w:spacing w:line="360" w:lineRule="auto"/>
        <w:ind w:firstLine="851"/>
      </w:pPr>
      <w:r w:rsidRPr="00277DB8">
        <w:t xml:space="preserve">  Iš Nacionalinės švietimo agentūros gauta kompiuterių ir mokymui skirtos įrangos, kurių įsigijimo savikaina 76,0 tūkst. Eur.</w:t>
      </w:r>
    </w:p>
    <w:p w14:paraId="250F6935" w14:textId="2B302D39" w:rsidR="00036698" w:rsidRPr="00277DB8" w:rsidRDefault="00036698" w:rsidP="00EC35C4">
      <w:pPr>
        <w:spacing w:line="360" w:lineRule="auto"/>
        <w:ind w:firstLine="851"/>
      </w:pPr>
      <w:r w:rsidRPr="00277DB8">
        <w:t>Skyrius parengė 2024 metų Telšių rajono savivaldybės administracijos metines finansines ataskaitas Lietuvos Respublikos finansų ministro įsakymu nustatyta tvarka iki kovo 3 dienos ir patalpino jas į Viešojo sektoriaus apskaitos konsolidavimo informacinę sistemą.</w:t>
      </w:r>
    </w:p>
    <w:p w14:paraId="5B43D32B" w14:textId="77777777" w:rsidR="00036698" w:rsidRPr="00277DB8" w:rsidRDefault="00036698" w:rsidP="00EC35C4">
      <w:pPr>
        <w:spacing w:line="360" w:lineRule="auto"/>
        <w:ind w:firstLine="851"/>
      </w:pPr>
      <w:r w:rsidRPr="00277DB8">
        <w:t>2025 metų tarpiniai finansinių ataskaitų rinkiniai pateikti ne vėliau kaip per 50 kalendorinių dienų pasibaigus ketvirčiui ir nurodyta tvarka paskelbti savivaldybės internetiniame tinklalapyje.</w:t>
      </w:r>
    </w:p>
    <w:p w14:paraId="54090C4F" w14:textId="77777777" w:rsidR="00036698" w:rsidRPr="00277DB8" w:rsidRDefault="00036698" w:rsidP="00EC35C4">
      <w:pPr>
        <w:spacing w:line="360" w:lineRule="auto"/>
        <w:ind w:firstLine="851"/>
      </w:pPr>
      <w:r w:rsidRPr="00277DB8">
        <w:t xml:space="preserve"> Vadovaujantis Telšių rajono savivaldybės tarybos sprendimais ir savivaldybės administracijos direktoriaus įsakymais parengtos 1158 biudžeto programų sąmatos ir jų pakeitimai.</w:t>
      </w:r>
    </w:p>
    <w:p w14:paraId="7A2A1DEB" w14:textId="77777777" w:rsidR="00036698" w:rsidRPr="00277DB8" w:rsidRDefault="00036698" w:rsidP="00EC35C4">
      <w:pPr>
        <w:spacing w:line="360" w:lineRule="auto"/>
        <w:ind w:firstLine="851"/>
      </w:pPr>
      <w:r w:rsidRPr="00277DB8">
        <w:lastRenderedPageBreak/>
        <w:t xml:space="preserve"> Vadovaujantis patvirtintu apskaitos vadovu parengti apskaitos registrai, užtikrintas finansinių ir ūkinių operacijų teisėtumas ir teisingumas Administracijoje.</w:t>
      </w:r>
    </w:p>
    <w:p w14:paraId="2FA73C52" w14:textId="77777777" w:rsidR="00576450" w:rsidRPr="00277DB8" w:rsidRDefault="00576450" w:rsidP="009D0AEC">
      <w:pPr>
        <w:spacing w:line="360" w:lineRule="auto"/>
      </w:pPr>
    </w:p>
    <w:p w14:paraId="11A7512C" w14:textId="142A4972" w:rsidR="005B2FEE" w:rsidRPr="00277DB8" w:rsidRDefault="00576450" w:rsidP="009D0AEC">
      <w:pPr>
        <w:spacing w:line="360" w:lineRule="auto"/>
        <w:jc w:val="center"/>
      </w:pPr>
      <w:r w:rsidRPr="00277DB8">
        <w:rPr>
          <w:b/>
          <w:bCs/>
        </w:rPr>
        <w:t>5.</w:t>
      </w:r>
      <w:r w:rsidR="00DB1E6E" w:rsidRPr="00277DB8">
        <w:rPr>
          <w:b/>
          <w:bCs/>
        </w:rPr>
        <w:t>6</w:t>
      </w:r>
      <w:r w:rsidR="005B2FEE" w:rsidRPr="00277DB8">
        <w:rPr>
          <w:b/>
          <w:bCs/>
        </w:rPr>
        <w:t xml:space="preserve"> CENTRALIZUOTAS BIUDŽETINIŲ ĮSTAIGŲ BUHALTERINĖS APSKAITOS SKYRIUS</w:t>
      </w:r>
    </w:p>
    <w:p w14:paraId="0ECCA46A" w14:textId="3C1454FB" w:rsidR="00EC35C4" w:rsidRPr="00277DB8" w:rsidRDefault="00EC35C4" w:rsidP="005E6081">
      <w:pPr>
        <w:tabs>
          <w:tab w:val="left" w:pos="1134"/>
        </w:tabs>
        <w:suppressAutoHyphens/>
        <w:spacing w:line="360" w:lineRule="auto"/>
        <w:textAlignment w:val="baseline"/>
        <w:rPr>
          <w:highlight w:val="magenta"/>
          <w:lang w:eastAsia="en-US"/>
        </w:rPr>
      </w:pPr>
    </w:p>
    <w:p w14:paraId="0063C823" w14:textId="13EDC132" w:rsidR="00EC35C4" w:rsidRPr="00277DB8" w:rsidRDefault="00EC35C4" w:rsidP="00EC35C4">
      <w:pPr>
        <w:pStyle w:val="Antrats"/>
        <w:spacing w:line="360" w:lineRule="auto"/>
        <w:ind w:firstLine="720"/>
      </w:pPr>
      <w:r w:rsidRPr="00277DB8">
        <w:t>Skyriaus darbas organizuojamas pagal Administracijos darbo tvarkos taisykles ir skyriaus nuostatuose nustatytą darbo tvarką. Su įstaigomis sudarytos buhalterinės apskaitos vedimo sutartys. Skyrius užtikrina finansinių ataskaitų rinkinių, biudžeto vykdymo ataskaitų rinkinių parengimą pagal kiekvienos įstaigos sąskaitų duomenis ir jų pakeitimą teisės aktų nustatyta tvarka ir terminais, organizuoja įstaigų turto, įsipareigojimų, finansavimo sumų, pajamų ir sąnaudų buhalterinės apskaitos tvarkymą centralizuotai, priima sprendimus ir vykdymo veiksmus, kurie užtikrina su buhalterine apskaita ir ataskaitų sudarymu susijusios vidaus kontrolės vykdymą, darbo užmokesčiui skirtas lėšas du kartus per mėnesį apskaičiuoja ir moka atlyginimus, apskaito priskirtų įstaigų savivaldybės ir tikslines dotacijų lėšas pagal patvirtintas programas ir funkcijas.</w:t>
      </w:r>
    </w:p>
    <w:p w14:paraId="1A9C9F78" w14:textId="77777777" w:rsidR="00EC35C4" w:rsidRPr="00277DB8" w:rsidRDefault="00EC35C4" w:rsidP="00EC35C4">
      <w:pPr>
        <w:pStyle w:val="Antrats"/>
        <w:spacing w:line="360" w:lineRule="auto"/>
        <w:ind w:firstLine="720"/>
      </w:pPr>
    </w:p>
    <w:p w14:paraId="0F018BA8" w14:textId="77777777" w:rsidR="00EC35C4" w:rsidRPr="00277DB8" w:rsidRDefault="00EC35C4" w:rsidP="00EC35C4">
      <w:pPr>
        <w:pStyle w:val="Antrats"/>
        <w:ind w:firstLine="720"/>
        <w:rPr>
          <w:b/>
          <w:bCs/>
          <w:i/>
          <w:iCs/>
        </w:rPr>
      </w:pPr>
      <w:r w:rsidRPr="00277DB8">
        <w:rPr>
          <w:b/>
          <w:bCs/>
          <w:i/>
          <w:iCs/>
        </w:rPr>
        <w:t>Skyriui priklausančių įstaigų 2025 m. pajamos ir gautos lėšos</w:t>
      </w:r>
    </w:p>
    <w:p w14:paraId="49577490" w14:textId="77777777" w:rsidR="00EC35C4" w:rsidRPr="00277DB8" w:rsidRDefault="00EC35C4" w:rsidP="00EC35C4">
      <w:pPr>
        <w:pStyle w:val="Antrats"/>
        <w:ind w:firstLine="720"/>
        <w:rPr>
          <w:b/>
          <w:bCs/>
          <w:i/>
          <w:iCs/>
        </w:rPr>
      </w:pPr>
    </w:p>
    <w:tbl>
      <w:tblPr>
        <w:tblStyle w:val="Lentelstinklelis"/>
        <w:tblW w:w="0" w:type="auto"/>
        <w:tblLook w:val="04A0" w:firstRow="1" w:lastRow="0" w:firstColumn="1" w:lastColumn="0" w:noHBand="0" w:noVBand="1"/>
      </w:tblPr>
      <w:tblGrid>
        <w:gridCol w:w="5240"/>
        <w:gridCol w:w="4388"/>
      </w:tblGrid>
      <w:tr w:rsidR="00EC35C4" w:rsidRPr="00277DB8" w14:paraId="0FA83A9F" w14:textId="77777777">
        <w:tc>
          <w:tcPr>
            <w:tcW w:w="5240" w:type="dxa"/>
            <w:tcBorders>
              <w:top w:val="single" w:sz="4" w:space="0" w:color="auto"/>
              <w:left w:val="single" w:sz="4" w:space="0" w:color="auto"/>
              <w:bottom w:val="single" w:sz="4" w:space="0" w:color="auto"/>
              <w:right w:val="single" w:sz="4" w:space="0" w:color="auto"/>
            </w:tcBorders>
            <w:hideMark/>
          </w:tcPr>
          <w:p w14:paraId="3B1F99ED" w14:textId="77777777" w:rsidR="00EC35C4" w:rsidRPr="00277DB8" w:rsidRDefault="00EC35C4" w:rsidP="00EC35C4">
            <w:pPr>
              <w:pStyle w:val="Antrats"/>
              <w:ind w:firstLine="0"/>
              <w:jc w:val="left"/>
            </w:pPr>
            <w:r w:rsidRPr="00277DB8">
              <w:t>Savivaldybės biudžeto asignavimai</w:t>
            </w:r>
          </w:p>
        </w:tc>
        <w:tc>
          <w:tcPr>
            <w:tcW w:w="4388" w:type="dxa"/>
            <w:tcBorders>
              <w:top w:val="single" w:sz="4" w:space="0" w:color="auto"/>
              <w:left w:val="single" w:sz="4" w:space="0" w:color="auto"/>
              <w:bottom w:val="single" w:sz="4" w:space="0" w:color="auto"/>
              <w:right w:val="single" w:sz="4" w:space="0" w:color="auto"/>
            </w:tcBorders>
            <w:hideMark/>
          </w:tcPr>
          <w:p w14:paraId="4660EE71" w14:textId="77777777" w:rsidR="00EC35C4" w:rsidRPr="00277DB8" w:rsidRDefault="00EC35C4">
            <w:pPr>
              <w:pStyle w:val="Antrats"/>
            </w:pPr>
            <w:r w:rsidRPr="00277DB8">
              <w:t>19.764.189,33 Eur</w:t>
            </w:r>
          </w:p>
        </w:tc>
      </w:tr>
      <w:tr w:rsidR="00EC35C4" w:rsidRPr="00277DB8" w14:paraId="5F86BA7E" w14:textId="77777777">
        <w:tc>
          <w:tcPr>
            <w:tcW w:w="5240" w:type="dxa"/>
            <w:tcBorders>
              <w:top w:val="single" w:sz="4" w:space="0" w:color="auto"/>
              <w:left w:val="single" w:sz="4" w:space="0" w:color="auto"/>
              <w:bottom w:val="single" w:sz="4" w:space="0" w:color="auto"/>
              <w:right w:val="single" w:sz="4" w:space="0" w:color="auto"/>
            </w:tcBorders>
            <w:hideMark/>
          </w:tcPr>
          <w:p w14:paraId="43DDA9DF" w14:textId="77777777" w:rsidR="00EC35C4" w:rsidRPr="00277DB8" w:rsidRDefault="00EC35C4" w:rsidP="00EC35C4">
            <w:pPr>
              <w:pStyle w:val="Antrats"/>
              <w:ind w:firstLine="0"/>
              <w:jc w:val="left"/>
            </w:pPr>
            <w:r w:rsidRPr="00277DB8">
              <w:t>Specialioji dotacija ugdymo reikmėms finansuoti</w:t>
            </w:r>
          </w:p>
        </w:tc>
        <w:tc>
          <w:tcPr>
            <w:tcW w:w="4388" w:type="dxa"/>
            <w:tcBorders>
              <w:top w:val="single" w:sz="4" w:space="0" w:color="auto"/>
              <w:left w:val="single" w:sz="4" w:space="0" w:color="auto"/>
              <w:bottom w:val="single" w:sz="4" w:space="0" w:color="auto"/>
              <w:right w:val="single" w:sz="4" w:space="0" w:color="auto"/>
            </w:tcBorders>
            <w:hideMark/>
          </w:tcPr>
          <w:p w14:paraId="29CAAE20" w14:textId="77777777" w:rsidR="00EC35C4" w:rsidRPr="00277DB8" w:rsidRDefault="00EC35C4">
            <w:pPr>
              <w:pStyle w:val="Antrats"/>
            </w:pPr>
            <w:r w:rsidRPr="00277DB8">
              <w:t>18.646.257,47 Eur</w:t>
            </w:r>
          </w:p>
        </w:tc>
      </w:tr>
      <w:tr w:rsidR="00EC35C4" w:rsidRPr="00277DB8" w14:paraId="5B2FA3B5" w14:textId="77777777">
        <w:tc>
          <w:tcPr>
            <w:tcW w:w="5240" w:type="dxa"/>
            <w:tcBorders>
              <w:top w:val="single" w:sz="4" w:space="0" w:color="auto"/>
              <w:left w:val="single" w:sz="4" w:space="0" w:color="auto"/>
              <w:bottom w:val="single" w:sz="4" w:space="0" w:color="auto"/>
              <w:right w:val="single" w:sz="4" w:space="0" w:color="auto"/>
            </w:tcBorders>
            <w:hideMark/>
          </w:tcPr>
          <w:p w14:paraId="4EAD6ECE" w14:textId="0B29BB10" w:rsidR="00EC35C4" w:rsidRPr="00277DB8" w:rsidRDefault="00EC35C4" w:rsidP="00EC35C4">
            <w:pPr>
              <w:pStyle w:val="Antrats"/>
              <w:ind w:firstLine="0"/>
              <w:jc w:val="left"/>
            </w:pPr>
            <w:r w:rsidRPr="00277DB8">
              <w:t>Valstybės biudžeto</w:t>
            </w:r>
          </w:p>
        </w:tc>
        <w:tc>
          <w:tcPr>
            <w:tcW w:w="4388" w:type="dxa"/>
            <w:tcBorders>
              <w:top w:val="single" w:sz="4" w:space="0" w:color="auto"/>
              <w:left w:val="single" w:sz="4" w:space="0" w:color="auto"/>
              <w:bottom w:val="single" w:sz="4" w:space="0" w:color="auto"/>
              <w:right w:val="single" w:sz="4" w:space="0" w:color="auto"/>
            </w:tcBorders>
            <w:hideMark/>
          </w:tcPr>
          <w:p w14:paraId="6E80B86A" w14:textId="77777777" w:rsidR="00EC35C4" w:rsidRPr="00277DB8" w:rsidRDefault="00EC35C4">
            <w:pPr>
              <w:pStyle w:val="Antrats"/>
            </w:pPr>
            <w:r w:rsidRPr="00277DB8">
              <w:t>3.759.202,97 Eur</w:t>
            </w:r>
          </w:p>
        </w:tc>
      </w:tr>
      <w:tr w:rsidR="00EC35C4" w:rsidRPr="00277DB8" w14:paraId="5F77E2E7" w14:textId="77777777">
        <w:tc>
          <w:tcPr>
            <w:tcW w:w="5240" w:type="dxa"/>
            <w:tcBorders>
              <w:top w:val="single" w:sz="4" w:space="0" w:color="auto"/>
              <w:left w:val="single" w:sz="4" w:space="0" w:color="auto"/>
              <w:bottom w:val="single" w:sz="4" w:space="0" w:color="auto"/>
              <w:right w:val="single" w:sz="4" w:space="0" w:color="auto"/>
            </w:tcBorders>
            <w:hideMark/>
          </w:tcPr>
          <w:p w14:paraId="4DA8317E" w14:textId="77777777" w:rsidR="00EC35C4" w:rsidRPr="00277DB8" w:rsidRDefault="00EC35C4" w:rsidP="00EC35C4">
            <w:pPr>
              <w:pStyle w:val="Antrats"/>
              <w:ind w:firstLine="0"/>
              <w:jc w:val="left"/>
            </w:pPr>
            <w:r w:rsidRPr="00277DB8">
              <w:t>Įstaigų pajamos</w:t>
            </w:r>
          </w:p>
        </w:tc>
        <w:tc>
          <w:tcPr>
            <w:tcW w:w="4388" w:type="dxa"/>
            <w:tcBorders>
              <w:top w:val="single" w:sz="4" w:space="0" w:color="auto"/>
              <w:left w:val="single" w:sz="4" w:space="0" w:color="auto"/>
              <w:bottom w:val="single" w:sz="4" w:space="0" w:color="auto"/>
              <w:right w:val="single" w:sz="4" w:space="0" w:color="auto"/>
            </w:tcBorders>
            <w:hideMark/>
          </w:tcPr>
          <w:p w14:paraId="487F8757" w14:textId="77777777" w:rsidR="00EC35C4" w:rsidRPr="00277DB8" w:rsidRDefault="00EC35C4">
            <w:pPr>
              <w:pStyle w:val="Antrats"/>
            </w:pPr>
            <w:r w:rsidRPr="00277DB8">
              <w:t>1.849.552,77 Eur</w:t>
            </w:r>
          </w:p>
        </w:tc>
      </w:tr>
      <w:tr w:rsidR="00EC35C4" w:rsidRPr="00277DB8" w14:paraId="49DBB49A" w14:textId="77777777">
        <w:tc>
          <w:tcPr>
            <w:tcW w:w="5240" w:type="dxa"/>
            <w:tcBorders>
              <w:top w:val="single" w:sz="4" w:space="0" w:color="auto"/>
              <w:left w:val="single" w:sz="4" w:space="0" w:color="auto"/>
              <w:bottom w:val="single" w:sz="4" w:space="0" w:color="auto"/>
              <w:right w:val="single" w:sz="4" w:space="0" w:color="auto"/>
            </w:tcBorders>
            <w:hideMark/>
          </w:tcPr>
          <w:p w14:paraId="1548B101" w14:textId="5AFA1866" w:rsidR="00EC35C4" w:rsidRPr="00277DB8" w:rsidRDefault="00EC35C4" w:rsidP="00EC35C4">
            <w:pPr>
              <w:pStyle w:val="Antrats"/>
              <w:ind w:firstLine="0"/>
              <w:jc w:val="left"/>
            </w:pPr>
            <w:r w:rsidRPr="00277DB8">
              <w:t>Įvairių paramos tiekėjų</w:t>
            </w:r>
          </w:p>
        </w:tc>
        <w:tc>
          <w:tcPr>
            <w:tcW w:w="4388" w:type="dxa"/>
            <w:tcBorders>
              <w:top w:val="single" w:sz="4" w:space="0" w:color="auto"/>
              <w:left w:val="single" w:sz="4" w:space="0" w:color="auto"/>
              <w:bottom w:val="single" w:sz="4" w:space="0" w:color="auto"/>
              <w:right w:val="single" w:sz="4" w:space="0" w:color="auto"/>
            </w:tcBorders>
            <w:hideMark/>
          </w:tcPr>
          <w:p w14:paraId="20BB3B39" w14:textId="77777777" w:rsidR="00EC35C4" w:rsidRPr="00277DB8" w:rsidRDefault="00EC35C4">
            <w:pPr>
              <w:pStyle w:val="Antrats"/>
            </w:pPr>
            <w:r w:rsidRPr="00277DB8">
              <w:t>1.356,33 Eur</w:t>
            </w:r>
          </w:p>
        </w:tc>
      </w:tr>
      <w:tr w:rsidR="00EC35C4" w:rsidRPr="00277DB8" w14:paraId="1F045998" w14:textId="77777777">
        <w:tc>
          <w:tcPr>
            <w:tcW w:w="5240" w:type="dxa"/>
            <w:tcBorders>
              <w:top w:val="single" w:sz="4" w:space="0" w:color="auto"/>
              <w:left w:val="single" w:sz="4" w:space="0" w:color="auto"/>
              <w:bottom w:val="single" w:sz="4" w:space="0" w:color="auto"/>
              <w:right w:val="single" w:sz="4" w:space="0" w:color="auto"/>
            </w:tcBorders>
            <w:hideMark/>
          </w:tcPr>
          <w:p w14:paraId="0CAC48F2" w14:textId="77777777" w:rsidR="00EC35C4" w:rsidRPr="00277DB8" w:rsidRDefault="00EC35C4" w:rsidP="00EC35C4">
            <w:pPr>
              <w:pStyle w:val="Antrats"/>
              <w:ind w:firstLine="0"/>
              <w:jc w:val="left"/>
            </w:pPr>
            <w:r w:rsidRPr="00277DB8">
              <w:t>2 proc. parama, labdara</w:t>
            </w:r>
          </w:p>
        </w:tc>
        <w:tc>
          <w:tcPr>
            <w:tcW w:w="4388" w:type="dxa"/>
            <w:tcBorders>
              <w:top w:val="single" w:sz="4" w:space="0" w:color="auto"/>
              <w:left w:val="single" w:sz="4" w:space="0" w:color="auto"/>
              <w:bottom w:val="single" w:sz="4" w:space="0" w:color="auto"/>
              <w:right w:val="single" w:sz="4" w:space="0" w:color="auto"/>
            </w:tcBorders>
            <w:hideMark/>
          </w:tcPr>
          <w:p w14:paraId="48772CF4" w14:textId="77777777" w:rsidR="00EC35C4" w:rsidRPr="00277DB8" w:rsidRDefault="00EC35C4">
            <w:pPr>
              <w:pStyle w:val="Antrats"/>
            </w:pPr>
            <w:r w:rsidRPr="00277DB8">
              <w:t>640.728,40 Eur</w:t>
            </w:r>
          </w:p>
        </w:tc>
      </w:tr>
      <w:tr w:rsidR="00EC35C4" w:rsidRPr="00277DB8" w14:paraId="656E7120" w14:textId="77777777">
        <w:tc>
          <w:tcPr>
            <w:tcW w:w="5240" w:type="dxa"/>
            <w:tcBorders>
              <w:top w:val="single" w:sz="4" w:space="0" w:color="auto"/>
              <w:left w:val="single" w:sz="4" w:space="0" w:color="auto"/>
              <w:bottom w:val="single" w:sz="4" w:space="0" w:color="auto"/>
              <w:right w:val="single" w:sz="4" w:space="0" w:color="auto"/>
            </w:tcBorders>
            <w:hideMark/>
          </w:tcPr>
          <w:p w14:paraId="04EDE49A" w14:textId="77777777" w:rsidR="00EC35C4" w:rsidRPr="00277DB8" w:rsidRDefault="00EC35C4" w:rsidP="00EC35C4">
            <w:pPr>
              <w:pStyle w:val="Antrats"/>
              <w:ind w:firstLine="0"/>
              <w:jc w:val="left"/>
            </w:pPr>
            <w:r w:rsidRPr="00277DB8">
              <w:t>Europos Sąjungos paramos fondų</w:t>
            </w:r>
          </w:p>
        </w:tc>
        <w:tc>
          <w:tcPr>
            <w:tcW w:w="4388" w:type="dxa"/>
            <w:tcBorders>
              <w:top w:val="single" w:sz="4" w:space="0" w:color="auto"/>
              <w:left w:val="single" w:sz="4" w:space="0" w:color="auto"/>
              <w:bottom w:val="single" w:sz="4" w:space="0" w:color="auto"/>
              <w:right w:val="single" w:sz="4" w:space="0" w:color="auto"/>
            </w:tcBorders>
            <w:hideMark/>
          </w:tcPr>
          <w:p w14:paraId="3567AD41" w14:textId="77777777" w:rsidR="00EC35C4" w:rsidRPr="00277DB8" w:rsidRDefault="00EC35C4">
            <w:pPr>
              <w:pStyle w:val="Antrats"/>
            </w:pPr>
            <w:r w:rsidRPr="00277DB8">
              <w:t>1.067.932,92 Eur</w:t>
            </w:r>
          </w:p>
        </w:tc>
      </w:tr>
    </w:tbl>
    <w:p w14:paraId="29F6F23E" w14:textId="77777777" w:rsidR="00EC35C4" w:rsidRPr="00277DB8" w:rsidRDefault="00EC35C4" w:rsidP="009D0AEC">
      <w:pPr>
        <w:tabs>
          <w:tab w:val="left" w:pos="1134"/>
        </w:tabs>
        <w:suppressAutoHyphens/>
        <w:spacing w:line="360" w:lineRule="auto"/>
        <w:ind w:firstLine="851"/>
        <w:textAlignment w:val="baseline"/>
        <w:rPr>
          <w:lang w:eastAsia="en-US"/>
        </w:rPr>
      </w:pPr>
    </w:p>
    <w:p w14:paraId="5EA11F5C" w14:textId="142EEF40" w:rsidR="00EC35C4" w:rsidRPr="00277DB8" w:rsidRDefault="00EC35C4" w:rsidP="00EC35C4">
      <w:pPr>
        <w:tabs>
          <w:tab w:val="left" w:pos="1134"/>
        </w:tabs>
        <w:suppressAutoHyphens/>
        <w:spacing w:line="360" w:lineRule="auto"/>
        <w:ind w:firstLine="851"/>
        <w:textAlignment w:val="baseline"/>
        <w:rPr>
          <w:lang w:eastAsia="en-US"/>
        </w:rPr>
      </w:pPr>
      <w:r w:rsidRPr="00277DB8">
        <w:rPr>
          <w:lang w:eastAsia="en-US"/>
        </w:rPr>
        <w:t>Skyrius apskaitė iš savivaldybės administracijos Buhalterinės apskaitos skyriaus gautas 3.768.858,88 Eur lėšas.</w:t>
      </w:r>
    </w:p>
    <w:p w14:paraId="49350BB1" w14:textId="74665099" w:rsidR="00EC35C4" w:rsidRPr="00277DB8" w:rsidRDefault="00EC35C4" w:rsidP="00EC35C4">
      <w:pPr>
        <w:tabs>
          <w:tab w:val="left" w:pos="1134"/>
        </w:tabs>
        <w:suppressAutoHyphens/>
        <w:spacing w:line="360" w:lineRule="auto"/>
        <w:ind w:firstLine="851"/>
        <w:textAlignment w:val="baseline"/>
        <w:rPr>
          <w:lang w:eastAsia="en-US"/>
        </w:rPr>
      </w:pPr>
      <w:r w:rsidRPr="00277DB8">
        <w:rPr>
          <w:lang w:eastAsia="en-US"/>
        </w:rPr>
        <w:t>Skyrius 2025 m. parengė:</w:t>
      </w:r>
    </w:p>
    <w:p w14:paraId="130E6DE7" w14:textId="6FE942D5" w:rsidR="00EC35C4" w:rsidRPr="00277DB8" w:rsidRDefault="00EC35C4" w:rsidP="00EC35C4">
      <w:pPr>
        <w:tabs>
          <w:tab w:val="left" w:pos="1134"/>
        </w:tabs>
        <w:suppressAutoHyphens/>
        <w:spacing w:line="360" w:lineRule="auto"/>
        <w:ind w:firstLine="851"/>
        <w:textAlignment w:val="baseline"/>
        <w:rPr>
          <w:lang w:eastAsia="en-US"/>
        </w:rPr>
      </w:pPr>
      <w:r w:rsidRPr="00277DB8">
        <w:rPr>
          <w:lang w:eastAsia="en-US"/>
        </w:rPr>
        <w:t>•</w:t>
      </w:r>
      <w:r w:rsidRPr="00277DB8">
        <w:rPr>
          <w:lang w:eastAsia="en-US"/>
        </w:rPr>
        <w:tab/>
        <w:t xml:space="preserve">2024 m. 41 biudžetinių įstaigų ataskaitų rinkinį pagal LR finansų ministro įsakymais patvirtintus Viešojo sektoriaus apskaitos ir finansinės atskaitomybės standartus (VSAFAS) ir atsiskaitė iki kovo 3 dienos. 2025 m. 41 tarpinį finansinių ataskaitų rinkinį ir atsiskaitė ne vėliau kaip </w:t>
      </w:r>
      <w:r w:rsidR="00E2249A" w:rsidRPr="00277DB8">
        <w:rPr>
          <w:lang w:eastAsia="en-US"/>
        </w:rPr>
        <w:t xml:space="preserve">per </w:t>
      </w:r>
      <w:r w:rsidRPr="00277DB8">
        <w:rPr>
          <w:lang w:eastAsia="en-US"/>
        </w:rPr>
        <w:t>45 kalendorines dienas, pasibaigus tarpiniam ataskaitiniam laikotarpiui;</w:t>
      </w:r>
    </w:p>
    <w:p w14:paraId="65645FBE" w14:textId="6102EB94" w:rsidR="00EC35C4" w:rsidRPr="00277DB8" w:rsidRDefault="00EC35C4" w:rsidP="001F3427">
      <w:pPr>
        <w:tabs>
          <w:tab w:val="left" w:pos="1134"/>
        </w:tabs>
        <w:suppressAutoHyphens/>
        <w:spacing w:line="360" w:lineRule="auto"/>
        <w:ind w:firstLine="851"/>
        <w:textAlignment w:val="baseline"/>
        <w:rPr>
          <w:lang w:eastAsia="en-US"/>
        </w:rPr>
      </w:pPr>
      <w:r w:rsidRPr="00277DB8">
        <w:rPr>
          <w:lang w:eastAsia="en-US"/>
        </w:rPr>
        <w:t>•</w:t>
      </w:r>
      <w:r w:rsidRPr="00277DB8">
        <w:rPr>
          <w:lang w:eastAsia="en-US"/>
        </w:rPr>
        <w:tab/>
        <w:t xml:space="preserve">206  darbo užmokesčio pažymas, </w:t>
      </w:r>
      <w:r w:rsidR="00E2249A" w:rsidRPr="00277DB8">
        <w:rPr>
          <w:lang w:eastAsia="en-US"/>
        </w:rPr>
        <w:t xml:space="preserve">„Sodrai“ </w:t>
      </w:r>
      <w:r w:rsidRPr="00277DB8">
        <w:rPr>
          <w:lang w:eastAsia="en-US"/>
        </w:rPr>
        <w:t>pateikė 3235 pranešim</w:t>
      </w:r>
      <w:r w:rsidR="00E2249A" w:rsidRPr="00277DB8">
        <w:rPr>
          <w:lang w:eastAsia="en-US"/>
        </w:rPr>
        <w:t>us</w:t>
      </w:r>
      <w:r w:rsidRPr="00277DB8">
        <w:rPr>
          <w:lang w:eastAsia="en-US"/>
        </w:rPr>
        <w:t>.</w:t>
      </w:r>
    </w:p>
    <w:p w14:paraId="2938DCEF" w14:textId="672A3CF5" w:rsidR="005218CB" w:rsidRPr="00277DB8" w:rsidRDefault="005B2FEE">
      <w:pPr>
        <w:pStyle w:val="Antrat2"/>
        <w:numPr>
          <w:ilvl w:val="1"/>
          <w:numId w:val="54"/>
        </w:numPr>
      </w:pPr>
      <w:bookmarkStart w:id="35" w:name="_Toc227317231"/>
      <w:r w:rsidRPr="00277DB8">
        <w:t>CENTRALIZUOTAS VIDAUS AUDITAS</w:t>
      </w:r>
      <w:bookmarkEnd w:id="35"/>
    </w:p>
    <w:p w14:paraId="4952C3F2" w14:textId="2CC6349D" w:rsidR="001F3427" w:rsidRPr="00277DB8" w:rsidRDefault="009B18D9" w:rsidP="00A6545D">
      <w:pPr>
        <w:spacing w:line="360" w:lineRule="auto"/>
        <w:ind w:firstLine="851"/>
      </w:pPr>
      <w:r w:rsidRPr="00277DB8">
        <w:t xml:space="preserve">Telšių rajono savivaldybėje yra 46 audituojami viešieji juridiniai asmenys, kurie yra viešojo sektoriaus subjektai: </w:t>
      </w:r>
      <w:r w:rsidR="001F3427" w:rsidRPr="00277DB8">
        <w:t xml:space="preserve">Savivaldybės administracija, kurioje įsteigtas Centralizuoto vidaus audito </w:t>
      </w:r>
      <w:r w:rsidR="001F3427" w:rsidRPr="00277DB8">
        <w:lastRenderedPageBreak/>
        <w:t xml:space="preserve">skyrius (toliau – CVAS), 38 subjektai </w:t>
      </w:r>
      <w:r w:rsidR="00A6545D" w:rsidRPr="00277DB8">
        <w:t>–</w:t>
      </w:r>
      <w:r w:rsidR="001F3427" w:rsidRPr="00277DB8">
        <w:t xml:space="preserve"> Savivaldybės biudžetinės įstaigos ir 6 viešosios įstaigos, kurios yra viešojo sektoriaus subjektai. Prie kitų audituojamų viešųjų juridinių asmenų priskiriama Telšių regiono plėtros taryba. </w:t>
      </w:r>
    </w:p>
    <w:p w14:paraId="0733F821" w14:textId="0101B470" w:rsidR="001F3427" w:rsidRPr="00277DB8" w:rsidRDefault="001F3427" w:rsidP="001F3427">
      <w:pPr>
        <w:spacing w:line="360" w:lineRule="auto"/>
        <w:ind w:firstLine="851"/>
      </w:pPr>
      <w:r w:rsidRPr="00277DB8">
        <w:t>CVAS</w:t>
      </w:r>
      <w:r w:rsidR="00E65769" w:rsidRPr="00277DB8">
        <w:t>,</w:t>
      </w:r>
      <w:r w:rsidRPr="00277DB8">
        <w:t xml:space="preserve"> vykdydamas 2025 m. veiklos planą</w:t>
      </w:r>
      <w:r w:rsidR="00E65769" w:rsidRPr="00277DB8">
        <w:t>,</w:t>
      </w:r>
      <w:r w:rsidRPr="00277DB8">
        <w:t xml:space="preserve"> atliko penkis vidaus auditus: </w:t>
      </w:r>
    </w:p>
    <w:p w14:paraId="6FC2BBF6" w14:textId="5BA28D62" w:rsidR="001F3427" w:rsidRPr="00277DB8" w:rsidRDefault="001F3427" w:rsidP="001F3427">
      <w:pPr>
        <w:spacing w:line="360" w:lineRule="auto"/>
        <w:ind w:firstLine="851"/>
      </w:pPr>
      <w:r w:rsidRPr="00277DB8">
        <w:t>•</w:t>
      </w:r>
      <w:r w:rsidR="00A6545D" w:rsidRPr="00277DB8">
        <w:t xml:space="preserve"> </w:t>
      </w:r>
      <w:r w:rsidRPr="00277DB8">
        <w:t>Administracinės naštos mažinimo priemonių, įtrauktų į Telšių rajono savivaldybės 2024</w:t>
      </w:r>
      <w:r w:rsidR="00E65769" w:rsidRPr="00277DB8">
        <w:t>–</w:t>
      </w:r>
      <w:r w:rsidRPr="00277DB8">
        <w:t>2026 metų strateginį veiklos planą, vykdymo 2024 m. antrą pusmetį vertinimas.</w:t>
      </w:r>
    </w:p>
    <w:p w14:paraId="1CB1D27E" w14:textId="3ECC27CA" w:rsidR="001F3427" w:rsidRPr="00277DB8" w:rsidRDefault="001F3427" w:rsidP="001F3427">
      <w:pPr>
        <w:spacing w:line="360" w:lineRule="auto"/>
        <w:ind w:firstLine="851"/>
      </w:pPr>
      <w:r w:rsidRPr="00277DB8">
        <w:t>•</w:t>
      </w:r>
      <w:r w:rsidR="00A6545D" w:rsidRPr="00277DB8">
        <w:t xml:space="preserve"> </w:t>
      </w:r>
      <w:r w:rsidRPr="00277DB8">
        <w:t xml:space="preserve">Telšių rajono savivaldybės administracijos Centralizuoto biudžetinių įstaigų buhalterinės apskaitos skyriaus veiklos vertinimas. </w:t>
      </w:r>
    </w:p>
    <w:p w14:paraId="6CE4E4A4" w14:textId="6489004C" w:rsidR="001F3427" w:rsidRPr="00277DB8" w:rsidRDefault="001F3427" w:rsidP="001F3427">
      <w:pPr>
        <w:spacing w:line="360" w:lineRule="auto"/>
        <w:ind w:firstLine="851"/>
      </w:pPr>
      <w:r w:rsidRPr="00277DB8">
        <w:t>•</w:t>
      </w:r>
      <w:r w:rsidR="00A6545D" w:rsidRPr="00277DB8">
        <w:t xml:space="preserve"> </w:t>
      </w:r>
      <w:r w:rsidRPr="00277DB8">
        <w:t>Administracinės naštos mažinimo priemonių, įtrauktų į Telšių rajono savivaldybės 2025</w:t>
      </w:r>
      <w:r w:rsidR="00E65769" w:rsidRPr="00277DB8">
        <w:t>–</w:t>
      </w:r>
      <w:r w:rsidRPr="00277DB8">
        <w:t>2027 metų strateginį veiklos planą, vykdymo 2025 m. pirmą pusmetį vertinimas.</w:t>
      </w:r>
    </w:p>
    <w:p w14:paraId="2424629D" w14:textId="63939F37" w:rsidR="001F3427" w:rsidRPr="00277DB8" w:rsidRDefault="001F3427" w:rsidP="001F3427">
      <w:pPr>
        <w:spacing w:line="360" w:lineRule="auto"/>
        <w:ind w:firstLine="851"/>
      </w:pPr>
      <w:r w:rsidRPr="00277DB8">
        <w:t>•</w:t>
      </w:r>
      <w:r w:rsidR="00A6545D" w:rsidRPr="00277DB8">
        <w:t xml:space="preserve"> </w:t>
      </w:r>
      <w:r w:rsidRPr="00277DB8">
        <w:t xml:space="preserve">Telšių rajono savivaldybės biudžeto lėšų, </w:t>
      </w:r>
      <w:r w:rsidR="00E65769" w:rsidRPr="00277DB8">
        <w:t xml:space="preserve">2024 metais </w:t>
      </w:r>
      <w:r w:rsidRPr="00277DB8">
        <w:t>skirtų projektams finansuoti, panaudojimo vertinimas.</w:t>
      </w:r>
    </w:p>
    <w:p w14:paraId="344BE631" w14:textId="363DB8E2" w:rsidR="001F3427" w:rsidRPr="00277DB8" w:rsidRDefault="001F3427" w:rsidP="00A6545D">
      <w:pPr>
        <w:spacing w:line="360" w:lineRule="auto"/>
        <w:ind w:firstLine="851"/>
      </w:pPr>
      <w:r w:rsidRPr="00277DB8">
        <w:t>•</w:t>
      </w:r>
      <w:r w:rsidR="00A6545D" w:rsidRPr="00277DB8">
        <w:t xml:space="preserve"> </w:t>
      </w:r>
      <w:r w:rsidRPr="00277DB8">
        <w:t>Korupcijos rizikos valdymo vertinimas Telšių rajono savivaldybės administracijoje.</w:t>
      </w:r>
    </w:p>
    <w:p w14:paraId="5ECAB84C" w14:textId="77777777" w:rsidR="001F3427" w:rsidRPr="00277DB8" w:rsidRDefault="001F3427" w:rsidP="001F3427">
      <w:pPr>
        <w:spacing w:line="360" w:lineRule="auto"/>
        <w:ind w:firstLine="851"/>
      </w:pPr>
      <w:r w:rsidRPr="00277DB8">
        <w:t>Atliekant vidaus auditą siekiama įgyvendinti Vidaus kontrolės ir vidaus audito įstatyme nustatytus vidaus audito tikslus ir uždavinius. Atsižvelgiant į vidaus audito objektą bei tikrinamą sritį, buvo vertinamas viešojo juridinio asmens vidaus kontrolės sistemos funkcionavimas, rizikos valdymas bei sukurtos vidaus kontrolės procedūros. Taip pat tikrinta, ar viešasis juridinis asmuo laikosi nustatytų tvarkos aprašų, taisyklių, nuostatų ir kitų veiklą reglamentuojančių teisės aktų reikalavimų. Įvertinę viešųjų juridinių asmenų vidaus kontrolės sistemos funkcionavimą ir galimą rizikos veiksnių įtaką, Skyriaus vidaus auditoriai teikė viešiesiems juridiniams asmenims rekomendacijas veiklai tobulinti.</w:t>
      </w:r>
    </w:p>
    <w:p w14:paraId="220D14ED" w14:textId="314FFFFC" w:rsidR="001F3427" w:rsidRPr="00277DB8" w:rsidRDefault="001F3427" w:rsidP="001F3427">
      <w:pPr>
        <w:spacing w:line="360" w:lineRule="auto"/>
        <w:ind w:firstLine="851"/>
      </w:pPr>
      <w:r w:rsidRPr="00277DB8">
        <w:t>2025 metais buvo pateiktos 22 rekomendacijos, iš jų 17 didelio reikšmingumo ir 5 vidutinio reikšmingumo. Daugiausia didelio reikšmingumo rekomendacijų dėl valdymo, rizikos valdymo ir vidaus kontrolės tobulinimo, įpareigojančių audituotus subjektus gerinti veiklą, stiprinti vidaus kontrolę, įdiegti rizikos valdymo ir vidaus kontrolės priemones rizikai sumažinti, pateikta, atlikus Telšių rajono savivaldybės administracijos Centralizuoto biudžetinių įstaigų buhalterinės apskaitos skyriaus veiklos vertinimo vidaus auditą.</w:t>
      </w:r>
    </w:p>
    <w:p w14:paraId="6AE88F5A" w14:textId="651C3BD0" w:rsidR="001F3427" w:rsidRPr="00277DB8" w:rsidRDefault="001F3427" w:rsidP="001F3427">
      <w:pPr>
        <w:spacing w:line="360" w:lineRule="auto"/>
        <w:ind w:firstLine="851"/>
      </w:pPr>
      <w:r w:rsidRPr="00277DB8">
        <w:t>Iš pateiktų 22 vidaus audito rekomendacijų 7 yra įgyvendintos, 3 rekomendacijų įgyvendinimas tęsiamas 2026 m., o 12 rekomendacijų įgyvendinimo terminas dar nėra pasibaigęs.</w:t>
      </w:r>
    </w:p>
    <w:p w14:paraId="76D065EE" w14:textId="77777777" w:rsidR="001F3427" w:rsidRPr="00277DB8" w:rsidRDefault="001F3427" w:rsidP="001F3427">
      <w:pPr>
        <w:spacing w:line="360" w:lineRule="auto"/>
        <w:ind w:firstLine="851"/>
      </w:pPr>
      <w:r w:rsidRPr="00277DB8">
        <w:t xml:space="preserve">Atlikus vidaus auditus ir pateikus išvadas bei rekomendacijas, Savivaldybės meras ir audituojamų subjektų vadovai priėmė sprendimus dėl vidaus audito rekomendacijų įgyvendinimo. </w:t>
      </w:r>
    </w:p>
    <w:p w14:paraId="33E34D94" w14:textId="390E06A7" w:rsidR="001F3427" w:rsidRPr="00277DB8" w:rsidRDefault="001F3427" w:rsidP="001F3427">
      <w:pPr>
        <w:spacing w:line="360" w:lineRule="auto"/>
        <w:ind w:firstLine="851"/>
      </w:pPr>
      <w:r w:rsidRPr="00277DB8">
        <w:t xml:space="preserve">Viešųjų juridinių asmenų vadovai pateikė rekomendacijų įgyvendinimo priemonių planus, kuriuose nurodė vidaus audito ataskaitose pateiktų rekomendacijų, </w:t>
      </w:r>
      <w:r w:rsidR="00E65769" w:rsidRPr="00277DB8">
        <w:t>tarp jų</w:t>
      </w:r>
      <w:r w:rsidRPr="00277DB8">
        <w:t xml:space="preserve"> ir didelio reikšmingumo, įgyvendinimo priemones, terminus bei </w:t>
      </w:r>
      <w:r w:rsidR="00E65769" w:rsidRPr="00277DB8">
        <w:t xml:space="preserve">už jų vykdymą </w:t>
      </w:r>
      <w:r w:rsidRPr="00277DB8">
        <w:t>atsakingus asmenis. Audituotų subjektų vadovai</w:t>
      </w:r>
      <w:r w:rsidR="00E65769" w:rsidRPr="00277DB8">
        <w:t>,</w:t>
      </w:r>
      <w:r w:rsidRPr="00277DB8">
        <w:t xml:space="preserve"> įgyvendindami pateiktas rekomendacijas</w:t>
      </w:r>
      <w:r w:rsidR="00E65769" w:rsidRPr="00277DB8">
        <w:t>,</w:t>
      </w:r>
      <w:r w:rsidRPr="00277DB8">
        <w:t xml:space="preserve"> tobulina veiklos  reglamentavimą</w:t>
      </w:r>
      <w:r w:rsidR="00E65769" w:rsidRPr="00277DB8">
        <w:t>:</w:t>
      </w:r>
      <w:r w:rsidRPr="00277DB8">
        <w:t xml:space="preserve"> peržiūri ir </w:t>
      </w:r>
      <w:r w:rsidRPr="00277DB8">
        <w:lastRenderedPageBreak/>
        <w:t>atnaujina vidaus taisykles, procedūras, siekdami užtikrinti aiškų atsakomybių pasiskirstymą ir rizikų valdymą; tobulina veiklos planavimą</w:t>
      </w:r>
      <w:r w:rsidR="00E65769" w:rsidRPr="00277DB8">
        <w:t>:</w:t>
      </w:r>
      <w:r w:rsidRPr="00277DB8">
        <w:t xml:space="preserve"> rengia ir įgyvendina detalesnius veiklos planus, stebi jų įgyvendinimą ir koreguoja priemones, siek</w:t>
      </w:r>
      <w:r w:rsidR="00E65769" w:rsidRPr="00277DB8">
        <w:t>dami</w:t>
      </w:r>
      <w:r w:rsidRPr="00277DB8">
        <w:t xml:space="preserve"> sumažinti galimas veiklos rizikas; parengia ir patvirtina reikiamas tvarkas bei dokumentus</w:t>
      </w:r>
      <w:r w:rsidR="00E65769" w:rsidRPr="00277DB8">
        <w:t>:</w:t>
      </w:r>
      <w:r w:rsidRPr="00277DB8">
        <w:t xml:space="preserve"> sudaro vidaus procedūras, kontrolės priemones ir kitus dokumentus, kurie padeda užkirsti kelią rizikoms ir spręsti nustatytas problemas; paskiria atsakingus darbuotojus ir formuoja atsakomybės struktūrą</w:t>
      </w:r>
      <w:r w:rsidR="00E65769" w:rsidRPr="00277DB8">
        <w:t>:</w:t>
      </w:r>
      <w:r w:rsidRPr="00277DB8">
        <w:t xml:space="preserve"> skiria konkrečius asmenis priežiūrai, kontrolės vykdymui ir rekomendacijų įgyvendinimo stebėsenai; stiprina vidaus kontrolę</w:t>
      </w:r>
      <w:r w:rsidR="00E65769" w:rsidRPr="00277DB8">
        <w:t>:</w:t>
      </w:r>
      <w:r w:rsidRPr="00277DB8">
        <w:t xml:space="preserve"> užtikrina, kad kontrolės mechanizmai būtų nuolatos taikomi, veiksmingi ir tinkamai dokumentuoti.</w:t>
      </w:r>
    </w:p>
    <w:p w14:paraId="3223F2D2" w14:textId="77777777" w:rsidR="001F3427" w:rsidRPr="00277DB8" w:rsidRDefault="001F3427" w:rsidP="001F3427">
      <w:pPr>
        <w:spacing w:line="360" w:lineRule="auto"/>
        <w:ind w:firstLine="851"/>
      </w:pPr>
      <w:r w:rsidRPr="00277DB8">
        <w:t>Visais atvejais audituotuose subjektuose didelis dėmesys skiriamas rizikų mažinimui, veiklos efektyvumo gerinimui ir vidaus kontrolės stiprinimui, siekiant užtikrinti, kad rekomendacijos būtų įgyvendintos nuosekliai ir veiksmingai.</w:t>
      </w:r>
    </w:p>
    <w:p w14:paraId="282723C7" w14:textId="77777777" w:rsidR="001F3427" w:rsidRPr="00277DB8" w:rsidRDefault="001F3427" w:rsidP="001F3427">
      <w:pPr>
        <w:spacing w:line="360" w:lineRule="auto"/>
        <w:ind w:firstLine="851"/>
      </w:pPr>
      <w:r w:rsidRPr="00277DB8">
        <w:t>Vidaus auditoriai pažangos stebėjimą atliko stebėdami ir dokumentuodami, kaip vykdomos vidaus audito ataskaitose pateiktos rekomendacijos, ar gerinama padėtis audituotame subjekte. Atlikę rekomendacijų įgyvendinimo kontrolę, vidaus auditoriai surašė pažymas apie vidaus audito ataskaitoje pateiktų rekomendacijų įgyvendinimą. Surinkta informacija apie rekomendacijų vykdymą yra fiksuojama pažangos stebėjimo žurnale, kuriame pažymima apie rekomendacijų įgyvendinimą ir trūkumų šalinimą.</w:t>
      </w:r>
    </w:p>
    <w:p w14:paraId="009459B2" w14:textId="6D7CA81F" w:rsidR="001F3427" w:rsidRPr="00277DB8" w:rsidRDefault="001F3427" w:rsidP="001F3427">
      <w:pPr>
        <w:spacing w:line="360" w:lineRule="auto"/>
        <w:ind w:firstLine="851"/>
      </w:pPr>
      <w:r w:rsidRPr="00277DB8">
        <w:t xml:space="preserve">Teigiami reikšmingi pokyčiai, įvykę audituotuose subjektuose ir srityse įgyvendinant vidaus audito rekomendacijas: įdiegtos ir sustiprintos vidaus kontrolės priemonės, skirtos vidaus audito metu nustatytoms rizikingoms veiklos sritims valdyti; parengtos, patvirtintos ir atnaujintos teisės aktų reikalavimus atitinkančios vidaus tvarkos, procedūros ir kiti reglamentuojantys dokumentai; </w:t>
      </w:r>
      <w:r w:rsidR="00E42495" w:rsidRPr="00277DB8">
        <w:t xml:space="preserve">įsteigta vyriausiojo specialisto pareigybė, </w:t>
      </w:r>
      <w:r w:rsidRPr="00277DB8">
        <w:t>paskirti atsakingi darbuotojai, aiškiau apibrėžtos jų funkcijos ir atsakomybės; sustiprinta veiklos priežiūra, užtikrintas sprendimų priėmimo skaidrumas ir kt.</w:t>
      </w:r>
    </w:p>
    <w:p w14:paraId="1A01872C" w14:textId="3F41D05C" w:rsidR="001F3427" w:rsidRPr="00277DB8" w:rsidRDefault="001F3427" w:rsidP="00A6545D">
      <w:pPr>
        <w:spacing w:line="360" w:lineRule="auto"/>
        <w:ind w:firstLine="851"/>
      </w:pPr>
      <w:r w:rsidRPr="00277DB8">
        <w:t>Tokių atvejų, kai į pateiktas didelio reikšmingumo rekomendacijas neatsižvelgta, nebuvo. Atliekant auditus ir nustačius neatitiktis ar pažeidimus, audituojamų subjektų darbuotojai jau audito metu, priimdami atitinkamus sprendimus, stengiasi pašalinti nustatytas klaidas.</w:t>
      </w:r>
    </w:p>
    <w:p w14:paraId="14710F69" w14:textId="77777777" w:rsidR="001F3427" w:rsidRPr="00277DB8" w:rsidRDefault="001F3427" w:rsidP="001F3427"/>
    <w:p w14:paraId="7FF0CFEC" w14:textId="0CE47E7E" w:rsidR="00D43D8C" w:rsidRPr="00277DB8" w:rsidRDefault="005B2FEE">
      <w:pPr>
        <w:pStyle w:val="Antrat2"/>
        <w:numPr>
          <w:ilvl w:val="1"/>
          <w:numId w:val="54"/>
        </w:numPr>
        <w:ind w:left="576"/>
      </w:pPr>
      <w:bookmarkStart w:id="36" w:name="_Toc227317232"/>
      <w:r w:rsidRPr="00277DB8">
        <w:t>STRATEGINIS PLANAVIMAS IR INVESTICIJOS</w:t>
      </w:r>
      <w:bookmarkEnd w:id="36"/>
    </w:p>
    <w:p w14:paraId="6937DAE2" w14:textId="77777777" w:rsidR="00D43D8C" w:rsidRPr="00277DB8" w:rsidRDefault="00D43D8C" w:rsidP="00D43D8C">
      <w:pPr>
        <w:spacing w:line="360" w:lineRule="auto"/>
        <w:ind w:firstLine="851"/>
      </w:pPr>
      <w:r w:rsidRPr="00277DB8">
        <w:t xml:space="preserve">Parengtas ir Telšių rajono savivaldybės tarybos 2025 m. vasario 27 d. sprendimu Nr. T1-50 patvirtintas Telšių rajono savivaldybės 2025–2027 metų strateginis veiklos planas. </w:t>
      </w:r>
    </w:p>
    <w:p w14:paraId="1ED50D3C" w14:textId="34685F0A" w:rsidR="00D43D8C" w:rsidRPr="00277DB8" w:rsidRDefault="00D43D8C" w:rsidP="00D43D8C">
      <w:pPr>
        <w:spacing w:line="360" w:lineRule="auto"/>
        <w:ind w:firstLine="851"/>
      </w:pPr>
      <w:r w:rsidRPr="00277DB8">
        <w:t xml:space="preserve">Parengta ir Telšių rajono savivaldybės tarybos 2025 m. birželio 26 d. sprendimu Nr. T1-229 „Dėl Telšių rajono savivaldybės 2024 metų metinių ataskaitų rinkinio patvirtinimo“ patvirtinta Telšių rajono savivaldybės 2024 metų strateginio veiklos plano programų vykdymo metinė ataskaita, kuri yra Savivaldybės metinių ataskaitų rinkinio </w:t>
      </w:r>
      <w:r w:rsidR="009B18D9" w:rsidRPr="00277DB8">
        <w:t>dalis</w:t>
      </w:r>
      <w:r w:rsidRPr="00277DB8">
        <w:t xml:space="preserve">. Taip pat Savivaldybės metinių ataskaitų rinkiniui </w:t>
      </w:r>
      <w:r w:rsidRPr="00277DB8">
        <w:lastRenderedPageBreak/>
        <w:t xml:space="preserve">parengta informacija apie regionų plėtros programoje, regiono plėtros plane nustatytų uždavinių ir jų vertinimo rodiklių reikšmių pasiekimą 2024 metais bei informacija apie 2024 metais pasiektus veiklos rezultatus. </w:t>
      </w:r>
    </w:p>
    <w:p w14:paraId="6E69774F" w14:textId="77777777" w:rsidR="00D43D8C" w:rsidRPr="00277DB8" w:rsidRDefault="00D43D8C" w:rsidP="00D43D8C">
      <w:pPr>
        <w:spacing w:line="360" w:lineRule="auto"/>
        <w:ind w:firstLine="851"/>
      </w:pPr>
      <w:r w:rsidRPr="00277DB8">
        <w:t>Parengta ir Telšių rajono savivaldybės tarybos 2025 m. gegužės 29 d. sprendimu Nr. T1-208 patvirtinta Telšių rajono savivaldybės 2022–2030 metų strateginio plėtros plano įgyvendinimo 2024 metais ataskaita.</w:t>
      </w:r>
    </w:p>
    <w:p w14:paraId="5F12FA99" w14:textId="77777777" w:rsidR="00D43D8C" w:rsidRPr="00277DB8" w:rsidRDefault="00D43D8C" w:rsidP="00D43D8C">
      <w:pPr>
        <w:spacing w:line="360" w:lineRule="auto"/>
        <w:ind w:firstLine="851"/>
      </w:pPr>
      <w:r w:rsidRPr="00277DB8">
        <w:t xml:space="preserve">Pakoreguotas ir Telšių rajono savivaldybės tarybos 2025 m. gegužės 29 d. sprendimu Nr. T1-209 patvirtintas 2024–2029 m. Telšių regiono funkcinės zonos strategijos pakeitimas. </w:t>
      </w:r>
    </w:p>
    <w:p w14:paraId="7624A4CF" w14:textId="77777777" w:rsidR="00D43D8C" w:rsidRPr="00277DB8" w:rsidRDefault="00D43D8C" w:rsidP="00D43D8C">
      <w:pPr>
        <w:spacing w:line="360" w:lineRule="auto"/>
        <w:ind w:firstLine="851"/>
      </w:pPr>
      <w:r w:rsidRPr="00277DB8">
        <w:t xml:space="preserve">Parengtas ir Telšių rajono savivaldybės administracijos direktoriaus 2025 m. kovo 31 d. įsakymu Nr. A1-470 patvirtintas Telšių rajono savivaldybės administracijos 2025 metų veiklos planas. </w:t>
      </w:r>
    </w:p>
    <w:p w14:paraId="76D3823F" w14:textId="77777777" w:rsidR="00D43D8C" w:rsidRPr="00277DB8" w:rsidRDefault="00D43D8C" w:rsidP="00D43D8C">
      <w:pPr>
        <w:spacing w:line="360" w:lineRule="auto"/>
        <w:ind w:firstLine="851"/>
      </w:pPr>
      <w:r w:rsidRPr="00277DB8">
        <w:t xml:space="preserve">Parengta ir Telšių rajono savivaldybės mero 2025 m. gegužės 14 d. potvarkiu Nr. M1-337 patvirtintas Telšių rajono savivaldybės administracijos 2024 metų metinis ataskaitų rinkinys: veiklos ataskaita, finansinių ataskaitų rinkinys ir biudžeto vykdymo ataskaitų rinkinys. </w:t>
      </w:r>
    </w:p>
    <w:p w14:paraId="2B389E34" w14:textId="77777777" w:rsidR="00D43D8C" w:rsidRPr="00277DB8" w:rsidRDefault="00D43D8C" w:rsidP="00D43D8C">
      <w:pPr>
        <w:spacing w:line="360" w:lineRule="auto"/>
        <w:ind w:firstLine="851"/>
      </w:pPr>
      <w:r w:rsidRPr="00277DB8">
        <w:t xml:space="preserve">Koordinuotas Telšių rajono savivaldybės administracijos seniūnijų 2025 m. veiklos planų, kurie patvirtinti Telšių rajono savivaldybės administracijos direktoriaus 2025 m. kovo 25 d. įsakymu Nr. A1-405, rengimas. </w:t>
      </w:r>
    </w:p>
    <w:p w14:paraId="3619F959" w14:textId="77777777" w:rsidR="00D43D8C" w:rsidRPr="00277DB8" w:rsidRDefault="00D43D8C" w:rsidP="00D43D8C">
      <w:pPr>
        <w:spacing w:line="360" w:lineRule="auto"/>
        <w:ind w:firstLine="851"/>
      </w:pPr>
      <w:r w:rsidRPr="00277DB8">
        <w:t xml:space="preserve">Koordinuotas Telšių rajono savivaldybės administracijos seniūnijų 2024 metų veiklos ataskaitų, kurios patvirtintos Telšių rajono savivaldybės administracijos direktoriaus 2025 m. kovo 27 d. įsakymu Nr. A1-445, rengimas. </w:t>
      </w:r>
    </w:p>
    <w:p w14:paraId="1D7F979D" w14:textId="77777777" w:rsidR="00D43D8C" w:rsidRPr="00277DB8" w:rsidRDefault="00D43D8C" w:rsidP="00D43D8C">
      <w:pPr>
        <w:spacing w:line="360" w:lineRule="auto"/>
        <w:ind w:firstLine="851"/>
      </w:pPr>
      <w:r w:rsidRPr="00277DB8">
        <w:t xml:space="preserve">Parengtos ir patvirtintos Smulkiojo ir vidutinio verslo bei kaimo plėtros programos lėšų skirstymo ir Ekspertų komisijų 2024 metų veiklos ataskaitos. </w:t>
      </w:r>
    </w:p>
    <w:p w14:paraId="42E81210" w14:textId="77777777" w:rsidR="00D43D8C" w:rsidRPr="00277DB8" w:rsidRDefault="00D43D8C" w:rsidP="00D43D8C">
      <w:pPr>
        <w:spacing w:line="360" w:lineRule="auto"/>
        <w:ind w:firstLine="851"/>
      </w:pPr>
      <w:r w:rsidRPr="00277DB8">
        <w:t>2025 m. parengta ir pateikta informacija apie 2024–2029 m. Telšių miesto tvarios plėtros strategijos įgyvendinimo pažangą už 2024 m.</w:t>
      </w:r>
    </w:p>
    <w:p w14:paraId="5C09DA36" w14:textId="77777777" w:rsidR="00D43D8C" w:rsidRPr="00277DB8" w:rsidRDefault="00D43D8C" w:rsidP="00D43D8C">
      <w:pPr>
        <w:spacing w:line="360" w:lineRule="auto"/>
        <w:ind w:firstLine="851"/>
      </w:pPr>
      <w:r w:rsidRPr="00277DB8">
        <w:t>2025 m. parengta ir pateikta informacija apie 2024–2029 m. Telšių regiono funkcinės zonos  strategijos įgyvendinimo pažangą už 2024 m.</w:t>
      </w:r>
    </w:p>
    <w:p w14:paraId="010520C3" w14:textId="77777777" w:rsidR="00D43D8C" w:rsidRPr="00277DB8" w:rsidRDefault="00D43D8C" w:rsidP="00D43D8C">
      <w:pPr>
        <w:spacing w:line="360" w:lineRule="auto"/>
        <w:ind w:firstLine="851"/>
      </w:pPr>
      <w:r w:rsidRPr="00277DB8">
        <w:t xml:space="preserve">Parengtas 41 Tarybos sprendimų projektas, 98 Administracijos direktoriaus įsakymų projektai ir 9 mero potvarkiai. </w:t>
      </w:r>
    </w:p>
    <w:p w14:paraId="296EE0AD" w14:textId="1954E3AD" w:rsidR="00D43D8C" w:rsidRPr="00277DB8" w:rsidRDefault="00D43D8C" w:rsidP="00D43D8C">
      <w:pPr>
        <w:spacing w:line="360" w:lineRule="auto"/>
        <w:ind w:firstLine="851"/>
      </w:pPr>
      <w:r w:rsidRPr="00277DB8">
        <w:t xml:space="preserve">Strateginio planavimo ir investicijų skyrius atsakingas už Telšių pramonės parko vystymą ir plėtrą. Siekiant pagerinti Telšių miesto verslo aplinką, sudaryti palankias sąlygas verslo plėtrai ir kūrimui, bus įsteigtas Telšių pramonės parkas. 2025 m. buvo vykdomos nekilnojamojo turto – žemės sklypų, reikalingų Telšių pramonės parkui steigti, </w:t>
      </w:r>
      <w:r w:rsidR="00E42495" w:rsidRPr="00277DB8">
        <w:t xml:space="preserve">– </w:t>
      </w:r>
      <w:r w:rsidRPr="00277DB8">
        <w:t xml:space="preserve">pirkimo procedūros iš nuosavybės teise priklausančių asmenų. 2025 m. rugsėjo 17 d. Lietuvos Respublikos Vyriausybė pripažino Telšių pramonės parką valstybei svarbiu projektu (LR Vyriausybės priimtas nutarimas Nr. 660 „Dėl projekto </w:t>
      </w:r>
      <w:r w:rsidRPr="00277DB8">
        <w:lastRenderedPageBreak/>
        <w:t xml:space="preserve">„Telšių pramonės parkas“ pripažinimo valstybei svarbiu projektu“). 2025 m. gruodžio 17 d. gautas LR Vyriausybės priimtas nutarimas Nr. 933 „Dėl Telšių pramonės parko teritorijos ribų nustatymo“. </w:t>
      </w:r>
    </w:p>
    <w:p w14:paraId="1DAE190D" w14:textId="77777777" w:rsidR="00D43D8C" w:rsidRPr="00277DB8" w:rsidRDefault="00D43D8C" w:rsidP="00D43D8C">
      <w:pPr>
        <w:spacing w:line="360" w:lineRule="auto"/>
        <w:ind w:firstLine="851"/>
      </w:pPr>
      <w:r w:rsidRPr="00277DB8">
        <w:t xml:space="preserve">2025 m. už įgyvendintą projektą „Telšių </w:t>
      </w:r>
      <w:proofErr w:type="spellStart"/>
      <w:r w:rsidRPr="00277DB8">
        <w:t>ješivos</w:t>
      </w:r>
      <w:proofErr w:type="spellEnd"/>
      <w:r w:rsidRPr="00277DB8">
        <w:t xml:space="preserve"> pastato išsaugojimas ir pritaikymas“ gautas apdovanojimas „Europos burės 2025“, skirtas už investicijas į bendruomeniškumą.</w:t>
      </w:r>
    </w:p>
    <w:p w14:paraId="1D6194F7" w14:textId="68AF3511" w:rsidR="00D43D8C" w:rsidRPr="00277DB8" w:rsidRDefault="00D43D8C" w:rsidP="00D43D8C">
      <w:pPr>
        <w:spacing w:line="360" w:lineRule="auto"/>
        <w:ind w:firstLine="851"/>
      </w:pPr>
      <w:r w:rsidRPr="00277DB8">
        <w:t xml:space="preserve">Projekto įgyvendinimo metu buvo restauruotas Telšių </w:t>
      </w:r>
      <w:proofErr w:type="spellStart"/>
      <w:r w:rsidRPr="00277DB8">
        <w:t>ješivos</w:t>
      </w:r>
      <w:proofErr w:type="spellEnd"/>
      <w:r w:rsidRPr="00277DB8">
        <w:t xml:space="preserve"> pastatas. Šiuo metu Telšių </w:t>
      </w:r>
      <w:proofErr w:type="spellStart"/>
      <w:r w:rsidRPr="00277DB8">
        <w:t>ješivos</w:t>
      </w:r>
      <w:proofErr w:type="spellEnd"/>
      <w:r w:rsidRPr="00277DB8">
        <w:t xml:space="preserve"> pastate teikiamos kultūros bei edukacijos paslaugos, kuriamos naujos edukacinės programos įvairaus amžiaus asmenims, vykdomos ekskursijos / edukacinės programos vietos ir regiono lankytojams bei nacionaliniams lankytojams, teikiama informacija</w:t>
      </w:r>
      <w:r w:rsidR="00E42495" w:rsidRPr="00277DB8">
        <w:t>,</w:t>
      </w:r>
      <w:r w:rsidRPr="00277DB8">
        <w:t xml:space="preserve"> susijusi su miesto, rajono, regiono ir Lietuvos žydų kultūros paveldo objektais, pristatant jų reikšmingumą įvairiais lygmenimis. Viešųjų paslaugų prieinamumas užtikrintas visiems lankytojams. Už veiklų vykdymą ir projekto rezultatų pasiekimą atsakingas Žemaičių muziejus „Alka“.</w:t>
      </w:r>
    </w:p>
    <w:p w14:paraId="64B9973A" w14:textId="11B79568" w:rsidR="00D43D8C" w:rsidRPr="00277DB8" w:rsidRDefault="00D43D8C" w:rsidP="00D43D8C">
      <w:pPr>
        <w:spacing w:line="360" w:lineRule="auto"/>
        <w:ind w:firstLine="851"/>
      </w:pPr>
      <w:r w:rsidRPr="00277DB8">
        <w:t xml:space="preserve">2025 metais parengta ir pateikta 17 projektų įgyvendinimo planų. </w:t>
      </w:r>
    </w:p>
    <w:p w14:paraId="3EEB74F8" w14:textId="6692E8B8" w:rsidR="00D43D8C" w:rsidRPr="00277DB8" w:rsidRDefault="00D43D8C" w:rsidP="00D43D8C">
      <w:pPr>
        <w:spacing w:line="360" w:lineRule="auto"/>
        <w:ind w:firstLine="851"/>
      </w:pPr>
      <w:r w:rsidRPr="00277DB8">
        <w:t>Pagal regioninės pažangos priemonę Nr. 10-001-06-01-03 (RE) „Skatinti darnų judumą miestuose“ VšĮ Centrin</w:t>
      </w:r>
      <w:r w:rsidR="00E42495" w:rsidRPr="00277DB8">
        <w:t>ei</w:t>
      </w:r>
      <w:r w:rsidRPr="00277DB8">
        <w:t xml:space="preserve"> projektų valdymo agentūrai (toliau – CPVA) pateikti 3 projektų įgyvendinimo planai: </w:t>
      </w:r>
    </w:p>
    <w:p w14:paraId="593BD59E" w14:textId="77777777" w:rsidR="00D43D8C" w:rsidRPr="00277DB8" w:rsidRDefault="00D43D8C">
      <w:pPr>
        <w:pStyle w:val="Sraopastraipa"/>
        <w:numPr>
          <w:ilvl w:val="0"/>
          <w:numId w:val="10"/>
        </w:numPr>
        <w:spacing w:line="360" w:lineRule="auto"/>
      </w:pPr>
      <w:r w:rsidRPr="00277DB8">
        <w:t>„Dviračiams skirtos infrastruktūros plėtra palei Masčio ežero pakrantę, Saulėtekio g.</w:t>
      </w:r>
    </w:p>
    <w:p w14:paraId="0997BE47" w14:textId="1EAFCC42" w:rsidR="00D43D8C" w:rsidRPr="00277DB8" w:rsidRDefault="00D43D8C" w:rsidP="00D43D8C">
      <w:pPr>
        <w:pStyle w:val="Sraopastraipa"/>
        <w:spacing w:line="360" w:lineRule="auto"/>
        <w:ind w:left="1571"/>
      </w:pPr>
      <w:r w:rsidRPr="00277DB8">
        <w:t xml:space="preserve">ir Lygumų g.“. Bendra projekto vertė – 2.715,6 tūkst. Eur. </w:t>
      </w:r>
    </w:p>
    <w:p w14:paraId="0CBF7801" w14:textId="109542B4" w:rsidR="00D43D8C" w:rsidRPr="00277DB8" w:rsidRDefault="00E42495">
      <w:pPr>
        <w:pStyle w:val="Sraopastraipa"/>
        <w:numPr>
          <w:ilvl w:val="0"/>
          <w:numId w:val="10"/>
        </w:numPr>
        <w:spacing w:line="360" w:lineRule="auto"/>
        <w:ind w:left="0" w:firstLine="1211"/>
      </w:pPr>
      <w:r w:rsidRPr="00277DB8">
        <w:t xml:space="preserve"> </w:t>
      </w:r>
      <w:r w:rsidR="00D43D8C" w:rsidRPr="00277DB8">
        <w:t>„Dviračiams skirtos infrastruktūros plėtra Telšių miesto Parko g. ir Malūno g.“</w:t>
      </w:r>
      <w:r w:rsidRPr="00277DB8">
        <w:t>.</w:t>
      </w:r>
      <w:r w:rsidR="00D43D8C" w:rsidRPr="00277DB8">
        <w:t xml:space="preserve"> Bendra projekto vertė – 635,2 tūkst. Eur.</w:t>
      </w:r>
    </w:p>
    <w:p w14:paraId="6F6BF1D8" w14:textId="492CBCAC" w:rsidR="00D43D8C" w:rsidRPr="00277DB8" w:rsidRDefault="00E42495">
      <w:pPr>
        <w:pStyle w:val="Sraopastraipa"/>
        <w:numPr>
          <w:ilvl w:val="0"/>
          <w:numId w:val="10"/>
        </w:numPr>
        <w:spacing w:line="360" w:lineRule="auto"/>
        <w:ind w:left="0" w:firstLine="1211"/>
      </w:pPr>
      <w:r w:rsidRPr="00277DB8">
        <w:t xml:space="preserve"> </w:t>
      </w:r>
      <w:r w:rsidR="00D43D8C" w:rsidRPr="00277DB8">
        <w:t>„Telšių miesto darnaus judumo priemonių, prisidedančių prie šiltnamio efektą sukeliančių dujų mažinimo, įrengimas“. Bendra projekto vertė – 1.008,8 tūkst. Eur.</w:t>
      </w:r>
    </w:p>
    <w:p w14:paraId="726C5A16" w14:textId="3B6010A9" w:rsidR="00D43D8C" w:rsidRPr="00277DB8" w:rsidRDefault="00D43D8C" w:rsidP="00D43D8C">
      <w:pPr>
        <w:spacing w:line="360" w:lineRule="auto"/>
        <w:ind w:firstLine="851"/>
      </w:pPr>
      <w:r w:rsidRPr="00277DB8">
        <w:t>Pagal regioninės pažangos priemonę Nr. 01-004-07-01-01 (RE) „Paskatinti regionų, funkcinių zonų, savivaldybių ir miestų ekonominį augimą pasitelkiant jų turimus išteklius“ CPVA pateikti 2 projekto įgyvendinimo planai:</w:t>
      </w:r>
    </w:p>
    <w:p w14:paraId="10D0ED4E" w14:textId="77777777" w:rsidR="00F23633" w:rsidRPr="00277DB8" w:rsidRDefault="00D43D8C">
      <w:pPr>
        <w:pStyle w:val="Sraopastraipa"/>
        <w:numPr>
          <w:ilvl w:val="0"/>
          <w:numId w:val="11"/>
        </w:numPr>
        <w:spacing w:line="360" w:lineRule="auto"/>
        <w:ind w:left="0" w:firstLine="1211"/>
      </w:pPr>
      <w:r w:rsidRPr="00277DB8">
        <w:t xml:space="preserve">„Bendrame regioniniame maršrute „Gamtos peizažai“ Varnių regioninio parko </w:t>
      </w:r>
      <w:proofErr w:type="spellStart"/>
      <w:r w:rsidRPr="00277DB8">
        <w:t>Debesnų</w:t>
      </w:r>
      <w:proofErr w:type="spellEnd"/>
      <w:r w:rsidRPr="00277DB8">
        <w:t xml:space="preserve"> telmologinio draustinio pritaikymas lankymui Telšių rajono savivaldybėje“. Bendra projekto vertė – 98,5 tūkst. Eur.</w:t>
      </w:r>
    </w:p>
    <w:p w14:paraId="5C8415EF" w14:textId="75CB7449" w:rsidR="00D43D8C" w:rsidRPr="00277DB8" w:rsidRDefault="00D43D8C">
      <w:pPr>
        <w:pStyle w:val="Sraopastraipa"/>
        <w:numPr>
          <w:ilvl w:val="0"/>
          <w:numId w:val="11"/>
        </w:numPr>
        <w:spacing w:line="360" w:lineRule="auto"/>
        <w:ind w:left="0" w:firstLine="1211"/>
      </w:pPr>
      <w:r w:rsidRPr="00277DB8">
        <w:t xml:space="preserve">„Bendrame regioniniame maršrute „Gamtos peizažai“ </w:t>
      </w:r>
      <w:proofErr w:type="spellStart"/>
      <w:r w:rsidRPr="00277DB8">
        <w:t>Biržuvėnų</w:t>
      </w:r>
      <w:proofErr w:type="spellEnd"/>
      <w:r w:rsidRPr="00277DB8">
        <w:t xml:space="preserve"> dvaro sodybos parko pritaikymas lankymui  Telšių rajono savivaldybėje“. Bendra projekto vertė – 881,3 tūkst. Eur.</w:t>
      </w:r>
    </w:p>
    <w:p w14:paraId="7DAA178A" w14:textId="77777777" w:rsidR="00F23633" w:rsidRPr="00277DB8" w:rsidRDefault="00D43D8C" w:rsidP="00F23633">
      <w:pPr>
        <w:spacing w:line="360" w:lineRule="auto"/>
        <w:ind w:firstLine="851"/>
      </w:pPr>
      <w:r w:rsidRPr="00277DB8">
        <w:t xml:space="preserve">Pagal regioninės pažangos priemonę Nr. 01-004-07-01-01 (RE) „Paskatinti regionų, funkcinių zonų, savivaldybių ir miestų ekonominį augimą pasitelkiant jų turimus išteklius“ CPVA pateikti 2 projektų įgyvendinimo planai: </w:t>
      </w:r>
    </w:p>
    <w:p w14:paraId="2137623D" w14:textId="77777777" w:rsidR="00F23633" w:rsidRPr="00277DB8" w:rsidRDefault="00D43D8C">
      <w:pPr>
        <w:pStyle w:val="Sraopastraipa"/>
        <w:numPr>
          <w:ilvl w:val="0"/>
          <w:numId w:val="11"/>
        </w:numPr>
        <w:spacing w:line="360" w:lineRule="auto"/>
        <w:ind w:left="1276"/>
      </w:pPr>
      <w:r w:rsidRPr="00277DB8">
        <w:t>„Teritorijos, esančios buvusiame Telšių kariniame miestelyje, pritaikymas investicijų pritraukimui“. Bendra projekto vertė – 674,3 tūkst. Eur.</w:t>
      </w:r>
    </w:p>
    <w:p w14:paraId="4E102365" w14:textId="77777777" w:rsidR="00F23633" w:rsidRPr="00277DB8" w:rsidRDefault="00D43D8C">
      <w:pPr>
        <w:pStyle w:val="Sraopastraipa"/>
        <w:numPr>
          <w:ilvl w:val="0"/>
          <w:numId w:val="11"/>
        </w:numPr>
        <w:spacing w:line="360" w:lineRule="auto"/>
        <w:ind w:left="1276"/>
      </w:pPr>
      <w:r w:rsidRPr="00277DB8">
        <w:lastRenderedPageBreak/>
        <w:t>„Telšių miesto pramoninės teritorijos investicinio patrauklumo gerinimas“. Bendra projekto vertė – 5.811,7 tūkst. Eur.</w:t>
      </w:r>
    </w:p>
    <w:p w14:paraId="3E11A4B4" w14:textId="18FD7221" w:rsidR="00D43D8C" w:rsidRPr="00277DB8" w:rsidRDefault="00D43D8C" w:rsidP="00F23633">
      <w:pPr>
        <w:spacing w:line="360" w:lineRule="auto"/>
        <w:ind w:firstLine="916"/>
      </w:pPr>
      <w:r w:rsidRPr="00277DB8">
        <w:t xml:space="preserve">Pagal regioninės pažangos priemonę Nr. 01-004-07-02-01 (RE) „Pagerinti viešųjų paslaugų prieinamumą, darbo vietų pasiekiamumą ir tam reikalingų išteklių naudojimo efektyvumą“ CPVA pateikti 6 projektų įgyvendinimo planai: </w:t>
      </w:r>
    </w:p>
    <w:p w14:paraId="4BD1D9A6" w14:textId="77777777" w:rsidR="00F23633" w:rsidRPr="00277DB8" w:rsidRDefault="00D43D8C">
      <w:pPr>
        <w:pStyle w:val="Sraopastraipa"/>
        <w:numPr>
          <w:ilvl w:val="0"/>
          <w:numId w:val="12"/>
        </w:numPr>
        <w:spacing w:line="360" w:lineRule="auto"/>
      </w:pPr>
      <w:r w:rsidRPr="00277DB8">
        <w:t>„Telšių miesto senamiesčio teritorijos atgaivinimas ir humanizavimas“. Bendra projekto vertė – 1.947,2 tūkst. Eur.</w:t>
      </w:r>
    </w:p>
    <w:p w14:paraId="14A013DF" w14:textId="77777777" w:rsidR="00F23633" w:rsidRPr="00277DB8" w:rsidRDefault="00D43D8C">
      <w:pPr>
        <w:pStyle w:val="Sraopastraipa"/>
        <w:numPr>
          <w:ilvl w:val="0"/>
          <w:numId w:val="12"/>
        </w:numPr>
        <w:spacing w:line="360" w:lineRule="auto"/>
      </w:pPr>
      <w:r w:rsidRPr="00277DB8">
        <w:t>„Teritorijos, šalia Naujosios gatvės, atgaivinimas, pritaikant bendruomenės poreikiams“. Bendra projekto vertė – 399,9 tūkst. Eur</w:t>
      </w:r>
    </w:p>
    <w:p w14:paraId="4D8DB5DA" w14:textId="77777777" w:rsidR="00F23633" w:rsidRPr="00277DB8" w:rsidRDefault="00D43D8C">
      <w:pPr>
        <w:pStyle w:val="Sraopastraipa"/>
        <w:numPr>
          <w:ilvl w:val="0"/>
          <w:numId w:val="12"/>
        </w:numPr>
        <w:spacing w:line="360" w:lineRule="auto"/>
      </w:pPr>
      <w:r w:rsidRPr="00277DB8">
        <w:t>„Teritorijos, esančios Parko g. 15A, atgaivinimas, pritaikant bendruomenės poreikiams“. Bendra projekto vertė – 748,2 tūkst. Eur.</w:t>
      </w:r>
    </w:p>
    <w:p w14:paraId="066AC274" w14:textId="77777777" w:rsidR="00F23633" w:rsidRPr="00277DB8" w:rsidRDefault="00D43D8C">
      <w:pPr>
        <w:pStyle w:val="Sraopastraipa"/>
        <w:numPr>
          <w:ilvl w:val="0"/>
          <w:numId w:val="12"/>
        </w:numPr>
        <w:spacing w:line="360" w:lineRule="auto"/>
      </w:pPr>
      <w:r w:rsidRPr="00277DB8">
        <w:t>„Telšių miesto urbanizuotos teritorijos, esančios nuo Ežero skg. 17 iki senojo miesto stadiono, atgaivinimas ir žalinimas“. Bendra projekto vertė – 1.644,5 tūkst. Eur.</w:t>
      </w:r>
    </w:p>
    <w:p w14:paraId="57623FC0" w14:textId="77777777" w:rsidR="00F23633" w:rsidRPr="00277DB8" w:rsidRDefault="00D43D8C">
      <w:pPr>
        <w:pStyle w:val="Sraopastraipa"/>
        <w:numPr>
          <w:ilvl w:val="0"/>
          <w:numId w:val="12"/>
        </w:numPr>
        <w:spacing w:line="360" w:lineRule="auto"/>
      </w:pPr>
      <w:r w:rsidRPr="00277DB8">
        <w:t xml:space="preserve">„Oskaro </w:t>
      </w:r>
      <w:proofErr w:type="spellStart"/>
      <w:r w:rsidRPr="00277DB8">
        <w:t>Goeldnerio</w:t>
      </w:r>
      <w:proofErr w:type="spellEnd"/>
      <w:r w:rsidRPr="00277DB8">
        <w:t xml:space="preserve"> skvero atgaivinimas, pritaikant bendruomenės poreikiams“. Bendra projekto vertė – 458,8 tūkst. Eur.</w:t>
      </w:r>
    </w:p>
    <w:p w14:paraId="0E7DBDDC" w14:textId="52948783" w:rsidR="00D43D8C" w:rsidRPr="00277DB8" w:rsidRDefault="00D43D8C">
      <w:pPr>
        <w:pStyle w:val="Sraopastraipa"/>
        <w:numPr>
          <w:ilvl w:val="0"/>
          <w:numId w:val="12"/>
        </w:numPr>
        <w:spacing w:line="360" w:lineRule="auto"/>
      </w:pPr>
      <w:r w:rsidRPr="00277DB8">
        <w:t>„Teritorijos, esančios šalia Žemaičių muziejaus „Alka“</w:t>
      </w:r>
      <w:r w:rsidR="0028232E" w:rsidRPr="00277DB8">
        <w:t>,</w:t>
      </w:r>
      <w:r w:rsidRPr="00277DB8">
        <w:t xml:space="preserve"> atgaivinimas, pritaikant bendruomenės poreikiams“. Bendra projekto vertė – 781,3 tūkst. Eur.</w:t>
      </w:r>
    </w:p>
    <w:p w14:paraId="08E9651C" w14:textId="6F34886E" w:rsidR="00D43D8C" w:rsidRPr="00277DB8" w:rsidRDefault="00D43D8C" w:rsidP="00D43D8C">
      <w:pPr>
        <w:spacing w:line="360" w:lineRule="auto"/>
        <w:ind w:firstLine="851"/>
      </w:pPr>
      <w:r w:rsidRPr="00277DB8">
        <w:t>Pagal civilinės saugos stiprinimo ir plėtros programos pažangos priemonės Nr. 07-019-10-04-01 „Stiprinti pasirengimą valdyti krizes ir ekstremaliąsias situacijas ir šalinti jų padarinius“ veiklą „Priedangų infrastruktūros plėtra“ VšĮ Vidaus reikalų ministerijos projektų valdymo agentūrai pateiktas 1 projekto įgyvendinimo planas – „Telšių rajono savivaldybės priedangų infrastruktūros atsparumo ir prieinamumo didinimas“. Bendra projekto vertė – 199,9 tūkst. Eur.</w:t>
      </w:r>
    </w:p>
    <w:p w14:paraId="7CD8A1E2" w14:textId="77777777" w:rsidR="00D43D8C" w:rsidRPr="00277DB8" w:rsidRDefault="00D43D8C" w:rsidP="00D43D8C">
      <w:pPr>
        <w:spacing w:line="360" w:lineRule="auto"/>
        <w:ind w:firstLine="851"/>
      </w:pPr>
      <w:r w:rsidRPr="00277DB8">
        <w:t>Pagal civilinės saugos stiprinimo ir plėtros programos pažangos priemonės Nr. 07-019-10-04-01 „Stiprinti pasirengimą valdyti krizes ir ekstremaliąsias situacijas ir šalinti jų padarinius“ veiklą „Civilinės saugos projektų rėmimas, stiprinant prevenciją, parengtį ir apsirūpinimą būtinų priemonių atsargomis“ VšĮ Vidaus reikalų ministerijos projektų valdymo agentūrai pateiktas 1 projekto įgyvendinimo planas  „Telšių rajono savivaldybės kolektyvinės apsaugos statinių aprūpinimas laikiną prieglobstį gaunantiems asmenims būtinomis priemonėmis“. Bendra projekto vertė – 223,8 tūkst. Eur.</w:t>
      </w:r>
    </w:p>
    <w:p w14:paraId="1DC75C94" w14:textId="77777777" w:rsidR="00D43D8C" w:rsidRPr="00277DB8" w:rsidRDefault="00D43D8C" w:rsidP="00D43D8C">
      <w:pPr>
        <w:spacing w:line="360" w:lineRule="auto"/>
        <w:ind w:firstLine="851"/>
      </w:pPr>
      <w:r w:rsidRPr="00277DB8">
        <w:t xml:space="preserve">Pagal priemonę „Juridinių asmenų privačių elektromobilių įkrovimo prieigų įrengimas darbovietėse“ Nr. 03-002-J-0001-J13 VšĮ Lietuvos energetikos agentūrai pateikta 1 projekto paraiška. Bendra projekto vertė – 3,5 tūkst. Eur. </w:t>
      </w:r>
    </w:p>
    <w:p w14:paraId="04376ED0" w14:textId="3381C359" w:rsidR="00D43D8C" w:rsidRPr="00277DB8" w:rsidRDefault="00D43D8C" w:rsidP="00D43D8C">
      <w:pPr>
        <w:spacing w:line="360" w:lineRule="auto"/>
        <w:ind w:firstLine="851"/>
      </w:pPr>
      <w:r w:rsidRPr="00277DB8">
        <w:t xml:space="preserve">Pagal plėtros programos pažangos priemonės Nr. 02-001-06-04-01 „Skatinti pastatų renovaciją“ veiklą „Savivaldybių viešųjų pastatų atnaujinimas II“ Aplinkos projektų valdymo </w:t>
      </w:r>
      <w:r w:rsidRPr="00277DB8">
        <w:lastRenderedPageBreak/>
        <w:t>agentūrai pateiktas 1 projekto įgyvendinimo planas – „Telšių lopšeli</w:t>
      </w:r>
      <w:r w:rsidR="009B18D9" w:rsidRPr="00277DB8">
        <w:t>o</w:t>
      </w:r>
      <w:r w:rsidRPr="00277DB8">
        <w:t>-darželi</w:t>
      </w:r>
      <w:r w:rsidR="009B18D9" w:rsidRPr="00277DB8">
        <w:t>o</w:t>
      </w:r>
      <w:r w:rsidRPr="00277DB8">
        <w:t xml:space="preserve"> ,,Saulutė” modernizavimas“. Bendra projekto vertė – 825,3 tūkst. Eur.</w:t>
      </w:r>
    </w:p>
    <w:p w14:paraId="5DA2DB41" w14:textId="77777777" w:rsidR="00D43D8C" w:rsidRPr="00277DB8" w:rsidRDefault="00D43D8C" w:rsidP="00D43D8C">
      <w:pPr>
        <w:spacing w:line="360" w:lineRule="auto"/>
        <w:ind w:firstLine="851"/>
        <w:rPr>
          <w:b/>
          <w:bCs/>
        </w:rPr>
      </w:pPr>
      <w:r w:rsidRPr="00277DB8">
        <w:rPr>
          <w:b/>
          <w:bCs/>
        </w:rPr>
        <w:t xml:space="preserve">2025 m. parengti 5 investicijų projektai: </w:t>
      </w:r>
    </w:p>
    <w:p w14:paraId="4BC24792" w14:textId="77777777" w:rsidR="00D43D8C" w:rsidRPr="00277DB8" w:rsidRDefault="00D43D8C" w:rsidP="00D43D8C">
      <w:pPr>
        <w:spacing w:line="360" w:lineRule="auto"/>
        <w:ind w:firstLine="851"/>
      </w:pPr>
      <w:r w:rsidRPr="00277DB8">
        <w:t>„Dviračiams skirtos infrastruktūros plėtra palei Masčio ežero pakrantę, Saulėtekio g. ir Lygumų g.“, „Telšių miesto pramoninės teritorijos investicinio patrauklumo gerinimas“, „Telšių miesto senamiesčio teritorijos atgaivinimas ir humanizavimas“, „Telšių miesto urbanizuotos teritorijos, esančios nuo Ežero skg. 17 iki senojo miesto stadiono, atgaivinimas ir žalinimas“, „Ilgalaikės priežiūros paslaugų plėtra Telšių rajono savivaldybėje“.</w:t>
      </w:r>
    </w:p>
    <w:p w14:paraId="774088A6" w14:textId="77777777" w:rsidR="00D43D8C" w:rsidRPr="00277DB8" w:rsidRDefault="00D43D8C" w:rsidP="00D43D8C">
      <w:pPr>
        <w:spacing w:line="360" w:lineRule="auto"/>
        <w:ind w:firstLine="851"/>
      </w:pPr>
      <w:r w:rsidRPr="00277DB8">
        <w:t>Atliktas mokslo paskirties pastato Telšių lopšelio-darželio ,,Saulutė” 1 energijos vartojimo auditas.</w:t>
      </w:r>
    </w:p>
    <w:p w14:paraId="01C735A1" w14:textId="77777777" w:rsidR="00D43D8C" w:rsidRPr="00277DB8" w:rsidRDefault="00D43D8C" w:rsidP="00D43D8C">
      <w:pPr>
        <w:spacing w:line="360" w:lineRule="auto"/>
        <w:ind w:firstLine="851"/>
      </w:pPr>
      <w:r w:rsidRPr="00277DB8">
        <w:t xml:space="preserve">Atliktas investicijų pritraukimo į Telšių rajoną galimybių studijos koregavimas. </w:t>
      </w:r>
    </w:p>
    <w:p w14:paraId="52611590" w14:textId="77777777" w:rsidR="00D43D8C" w:rsidRPr="00277DB8" w:rsidRDefault="00D43D8C" w:rsidP="00D43D8C">
      <w:pPr>
        <w:spacing w:line="360" w:lineRule="auto"/>
        <w:ind w:firstLine="851"/>
      </w:pPr>
      <w:r w:rsidRPr="00277DB8">
        <w:t>2025 m. parengti 3 numatomų vystyti teritorijų projektiniai pasiūlymai su iliustruojančiais brėžiniais, schemomis, eskizais ir vizualizacijomis:</w:t>
      </w:r>
    </w:p>
    <w:p w14:paraId="7185185E" w14:textId="77777777" w:rsidR="00D43D8C" w:rsidRPr="00277DB8" w:rsidRDefault="00D43D8C" w:rsidP="00D43D8C">
      <w:pPr>
        <w:spacing w:line="360" w:lineRule="auto"/>
        <w:ind w:firstLine="851"/>
      </w:pPr>
      <w:r w:rsidRPr="00277DB8">
        <w:t>- Rytinės Masčio ežero pakrantės plėtros projektas.</w:t>
      </w:r>
    </w:p>
    <w:p w14:paraId="1A04C3F0" w14:textId="77777777" w:rsidR="00D43D8C" w:rsidRPr="00277DB8" w:rsidRDefault="00D43D8C" w:rsidP="00D43D8C">
      <w:pPr>
        <w:spacing w:line="360" w:lineRule="auto"/>
        <w:ind w:firstLine="851"/>
      </w:pPr>
      <w:r w:rsidRPr="00277DB8">
        <w:t>- Vakarinės Masčio ežero pakrantės sutvarkymo projektas.</w:t>
      </w:r>
    </w:p>
    <w:p w14:paraId="26DD84BD" w14:textId="7B1014D6" w:rsidR="00D43D8C" w:rsidRPr="00277DB8" w:rsidRDefault="00D43D8C" w:rsidP="00AC3398">
      <w:pPr>
        <w:spacing w:line="360" w:lineRule="auto"/>
        <w:ind w:firstLine="851"/>
      </w:pPr>
      <w:r w:rsidRPr="00277DB8">
        <w:t>- Telšių ledo čiuožyklos projektas.</w:t>
      </w:r>
    </w:p>
    <w:p w14:paraId="1B3A072D" w14:textId="77777777" w:rsidR="00D43D8C" w:rsidRPr="00277DB8" w:rsidRDefault="00D43D8C" w:rsidP="00D43D8C">
      <w:pPr>
        <w:spacing w:line="360" w:lineRule="auto"/>
        <w:ind w:firstLine="851"/>
      </w:pPr>
      <w:r w:rsidRPr="00277DB8">
        <w:t xml:space="preserve">Pagal 2014–2020 metų Europos Sąjungos fondų investicijų veiksmų programą baigtas įgyvendinti 1 projektas: </w:t>
      </w:r>
    </w:p>
    <w:p w14:paraId="1C320BE3" w14:textId="578FF17F" w:rsidR="00D43D8C" w:rsidRPr="00277DB8" w:rsidRDefault="00D43D8C" w:rsidP="00D43D8C">
      <w:pPr>
        <w:spacing w:line="360" w:lineRule="auto"/>
        <w:ind w:firstLine="851"/>
      </w:pPr>
      <w:r w:rsidRPr="00277DB8">
        <w:t xml:space="preserve">Telšių rajono savivaldybės administracija kartu su partneriais įgyvendino projektą „Bendruomeninių apgyvendinimo bei užimtumo paslaugų su proto ir psichikos negalia plėtra Telšių rajone“, kuriuo siekė sudaryti galimybes kiekvienam neįgaliajam </w:t>
      </w:r>
      <w:r w:rsidR="0028232E" w:rsidRPr="00277DB8">
        <w:t xml:space="preserve">pagal poreikius </w:t>
      </w:r>
      <w:r w:rsidRPr="00277DB8">
        <w:t>gauti individualias paslaugas ir reikiamą pagalbą, įsitraukti į bendruomenės gyvenimą ir, nepatiriant socialinės atskirties, dalyvauti jame. Dūseikių socialinės globos namų gyventojai turi galimybę apsigyventi naujai įrengtuose grupinio gyvenimo namuose (paslaugų teikėjai VšĮ „Gyvenk kartu“ ir Telšių centras „Viltis“), apsaugotuose būstuose (paslaugų teikėjai Žemaitijos psichikos negalią turinčių žmonių klubas „Telšių atjauta“ ir Telšių sutrikusios psichikos žmonių globos bendrija). Iš viso sukurta 30 apgyvendinimo vietų. Telšių regiono gyventojai su proto ar psichine negalia pagal identifikuotus poreikius gali gauti kokybiškas socialines paslaugas: dienos centro ir socialinių dirbtuvių (Kauno g. 9A, Telšiai, Telšių centras „Viltis“), dienos užimtumo centro (K. Mindaugo g. 36, Telšiai, Telšių sutrikusios psichikos žmonių globos bendrija) ir socialinių dirbtuvių (K. Mindaugo g. 36, Telšiai, Žemaitijos psichikos negalią turinčių žmonių klubas „Telšių atjauta“) paslaugas. Bendra projekto vertė 2.594,66 tūkst. Eur.</w:t>
      </w:r>
    </w:p>
    <w:p w14:paraId="46FEC254" w14:textId="48306862" w:rsidR="00D43D8C" w:rsidRPr="00277DB8" w:rsidRDefault="00D43D8C" w:rsidP="00D43D8C">
      <w:pPr>
        <w:spacing w:line="360" w:lineRule="auto"/>
        <w:ind w:firstLine="851"/>
      </w:pPr>
      <w:r w:rsidRPr="00277DB8">
        <w:t>2025 metais pasirašytos 23 Europos Sąjungos fondų lėšomis finansuojamos projektų sutartys už 32,34 mln. Eur</w:t>
      </w:r>
      <w:r w:rsidR="0028232E" w:rsidRPr="00277DB8">
        <w:t>.</w:t>
      </w:r>
    </w:p>
    <w:p w14:paraId="7D3E8253" w14:textId="77777777" w:rsidR="00423DC0" w:rsidRPr="00277DB8" w:rsidRDefault="00423DC0" w:rsidP="00D43D8C">
      <w:pPr>
        <w:spacing w:line="360" w:lineRule="auto"/>
        <w:ind w:firstLine="851"/>
      </w:pPr>
    </w:p>
    <w:p w14:paraId="3671F991" w14:textId="77777777" w:rsidR="00D43D8C" w:rsidRPr="00277DB8" w:rsidRDefault="00D43D8C" w:rsidP="00D43D8C">
      <w:pPr>
        <w:spacing w:line="360" w:lineRule="auto"/>
        <w:ind w:firstLine="851"/>
        <w:rPr>
          <w:b/>
          <w:bCs/>
        </w:rPr>
      </w:pPr>
      <w:r w:rsidRPr="00277DB8">
        <w:rPr>
          <w:b/>
          <w:bCs/>
        </w:rPr>
        <w:lastRenderedPageBreak/>
        <w:t xml:space="preserve">2025 metais buvo vykdomi ir pradėti įgyvendinti 28 projektai: </w:t>
      </w:r>
    </w:p>
    <w:tbl>
      <w:tblPr>
        <w:tblStyle w:val="Lentelstinklelis4"/>
        <w:tblW w:w="0" w:type="auto"/>
        <w:tblLook w:val="04A0" w:firstRow="1" w:lastRow="0" w:firstColumn="1" w:lastColumn="0" w:noHBand="0" w:noVBand="1"/>
      </w:tblPr>
      <w:tblGrid>
        <w:gridCol w:w="556"/>
        <w:gridCol w:w="6833"/>
        <w:gridCol w:w="1994"/>
      </w:tblGrid>
      <w:tr w:rsidR="00AC3398" w:rsidRPr="00277DB8" w14:paraId="5D161BD9" w14:textId="77777777" w:rsidTr="00E1049C">
        <w:tc>
          <w:tcPr>
            <w:tcW w:w="556" w:type="dxa"/>
          </w:tcPr>
          <w:p w14:paraId="2B92252E" w14:textId="77777777" w:rsidR="00AC3398" w:rsidRPr="00277DB8" w:rsidRDefault="00AC3398" w:rsidP="00AC3398">
            <w:pPr>
              <w:rPr>
                <w:rFonts w:eastAsia="Calibri"/>
                <w:lang w:eastAsia="en-US"/>
              </w:rPr>
            </w:pPr>
            <w:r w:rsidRPr="00277DB8">
              <w:rPr>
                <w:rFonts w:eastAsia="Calibri"/>
                <w:lang w:eastAsia="en-US"/>
              </w:rPr>
              <w:t>Eil. Nr.</w:t>
            </w:r>
          </w:p>
        </w:tc>
        <w:tc>
          <w:tcPr>
            <w:tcW w:w="6833" w:type="dxa"/>
          </w:tcPr>
          <w:p w14:paraId="20A921C4" w14:textId="77777777" w:rsidR="00AC3398" w:rsidRPr="00277DB8" w:rsidRDefault="00AC3398" w:rsidP="00AC3398">
            <w:pPr>
              <w:jc w:val="center"/>
              <w:rPr>
                <w:rFonts w:eastAsia="Calibri"/>
                <w:lang w:eastAsia="en-US"/>
              </w:rPr>
            </w:pPr>
            <w:r w:rsidRPr="00277DB8">
              <w:rPr>
                <w:rFonts w:eastAsia="Calibri"/>
                <w:lang w:eastAsia="en-US"/>
              </w:rPr>
              <w:t>Projekto pavadinimas</w:t>
            </w:r>
          </w:p>
        </w:tc>
        <w:tc>
          <w:tcPr>
            <w:tcW w:w="1994" w:type="dxa"/>
          </w:tcPr>
          <w:p w14:paraId="13812932" w14:textId="77777777" w:rsidR="00AC3398" w:rsidRPr="00277DB8" w:rsidRDefault="00AC3398" w:rsidP="00AC3398">
            <w:pPr>
              <w:jc w:val="center"/>
              <w:rPr>
                <w:rFonts w:eastAsia="Calibri"/>
                <w:lang w:eastAsia="en-US"/>
              </w:rPr>
            </w:pPr>
            <w:r w:rsidRPr="00277DB8">
              <w:rPr>
                <w:rFonts w:eastAsia="Calibri"/>
                <w:lang w:eastAsia="en-US"/>
              </w:rPr>
              <w:t>Bendra projekto vertė, tūkst. Eur</w:t>
            </w:r>
          </w:p>
        </w:tc>
      </w:tr>
      <w:tr w:rsidR="00AC3398" w:rsidRPr="00277DB8" w14:paraId="435D2701" w14:textId="77777777" w:rsidTr="00AC3398">
        <w:tc>
          <w:tcPr>
            <w:tcW w:w="9383" w:type="dxa"/>
            <w:gridSpan w:val="3"/>
            <w:shd w:val="clear" w:color="auto" w:fill="E7E6E6"/>
          </w:tcPr>
          <w:p w14:paraId="34372A43" w14:textId="77777777" w:rsidR="00AC3398" w:rsidRPr="00277DB8" w:rsidRDefault="00AC3398" w:rsidP="00AC3398">
            <w:pPr>
              <w:rPr>
                <w:rFonts w:eastAsia="Calibri"/>
                <w:lang w:eastAsia="en-US"/>
              </w:rPr>
            </w:pPr>
            <w:r w:rsidRPr="00277DB8">
              <w:rPr>
                <w:rFonts w:eastAsia="Calibri"/>
                <w:i/>
                <w:iCs/>
                <w:lang w:eastAsia="en-US"/>
              </w:rPr>
              <w:t>Asignavimų valdytojas – Socialinės apsaugos ir darbo ministerija</w:t>
            </w:r>
          </w:p>
        </w:tc>
      </w:tr>
      <w:tr w:rsidR="00AC3398" w:rsidRPr="00277DB8" w14:paraId="0F663D51" w14:textId="77777777" w:rsidTr="00E1049C">
        <w:tc>
          <w:tcPr>
            <w:tcW w:w="556" w:type="dxa"/>
          </w:tcPr>
          <w:p w14:paraId="67AE22F5" w14:textId="77777777" w:rsidR="00AC3398" w:rsidRPr="00277DB8" w:rsidRDefault="00AC3398" w:rsidP="00AC3398">
            <w:pPr>
              <w:rPr>
                <w:rFonts w:eastAsia="Calibri"/>
                <w:lang w:eastAsia="en-US"/>
              </w:rPr>
            </w:pPr>
            <w:r w:rsidRPr="00277DB8">
              <w:rPr>
                <w:rFonts w:eastAsia="Calibri"/>
                <w:lang w:eastAsia="en-US"/>
              </w:rPr>
              <w:t>1.</w:t>
            </w:r>
          </w:p>
        </w:tc>
        <w:tc>
          <w:tcPr>
            <w:tcW w:w="6833" w:type="dxa"/>
          </w:tcPr>
          <w:p w14:paraId="1E8009CA" w14:textId="77777777" w:rsidR="00AC3398" w:rsidRPr="00277DB8" w:rsidRDefault="00AC3398" w:rsidP="00AC3398">
            <w:pPr>
              <w:rPr>
                <w:rFonts w:eastAsia="Calibri"/>
                <w:lang w:eastAsia="en-US"/>
              </w:rPr>
            </w:pPr>
            <w:r w:rsidRPr="00277DB8">
              <w:rPr>
                <w:rFonts w:eastAsia="Calibri"/>
                <w:lang w:eastAsia="en-US"/>
              </w:rPr>
              <w:t>Socialinio būsto plėtra Telšių rajono gyventojams</w:t>
            </w:r>
          </w:p>
        </w:tc>
        <w:tc>
          <w:tcPr>
            <w:tcW w:w="1994" w:type="dxa"/>
          </w:tcPr>
          <w:p w14:paraId="31045CBB" w14:textId="77777777" w:rsidR="00AC3398" w:rsidRPr="00277DB8" w:rsidRDefault="00AC3398" w:rsidP="00AC3398">
            <w:pPr>
              <w:jc w:val="center"/>
              <w:rPr>
                <w:rFonts w:eastAsia="Calibri"/>
                <w:lang w:eastAsia="en-US"/>
              </w:rPr>
            </w:pPr>
            <w:r w:rsidRPr="00277DB8">
              <w:rPr>
                <w:rFonts w:eastAsia="Calibri"/>
                <w:lang w:eastAsia="en-US"/>
              </w:rPr>
              <w:t>2.174,7</w:t>
            </w:r>
          </w:p>
        </w:tc>
      </w:tr>
      <w:tr w:rsidR="00AC3398" w:rsidRPr="00277DB8" w14:paraId="47D27721" w14:textId="77777777" w:rsidTr="00E1049C">
        <w:tc>
          <w:tcPr>
            <w:tcW w:w="556" w:type="dxa"/>
          </w:tcPr>
          <w:p w14:paraId="604AF58F" w14:textId="77777777" w:rsidR="00AC3398" w:rsidRPr="00277DB8" w:rsidRDefault="00AC3398" w:rsidP="00AC3398">
            <w:pPr>
              <w:rPr>
                <w:rFonts w:eastAsia="Calibri"/>
                <w:lang w:eastAsia="en-US"/>
              </w:rPr>
            </w:pPr>
            <w:r w:rsidRPr="00277DB8">
              <w:rPr>
                <w:rFonts w:eastAsia="Calibri"/>
                <w:lang w:eastAsia="en-US"/>
              </w:rPr>
              <w:t>2.</w:t>
            </w:r>
          </w:p>
        </w:tc>
        <w:tc>
          <w:tcPr>
            <w:tcW w:w="6833" w:type="dxa"/>
          </w:tcPr>
          <w:p w14:paraId="36BB6470" w14:textId="77777777" w:rsidR="00AC3398" w:rsidRPr="00277DB8" w:rsidRDefault="00AC3398" w:rsidP="00AC3398">
            <w:pPr>
              <w:rPr>
                <w:rFonts w:eastAsia="Calibri"/>
                <w:lang w:eastAsia="en-US"/>
              </w:rPr>
            </w:pPr>
            <w:r w:rsidRPr="00277DB8">
              <w:rPr>
                <w:rFonts w:eastAsia="Calibri"/>
                <w:lang w:eastAsia="en-US"/>
              </w:rPr>
              <w:t>Socialinės globos ir slaugos paslaugų asmenims su intelekto ir psichikos negalia infrastruktūros sukūrimas Telšių mieste</w:t>
            </w:r>
          </w:p>
        </w:tc>
        <w:tc>
          <w:tcPr>
            <w:tcW w:w="1994" w:type="dxa"/>
          </w:tcPr>
          <w:p w14:paraId="4E08EF55" w14:textId="77777777" w:rsidR="00AC3398" w:rsidRPr="00277DB8" w:rsidRDefault="00AC3398" w:rsidP="00AC3398">
            <w:pPr>
              <w:jc w:val="center"/>
              <w:rPr>
                <w:rFonts w:eastAsia="Calibri"/>
                <w:lang w:eastAsia="en-US"/>
              </w:rPr>
            </w:pPr>
            <w:r w:rsidRPr="00277DB8">
              <w:rPr>
                <w:rFonts w:eastAsia="Calibri"/>
                <w:lang w:eastAsia="en-US"/>
              </w:rPr>
              <w:t>3.260,4</w:t>
            </w:r>
          </w:p>
        </w:tc>
      </w:tr>
      <w:tr w:rsidR="00AC3398" w:rsidRPr="00277DB8" w14:paraId="611C3CF7" w14:textId="77777777" w:rsidTr="00E1049C">
        <w:tc>
          <w:tcPr>
            <w:tcW w:w="556" w:type="dxa"/>
          </w:tcPr>
          <w:p w14:paraId="7031125D" w14:textId="77777777" w:rsidR="00AC3398" w:rsidRPr="00277DB8" w:rsidRDefault="00AC3398" w:rsidP="00AC3398">
            <w:pPr>
              <w:rPr>
                <w:rFonts w:eastAsia="Calibri"/>
                <w:lang w:eastAsia="en-US"/>
              </w:rPr>
            </w:pPr>
            <w:r w:rsidRPr="00277DB8">
              <w:rPr>
                <w:rFonts w:eastAsia="Calibri"/>
                <w:lang w:eastAsia="en-US"/>
              </w:rPr>
              <w:t>3.</w:t>
            </w:r>
          </w:p>
        </w:tc>
        <w:tc>
          <w:tcPr>
            <w:tcW w:w="6833" w:type="dxa"/>
          </w:tcPr>
          <w:p w14:paraId="259A70C6" w14:textId="77777777" w:rsidR="00AC3398" w:rsidRPr="00277DB8" w:rsidRDefault="00AC3398" w:rsidP="00AC3398">
            <w:pPr>
              <w:rPr>
                <w:rFonts w:eastAsia="Calibri"/>
                <w:lang w:eastAsia="en-US"/>
              </w:rPr>
            </w:pPr>
            <w:r w:rsidRPr="00277DB8">
              <w:rPr>
                <w:rFonts w:eastAsia="Calibri"/>
                <w:lang w:eastAsia="en-US"/>
              </w:rPr>
              <w:t>Socialinės globos infrastruktūros modernizavimas Telšių rajono senelių globos namuose</w:t>
            </w:r>
          </w:p>
        </w:tc>
        <w:tc>
          <w:tcPr>
            <w:tcW w:w="1994" w:type="dxa"/>
          </w:tcPr>
          <w:p w14:paraId="30E5207E" w14:textId="77777777" w:rsidR="00AC3398" w:rsidRPr="00277DB8" w:rsidRDefault="00AC3398" w:rsidP="00AC3398">
            <w:pPr>
              <w:jc w:val="center"/>
              <w:rPr>
                <w:rFonts w:eastAsia="Calibri"/>
                <w:lang w:eastAsia="en-US"/>
              </w:rPr>
            </w:pPr>
            <w:r w:rsidRPr="00277DB8">
              <w:rPr>
                <w:rFonts w:eastAsia="Calibri"/>
                <w:lang w:eastAsia="en-US"/>
              </w:rPr>
              <w:t>1.393,8</w:t>
            </w:r>
          </w:p>
        </w:tc>
      </w:tr>
      <w:tr w:rsidR="00AC3398" w:rsidRPr="00277DB8" w14:paraId="415F36DD" w14:textId="77777777" w:rsidTr="00AC3398">
        <w:tc>
          <w:tcPr>
            <w:tcW w:w="9383" w:type="dxa"/>
            <w:gridSpan w:val="3"/>
            <w:shd w:val="clear" w:color="auto" w:fill="E7E6E6"/>
          </w:tcPr>
          <w:p w14:paraId="135BBC9B" w14:textId="77777777" w:rsidR="00AC3398" w:rsidRPr="00277DB8" w:rsidRDefault="00AC3398" w:rsidP="00AC3398">
            <w:pPr>
              <w:rPr>
                <w:rFonts w:eastAsia="Calibri"/>
                <w:i/>
                <w:iCs/>
                <w:lang w:eastAsia="en-US"/>
              </w:rPr>
            </w:pPr>
            <w:r w:rsidRPr="00277DB8">
              <w:rPr>
                <w:rFonts w:eastAsia="Calibri"/>
                <w:i/>
                <w:iCs/>
                <w:lang w:eastAsia="en-US"/>
              </w:rPr>
              <w:t>Asignavimų valdytojas –  Ekonomikos ir inovacijų ministerija</w:t>
            </w:r>
          </w:p>
        </w:tc>
      </w:tr>
      <w:tr w:rsidR="00AC3398" w:rsidRPr="00277DB8" w14:paraId="42774B25" w14:textId="77777777" w:rsidTr="00E1049C">
        <w:tc>
          <w:tcPr>
            <w:tcW w:w="556" w:type="dxa"/>
          </w:tcPr>
          <w:p w14:paraId="7CC88ABB" w14:textId="77777777" w:rsidR="00AC3398" w:rsidRPr="00277DB8" w:rsidRDefault="00AC3398" w:rsidP="00AC3398">
            <w:pPr>
              <w:rPr>
                <w:rFonts w:eastAsia="Calibri"/>
                <w:lang w:eastAsia="en-US"/>
              </w:rPr>
            </w:pPr>
            <w:r w:rsidRPr="00277DB8">
              <w:rPr>
                <w:rFonts w:eastAsia="Calibri"/>
                <w:lang w:eastAsia="en-US"/>
              </w:rPr>
              <w:t>4.</w:t>
            </w:r>
          </w:p>
        </w:tc>
        <w:tc>
          <w:tcPr>
            <w:tcW w:w="6833" w:type="dxa"/>
          </w:tcPr>
          <w:p w14:paraId="347F2EF5" w14:textId="77777777" w:rsidR="00AC3398" w:rsidRPr="00277DB8" w:rsidRDefault="00AC3398" w:rsidP="00AC3398">
            <w:pPr>
              <w:rPr>
                <w:rFonts w:eastAsia="Calibri"/>
                <w:lang w:eastAsia="en-US"/>
              </w:rPr>
            </w:pPr>
            <w:r w:rsidRPr="00277DB8">
              <w:rPr>
                <w:rFonts w:eastAsia="Calibri"/>
                <w:lang w:eastAsia="en-US"/>
              </w:rPr>
              <w:t>Mažeikių ir Telšių rajonų savivaldybių unikalios skaitmeninės kapinių duomenų bazės sukūrimas, jos atvėrimas ir laidojimo viešųjų paslaugų bei duomenų administravimo procesų skaitmeninimas</w:t>
            </w:r>
          </w:p>
        </w:tc>
        <w:tc>
          <w:tcPr>
            <w:tcW w:w="1994" w:type="dxa"/>
          </w:tcPr>
          <w:p w14:paraId="0E392CC5" w14:textId="77777777" w:rsidR="00AC3398" w:rsidRPr="00277DB8" w:rsidRDefault="00AC3398" w:rsidP="00AC3398">
            <w:pPr>
              <w:jc w:val="center"/>
              <w:rPr>
                <w:rFonts w:eastAsia="Calibri"/>
                <w:lang w:eastAsia="en-US"/>
              </w:rPr>
            </w:pPr>
            <w:r w:rsidRPr="00277DB8">
              <w:rPr>
                <w:rFonts w:eastAsia="Calibri"/>
                <w:lang w:eastAsia="en-US"/>
              </w:rPr>
              <w:t>313,6</w:t>
            </w:r>
          </w:p>
        </w:tc>
      </w:tr>
      <w:tr w:rsidR="00AC3398" w:rsidRPr="00277DB8" w14:paraId="64EF5741" w14:textId="77777777" w:rsidTr="00AC3398">
        <w:tc>
          <w:tcPr>
            <w:tcW w:w="9383" w:type="dxa"/>
            <w:gridSpan w:val="3"/>
            <w:shd w:val="clear" w:color="auto" w:fill="E7E6E6"/>
          </w:tcPr>
          <w:p w14:paraId="758AB284" w14:textId="77777777" w:rsidR="00AC3398" w:rsidRPr="00277DB8" w:rsidRDefault="00AC3398" w:rsidP="00AC3398">
            <w:pPr>
              <w:rPr>
                <w:rFonts w:eastAsia="Calibri"/>
                <w:lang w:eastAsia="en-US"/>
              </w:rPr>
            </w:pPr>
            <w:r w:rsidRPr="00277DB8">
              <w:rPr>
                <w:rFonts w:eastAsia="Calibri"/>
                <w:i/>
                <w:iCs/>
                <w:lang w:eastAsia="en-US"/>
              </w:rPr>
              <w:t>Asignavimų valdytojas –  Sveikatos apsaugos ministerija</w:t>
            </w:r>
          </w:p>
        </w:tc>
      </w:tr>
      <w:tr w:rsidR="00AC3398" w:rsidRPr="00277DB8" w14:paraId="2C3093E3" w14:textId="77777777" w:rsidTr="00E1049C">
        <w:tc>
          <w:tcPr>
            <w:tcW w:w="556" w:type="dxa"/>
          </w:tcPr>
          <w:p w14:paraId="4CF348A1" w14:textId="77777777" w:rsidR="00AC3398" w:rsidRPr="00277DB8" w:rsidRDefault="00AC3398" w:rsidP="00AC3398">
            <w:pPr>
              <w:rPr>
                <w:rFonts w:eastAsia="Calibri"/>
                <w:lang w:eastAsia="en-US"/>
              </w:rPr>
            </w:pPr>
            <w:r w:rsidRPr="00277DB8">
              <w:rPr>
                <w:rFonts w:eastAsia="Calibri"/>
                <w:lang w:eastAsia="en-US"/>
              </w:rPr>
              <w:t>5.</w:t>
            </w:r>
          </w:p>
        </w:tc>
        <w:tc>
          <w:tcPr>
            <w:tcW w:w="6833" w:type="dxa"/>
          </w:tcPr>
          <w:p w14:paraId="2C363789" w14:textId="77777777" w:rsidR="00AC3398" w:rsidRPr="00277DB8" w:rsidRDefault="00AC3398" w:rsidP="00AC3398">
            <w:pPr>
              <w:rPr>
                <w:rFonts w:eastAsia="Calibri"/>
                <w:lang w:eastAsia="en-US"/>
              </w:rPr>
            </w:pPr>
            <w:r w:rsidRPr="00277DB8">
              <w:rPr>
                <w:rFonts w:eastAsia="Calibri"/>
                <w:lang w:eastAsia="en-US"/>
              </w:rPr>
              <w:t>Telšių ilgalaikės priežiūros dienos centro įrengimas, mobilios komandos aprūpinimas įranga ir transporto priemone</w:t>
            </w:r>
          </w:p>
        </w:tc>
        <w:tc>
          <w:tcPr>
            <w:tcW w:w="1994" w:type="dxa"/>
          </w:tcPr>
          <w:p w14:paraId="36FD3D97" w14:textId="77777777" w:rsidR="00AC3398" w:rsidRPr="00277DB8" w:rsidRDefault="00AC3398" w:rsidP="00AC3398">
            <w:pPr>
              <w:jc w:val="center"/>
              <w:rPr>
                <w:rFonts w:eastAsia="Calibri"/>
                <w:lang w:eastAsia="en-US"/>
              </w:rPr>
            </w:pPr>
            <w:r w:rsidRPr="00277DB8">
              <w:rPr>
                <w:rFonts w:eastAsia="Calibri"/>
                <w:lang w:eastAsia="en-US"/>
              </w:rPr>
              <w:t>540,5</w:t>
            </w:r>
          </w:p>
        </w:tc>
      </w:tr>
      <w:tr w:rsidR="00AC3398" w:rsidRPr="00277DB8" w14:paraId="4E950E29" w14:textId="77777777" w:rsidTr="00E1049C">
        <w:tc>
          <w:tcPr>
            <w:tcW w:w="556" w:type="dxa"/>
          </w:tcPr>
          <w:p w14:paraId="5EA6309F" w14:textId="77777777" w:rsidR="00AC3398" w:rsidRPr="00277DB8" w:rsidRDefault="00AC3398" w:rsidP="00AC3398">
            <w:pPr>
              <w:rPr>
                <w:rFonts w:eastAsia="Calibri"/>
                <w:lang w:eastAsia="en-US"/>
              </w:rPr>
            </w:pPr>
            <w:r w:rsidRPr="00277DB8">
              <w:rPr>
                <w:rFonts w:eastAsia="Calibri"/>
                <w:lang w:eastAsia="en-US"/>
              </w:rPr>
              <w:t>6.</w:t>
            </w:r>
          </w:p>
        </w:tc>
        <w:tc>
          <w:tcPr>
            <w:tcW w:w="6833" w:type="dxa"/>
          </w:tcPr>
          <w:p w14:paraId="28A436B4" w14:textId="77777777" w:rsidR="00AC3398" w:rsidRPr="00277DB8" w:rsidRDefault="00AC3398" w:rsidP="00AC3398">
            <w:pPr>
              <w:rPr>
                <w:rFonts w:eastAsia="Calibri"/>
                <w:lang w:eastAsia="en-US"/>
              </w:rPr>
            </w:pPr>
            <w:r w:rsidRPr="00277DB8">
              <w:rPr>
                <w:rFonts w:eastAsia="Calibri"/>
                <w:lang w:eastAsia="en-US"/>
              </w:rPr>
              <w:t>Sveikatos centro sudėtyje teikiamų sveikatos priežiūros paslaugų infrastruktūros modernizavimas Telšių rajone</w:t>
            </w:r>
          </w:p>
        </w:tc>
        <w:tc>
          <w:tcPr>
            <w:tcW w:w="1994" w:type="dxa"/>
          </w:tcPr>
          <w:p w14:paraId="3ED3634B" w14:textId="77777777" w:rsidR="00AC3398" w:rsidRPr="00277DB8" w:rsidRDefault="00AC3398" w:rsidP="00AC3398">
            <w:pPr>
              <w:jc w:val="center"/>
              <w:rPr>
                <w:rFonts w:eastAsia="Calibri"/>
                <w:lang w:eastAsia="en-US"/>
              </w:rPr>
            </w:pPr>
            <w:r w:rsidRPr="00277DB8">
              <w:rPr>
                <w:rFonts w:eastAsia="Calibri"/>
                <w:lang w:eastAsia="en-US"/>
              </w:rPr>
              <w:t>1.151,6</w:t>
            </w:r>
          </w:p>
        </w:tc>
      </w:tr>
      <w:tr w:rsidR="00AC3398" w:rsidRPr="00277DB8" w14:paraId="2510801B" w14:textId="77777777" w:rsidTr="00E1049C">
        <w:tc>
          <w:tcPr>
            <w:tcW w:w="556" w:type="dxa"/>
          </w:tcPr>
          <w:p w14:paraId="474D1389" w14:textId="77777777" w:rsidR="00AC3398" w:rsidRPr="00277DB8" w:rsidRDefault="00AC3398" w:rsidP="00AC3398">
            <w:pPr>
              <w:rPr>
                <w:rFonts w:eastAsia="Calibri"/>
                <w:lang w:eastAsia="en-US"/>
              </w:rPr>
            </w:pPr>
            <w:r w:rsidRPr="00277DB8">
              <w:rPr>
                <w:rFonts w:eastAsia="Calibri"/>
                <w:lang w:eastAsia="en-US"/>
              </w:rPr>
              <w:t>7.</w:t>
            </w:r>
          </w:p>
        </w:tc>
        <w:tc>
          <w:tcPr>
            <w:tcW w:w="6833" w:type="dxa"/>
          </w:tcPr>
          <w:p w14:paraId="72F34409" w14:textId="77777777" w:rsidR="00AC3398" w:rsidRPr="00277DB8" w:rsidRDefault="00AC3398" w:rsidP="00AC3398">
            <w:pPr>
              <w:rPr>
                <w:rFonts w:eastAsia="Calibri"/>
                <w:lang w:eastAsia="en-US"/>
              </w:rPr>
            </w:pPr>
            <w:r w:rsidRPr="00277DB8">
              <w:rPr>
                <w:rFonts w:eastAsia="Calibri"/>
                <w:lang w:eastAsia="en-US"/>
              </w:rPr>
              <w:t>Sveikatos centro veiklos modelio diegimas Telšių rajono savivaldybėje</w:t>
            </w:r>
          </w:p>
        </w:tc>
        <w:tc>
          <w:tcPr>
            <w:tcW w:w="1994" w:type="dxa"/>
          </w:tcPr>
          <w:p w14:paraId="7986023B" w14:textId="77777777" w:rsidR="00AC3398" w:rsidRPr="00277DB8" w:rsidRDefault="00AC3398" w:rsidP="00AC3398">
            <w:pPr>
              <w:jc w:val="center"/>
              <w:rPr>
                <w:rFonts w:eastAsia="Calibri"/>
                <w:lang w:eastAsia="en-US"/>
              </w:rPr>
            </w:pPr>
            <w:r w:rsidRPr="00277DB8">
              <w:rPr>
                <w:rFonts w:eastAsia="Calibri"/>
                <w:lang w:eastAsia="en-US"/>
              </w:rPr>
              <w:t>395,4</w:t>
            </w:r>
          </w:p>
        </w:tc>
      </w:tr>
      <w:tr w:rsidR="00AC3398" w:rsidRPr="00277DB8" w14:paraId="4F9B3DA1" w14:textId="77777777" w:rsidTr="00E1049C">
        <w:tc>
          <w:tcPr>
            <w:tcW w:w="556" w:type="dxa"/>
          </w:tcPr>
          <w:p w14:paraId="050F4A3A" w14:textId="77777777" w:rsidR="00AC3398" w:rsidRPr="00277DB8" w:rsidRDefault="00AC3398" w:rsidP="00AC3398">
            <w:pPr>
              <w:rPr>
                <w:rFonts w:eastAsia="Calibri"/>
                <w:lang w:eastAsia="en-US"/>
              </w:rPr>
            </w:pPr>
            <w:r w:rsidRPr="00277DB8">
              <w:rPr>
                <w:rFonts w:eastAsia="Calibri"/>
                <w:lang w:eastAsia="en-US"/>
              </w:rPr>
              <w:t>8.</w:t>
            </w:r>
          </w:p>
        </w:tc>
        <w:tc>
          <w:tcPr>
            <w:tcW w:w="6833" w:type="dxa"/>
          </w:tcPr>
          <w:p w14:paraId="369F5250" w14:textId="77777777" w:rsidR="00AC3398" w:rsidRPr="00277DB8" w:rsidRDefault="00AC3398" w:rsidP="00AC3398">
            <w:pPr>
              <w:rPr>
                <w:rFonts w:eastAsia="Calibri"/>
                <w:lang w:eastAsia="en-US"/>
              </w:rPr>
            </w:pPr>
            <w:r w:rsidRPr="00277DB8">
              <w:rPr>
                <w:rFonts w:eastAsia="Calibri"/>
                <w:lang w:eastAsia="en-US"/>
              </w:rPr>
              <w:t>Sveikatos specialistų rengimas, pritraukimas Telšių rajono savivaldybėje</w:t>
            </w:r>
          </w:p>
        </w:tc>
        <w:tc>
          <w:tcPr>
            <w:tcW w:w="1994" w:type="dxa"/>
          </w:tcPr>
          <w:p w14:paraId="1925863B" w14:textId="77777777" w:rsidR="00AC3398" w:rsidRPr="00277DB8" w:rsidRDefault="00AC3398" w:rsidP="00AC3398">
            <w:pPr>
              <w:jc w:val="center"/>
              <w:rPr>
                <w:rFonts w:eastAsia="Calibri"/>
                <w:lang w:eastAsia="en-US"/>
              </w:rPr>
            </w:pPr>
            <w:r w:rsidRPr="00277DB8">
              <w:rPr>
                <w:rFonts w:eastAsia="Calibri"/>
                <w:lang w:eastAsia="en-US"/>
              </w:rPr>
              <w:t>383,2</w:t>
            </w:r>
          </w:p>
        </w:tc>
      </w:tr>
      <w:tr w:rsidR="00AC3398" w:rsidRPr="00277DB8" w14:paraId="15E34FEE" w14:textId="77777777" w:rsidTr="00AC3398">
        <w:tc>
          <w:tcPr>
            <w:tcW w:w="9383" w:type="dxa"/>
            <w:gridSpan w:val="3"/>
            <w:shd w:val="clear" w:color="auto" w:fill="E7E6E6"/>
          </w:tcPr>
          <w:p w14:paraId="11982C2C" w14:textId="77777777" w:rsidR="00AC3398" w:rsidRPr="00277DB8" w:rsidRDefault="00AC3398" w:rsidP="00AC3398">
            <w:pPr>
              <w:rPr>
                <w:rFonts w:eastAsia="Calibri"/>
                <w:lang w:eastAsia="en-US"/>
              </w:rPr>
            </w:pPr>
            <w:r w:rsidRPr="00277DB8">
              <w:rPr>
                <w:rFonts w:eastAsia="Calibri"/>
                <w:i/>
                <w:iCs/>
                <w:lang w:eastAsia="en-US"/>
              </w:rPr>
              <w:t>Asignavimų valdytojas –  Susisiekimo ministerija</w:t>
            </w:r>
          </w:p>
        </w:tc>
      </w:tr>
      <w:tr w:rsidR="00AC3398" w:rsidRPr="00277DB8" w14:paraId="176130BC" w14:textId="77777777" w:rsidTr="00E1049C">
        <w:tc>
          <w:tcPr>
            <w:tcW w:w="556" w:type="dxa"/>
          </w:tcPr>
          <w:p w14:paraId="4C7E1CED" w14:textId="77777777" w:rsidR="00AC3398" w:rsidRPr="00277DB8" w:rsidRDefault="00AC3398" w:rsidP="00AC3398">
            <w:pPr>
              <w:rPr>
                <w:rFonts w:eastAsia="Calibri"/>
                <w:lang w:eastAsia="en-US"/>
              </w:rPr>
            </w:pPr>
            <w:r w:rsidRPr="00277DB8">
              <w:rPr>
                <w:rFonts w:eastAsia="Calibri"/>
                <w:lang w:eastAsia="en-US"/>
              </w:rPr>
              <w:t>9.</w:t>
            </w:r>
          </w:p>
        </w:tc>
        <w:tc>
          <w:tcPr>
            <w:tcW w:w="6833" w:type="dxa"/>
          </w:tcPr>
          <w:p w14:paraId="1D28842B" w14:textId="77777777" w:rsidR="00AC3398" w:rsidRPr="00277DB8" w:rsidRDefault="00AC3398" w:rsidP="00AC3398">
            <w:pPr>
              <w:rPr>
                <w:rFonts w:eastAsia="Calibri"/>
                <w:lang w:eastAsia="en-US"/>
              </w:rPr>
            </w:pPr>
            <w:r w:rsidRPr="00277DB8">
              <w:rPr>
                <w:rFonts w:eastAsia="Calibri"/>
                <w:lang w:eastAsia="en-US"/>
              </w:rPr>
              <w:t>Dviračiams skirtos infrastruktūros plėtra palei Masčio ežero pakrantę, Saulėtekio g. ir Lygumų g.</w:t>
            </w:r>
          </w:p>
        </w:tc>
        <w:tc>
          <w:tcPr>
            <w:tcW w:w="1994" w:type="dxa"/>
          </w:tcPr>
          <w:p w14:paraId="366337D1" w14:textId="77777777" w:rsidR="00AC3398" w:rsidRPr="00277DB8" w:rsidRDefault="00AC3398" w:rsidP="00AC3398">
            <w:pPr>
              <w:jc w:val="center"/>
              <w:rPr>
                <w:rFonts w:eastAsia="Calibri"/>
                <w:lang w:eastAsia="en-US"/>
              </w:rPr>
            </w:pPr>
            <w:r w:rsidRPr="00277DB8">
              <w:rPr>
                <w:rFonts w:eastAsia="Calibri"/>
                <w:lang w:eastAsia="en-US"/>
              </w:rPr>
              <w:t>2.715,6</w:t>
            </w:r>
          </w:p>
        </w:tc>
      </w:tr>
      <w:tr w:rsidR="00AC3398" w:rsidRPr="00277DB8" w14:paraId="594DB4DD" w14:textId="77777777" w:rsidTr="00E1049C">
        <w:tc>
          <w:tcPr>
            <w:tcW w:w="556" w:type="dxa"/>
          </w:tcPr>
          <w:p w14:paraId="06974DAE" w14:textId="77777777" w:rsidR="00AC3398" w:rsidRPr="00277DB8" w:rsidRDefault="00AC3398" w:rsidP="00AC3398">
            <w:pPr>
              <w:rPr>
                <w:rFonts w:eastAsia="Calibri"/>
                <w:lang w:eastAsia="en-US"/>
              </w:rPr>
            </w:pPr>
            <w:r w:rsidRPr="00277DB8">
              <w:rPr>
                <w:rFonts w:eastAsia="Calibri"/>
                <w:lang w:eastAsia="en-US"/>
              </w:rPr>
              <w:t>10.</w:t>
            </w:r>
          </w:p>
        </w:tc>
        <w:tc>
          <w:tcPr>
            <w:tcW w:w="6833" w:type="dxa"/>
          </w:tcPr>
          <w:p w14:paraId="758BB438" w14:textId="77777777" w:rsidR="00AC3398" w:rsidRPr="00277DB8" w:rsidRDefault="00AC3398" w:rsidP="00AC3398">
            <w:pPr>
              <w:rPr>
                <w:rFonts w:eastAsia="Calibri"/>
                <w:lang w:eastAsia="en-US"/>
              </w:rPr>
            </w:pPr>
            <w:r w:rsidRPr="00277DB8">
              <w:rPr>
                <w:rFonts w:eastAsia="Calibri"/>
                <w:lang w:eastAsia="en-US"/>
              </w:rPr>
              <w:t>Dviračiams skirtos infrastruktūros plėtra Telšių miesto Parko g. ir Malūno g.</w:t>
            </w:r>
          </w:p>
        </w:tc>
        <w:tc>
          <w:tcPr>
            <w:tcW w:w="1994" w:type="dxa"/>
          </w:tcPr>
          <w:p w14:paraId="0B8DC866" w14:textId="77777777" w:rsidR="00AC3398" w:rsidRPr="00277DB8" w:rsidRDefault="00AC3398" w:rsidP="00AC3398">
            <w:pPr>
              <w:jc w:val="center"/>
              <w:rPr>
                <w:rFonts w:eastAsia="Calibri"/>
                <w:lang w:eastAsia="en-US"/>
              </w:rPr>
            </w:pPr>
            <w:r w:rsidRPr="00277DB8">
              <w:rPr>
                <w:rFonts w:eastAsia="Calibri"/>
                <w:lang w:eastAsia="en-US"/>
              </w:rPr>
              <w:t>635,2</w:t>
            </w:r>
          </w:p>
        </w:tc>
      </w:tr>
      <w:tr w:rsidR="00AC3398" w:rsidRPr="00277DB8" w14:paraId="7FE1C02B" w14:textId="77777777" w:rsidTr="00E1049C">
        <w:tc>
          <w:tcPr>
            <w:tcW w:w="556" w:type="dxa"/>
          </w:tcPr>
          <w:p w14:paraId="15206AE3" w14:textId="77777777" w:rsidR="00AC3398" w:rsidRPr="00277DB8" w:rsidRDefault="00AC3398" w:rsidP="00AC3398">
            <w:pPr>
              <w:rPr>
                <w:rFonts w:eastAsia="Calibri"/>
                <w:lang w:eastAsia="en-US"/>
              </w:rPr>
            </w:pPr>
            <w:r w:rsidRPr="00277DB8">
              <w:rPr>
                <w:rFonts w:eastAsia="Calibri"/>
                <w:lang w:eastAsia="en-US"/>
              </w:rPr>
              <w:t>11.</w:t>
            </w:r>
          </w:p>
        </w:tc>
        <w:tc>
          <w:tcPr>
            <w:tcW w:w="6833" w:type="dxa"/>
          </w:tcPr>
          <w:p w14:paraId="17B14FD3" w14:textId="77777777" w:rsidR="00AC3398" w:rsidRPr="00277DB8" w:rsidRDefault="00AC3398" w:rsidP="00AC3398">
            <w:pPr>
              <w:rPr>
                <w:rFonts w:eastAsia="Calibri"/>
                <w:lang w:eastAsia="en-US"/>
              </w:rPr>
            </w:pPr>
            <w:r w:rsidRPr="00277DB8">
              <w:rPr>
                <w:rFonts w:eastAsia="Calibri"/>
                <w:lang w:eastAsia="en-US"/>
              </w:rPr>
              <w:t>Telšių miesto darnaus judumo priemonių, prisidedančių prie šiltnamio efektą sukeliančių dujų mažinimo, įrengimas</w:t>
            </w:r>
          </w:p>
        </w:tc>
        <w:tc>
          <w:tcPr>
            <w:tcW w:w="1994" w:type="dxa"/>
          </w:tcPr>
          <w:p w14:paraId="084FFE77" w14:textId="77777777" w:rsidR="00AC3398" w:rsidRPr="00277DB8" w:rsidRDefault="00AC3398" w:rsidP="00AC3398">
            <w:pPr>
              <w:jc w:val="center"/>
              <w:rPr>
                <w:rFonts w:eastAsia="Calibri"/>
                <w:lang w:eastAsia="en-US"/>
              </w:rPr>
            </w:pPr>
            <w:r w:rsidRPr="00277DB8">
              <w:rPr>
                <w:rFonts w:eastAsia="Calibri"/>
                <w:lang w:eastAsia="en-US"/>
              </w:rPr>
              <w:t>1.008,8</w:t>
            </w:r>
          </w:p>
        </w:tc>
      </w:tr>
      <w:tr w:rsidR="00AC3398" w:rsidRPr="00277DB8" w14:paraId="246A3B33" w14:textId="77777777" w:rsidTr="00AC3398">
        <w:tc>
          <w:tcPr>
            <w:tcW w:w="9383" w:type="dxa"/>
            <w:gridSpan w:val="3"/>
            <w:shd w:val="clear" w:color="auto" w:fill="E7E6E6"/>
          </w:tcPr>
          <w:p w14:paraId="12962085" w14:textId="77777777" w:rsidR="00AC3398" w:rsidRPr="00277DB8" w:rsidRDefault="00AC3398" w:rsidP="00AC3398">
            <w:pPr>
              <w:rPr>
                <w:rFonts w:eastAsia="Calibri"/>
                <w:lang w:eastAsia="en-US"/>
              </w:rPr>
            </w:pPr>
            <w:r w:rsidRPr="00277DB8">
              <w:rPr>
                <w:rFonts w:eastAsia="Calibri"/>
                <w:i/>
                <w:iCs/>
                <w:lang w:eastAsia="en-US"/>
              </w:rPr>
              <w:t>Asignavimų valdytojas –  Kultūros ministerija</w:t>
            </w:r>
          </w:p>
        </w:tc>
      </w:tr>
      <w:tr w:rsidR="00AC3398" w:rsidRPr="00277DB8" w14:paraId="7B22A9F4" w14:textId="77777777" w:rsidTr="00E1049C">
        <w:tc>
          <w:tcPr>
            <w:tcW w:w="556" w:type="dxa"/>
          </w:tcPr>
          <w:p w14:paraId="1A6DE5CD" w14:textId="77777777" w:rsidR="00AC3398" w:rsidRPr="00277DB8" w:rsidRDefault="00AC3398" w:rsidP="00AC3398">
            <w:pPr>
              <w:rPr>
                <w:rFonts w:eastAsia="Calibri"/>
                <w:lang w:eastAsia="en-US"/>
              </w:rPr>
            </w:pPr>
            <w:r w:rsidRPr="00277DB8">
              <w:rPr>
                <w:rFonts w:eastAsia="Calibri"/>
                <w:lang w:eastAsia="en-US"/>
              </w:rPr>
              <w:t>12.</w:t>
            </w:r>
          </w:p>
        </w:tc>
        <w:tc>
          <w:tcPr>
            <w:tcW w:w="6833" w:type="dxa"/>
          </w:tcPr>
          <w:p w14:paraId="0515ADE3" w14:textId="77777777" w:rsidR="00AC3398" w:rsidRPr="00277DB8" w:rsidRDefault="00AC3398" w:rsidP="00AC3398">
            <w:pPr>
              <w:rPr>
                <w:rFonts w:eastAsia="Calibri"/>
                <w:lang w:eastAsia="en-US"/>
              </w:rPr>
            </w:pPr>
            <w:r w:rsidRPr="00277DB8">
              <w:rPr>
                <w:rFonts w:eastAsia="Calibri"/>
                <w:lang w:eastAsia="en-US"/>
              </w:rPr>
              <w:t>Telšių Žemaitės dramos teatro aktualizavimas ir kultūros turinio prieinamumo didinimas</w:t>
            </w:r>
          </w:p>
        </w:tc>
        <w:tc>
          <w:tcPr>
            <w:tcW w:w="1994" w:type="dxa"/>
          </w:tcPr>
          <w:p w14:paraId="2BBC8AB9" w14:textId="77777777" w:rsidR="00AC3398" w:rsidRPr="00277DB8" w:rsidRDefault="00AC3398" w:rsidP="00AC3398">
            <w:pPr>
              <w:jc w:val="center"/>
              <w:rPr>
                <w:rFonts w:eastAsia="Calibri"/>
                <w:lang w:eastAsia="en-US"/>
              </w:rPr>
            </w:pPr>
            <w:r w:rsidRPr="00277DB8">
              <w:rPr>
                <w:rFonts w:eastAsia="Calibri"/>
                <w:lang w:eastAsia="en-US"/>
              </w:rPr>
              <w:t>1.245,2</w:t>
            </w:r>
          </w:p>
        </w:tc>
      </w:tr>
      <w:tr w:rsidR="00AC3398" w:rsidRPr="00277DB8" w14:paraId="32FD57A1" w14:textId="77777777" w:rsidTr="00AC3398">
        <w:tc>
          <w:tcPr>
            <w:tcW w:w="9383" w:type="dxa"/>
            <w:gridSpan w:val="3"/>
            <w:shd w:val="clear" w:color="auto" w:fill="E7E6E6"/>
          </w:tcPr>
          <w:p w14:paraId="7BDEF22B" w14:textId="77777777" w:rsidR="00AC3398" w:rsidRPr="00277DB8" w:rsidRDefault="00AC3398" w:rsidP="00AC3398">
            <w:pPr>
              <w:rPr>
                <w:rFonts w:eastAsia="Calibri"/>
                <w:lang w:eastAsia="en-US"/>
              </w:rPr>
            </w:pPr>
            <w:r w:rsidRPr="00277DB8">
              <w:rPr>
                <w:rFonts w:eastAsia="Calibri"/>
                <w:i/>
                <w:iCs/>
                <w:lang w:eastAsia="en-US"/>
              </w:rPr>
              <w:t>Asignavimų valdytojas –  Vidaus reikalų ministerija</w:t>
            </w:r>
          </w:p>
        </w:tc>
      </w:tr>
      <w:tr w:rsidR="00AC3398" w:rsidRPr="00277DB8" w14:paraId="6D1B5E92" w14:textId="77777777" w:rsidTr="00E1049C">
        <w:tc>
          <w:tcPr>
            <w:tcW w:w="556" w:type="dxa"/>
          </w:tcPr>
          <w:p w14:paraId="3C1786A4" w14:textId="77777777" w:rsidR="00AC3398" w:rsidRPr="00277DB8" w:rsidRDefault="00AC3398" w:rsidP="00AC3398">
            <w:pPr>
              <w:rPr>
                <w:rFonts w:eastAsia="Calibri"/>
                <w:lang w:eastAsia="en-US"/>
              </w:rPr>
            </w:pPr>
            <w:r w:rsidRPr="00277DB8">
              <w:rPr>
                <w:rFonts w:eastAsia="Calibri"/>
                <w:lang w:eastAsia="en-US"/>
              </w:rPr>
              <w:t>13.</w:t>
            </w:r>
          </w:p>
        </w:tc>
        <w:tc>
          <w:tcPr>
            <w:tcW w:w="6833" w:type="dxa"/>
          </w:tcPr>
          <w:p w14:paraId="6D952288" w14:textId="77777777" w:rsidR="00AC3398" w:rsidRPr="00277DB8" w:rsidRDefault="00AC3398" w:rsidP="00AC3398">
            <w:pPr>
              <w:rPr>
                <w:rFonts w:eastAsia="Calibri"/>
                <w:lang w:eastAsia="en-US"/>
              </w:rPr>
            </w:pPr>
            <w:r w:rsidRPr="00277DB8">
              <w:rPr>
                <w:rFonts w:eastAsia="Calibri"/>
                <w:lang w:eastAsia="en-US"/>
              </w:rPr>
              <w:t>Trūkstamos bendrojo ugdymo infrastruktūros plėtra, modernizuojant Telšių Vincento Borisevičiaus gimnaziją ir Telšių „Germanto“ progimnaziją</w:t>
            </w:r>
          </w:p>
        </w:tc>
        <w:tc>
          <w:tcPr>
            <w:tcW w:w="1994" w:type="dxa"/>
          </w:tcPr>
          <w:p w14:paraId="0D5ABD43" w14:textId="77777777" w:rsidR="00AC3398" w:rsidRPr="00277DB8" w:rsidRDefault="00AC3398" w:rsidP="00AC3398">
            <w:pPr>
              <w:jc w:val="center"/>
              <w:rPr>
                <w:rFonts w:eastAsia="Calibri"/>
                <w:lang w:eastAsia="en-US"/>
              </w:rPr>
            </w:pPr>
            <w:r w:rsidRPr="00277DB8">
              <w:rPr>
                <w:rFonts w:eastAsia="Calibri"/>
                <w:lang w:eastAsia="en-US"/>
              </w:rPr>
              <w:t>5.779,5</w:t>
            </w:r>
          </w:p>
        </w:tc>
      </w:tr>
      <w:tr w:rsidR="00AC3398" w:rsidRPr="00277DB8" w14:paraId="3B94CBBD" w14:textId="77777777" w:rsidTr="00E1049C">
        <w:tc>
          <w:tcPr>
            <w:tcW w:w="556" w:type="dxa"/>
          </w:tcPr>
          <w:p w14:paraId="4E07FFD3" w14:textId="77777777" w:rsidR="00AC3398" w:rsidRPr="00277DB8" w:rsidRDefault="00AC3398" w:rsidP="00AC3398">
            <w:pPr>
              <w:rPr>
                <w:rFonts w:eastAsia="Calibri"/>
                <w:lang w:eastAsia="en-US"/>
              </w:rPr>
            </w:pPr>
            <w:r w:rsidRPr="00277DB8">
              <w:rPr>
                <w:rFonts w:eastAsia="Calibri"/>
                <w:lang w:eastAsia="en-US"/>
              </w:rPr>
              <w:t>14.</w:t>
            </w:r>
          </w:p>
        </w:tc>
        <w:tc>
          <w:tcPr>
            <w:tcW w:w="6833" w:type="dxa"/>
          </w:tcPr>
          <w:p w14:paraId="23EE1400" w14:textId="77777777" w:rsidR="00AC3398" w:rsidRPr="00277DB8" w:rsidRDefault="00AC3398" w:rsidP="00AC3398">
            <w:pPr>
              <w:rPr>
                <w:rFonts w:eastAsia="Calibri"/>
                <w:lang w:eastAsia="en-US"/>
              </w:rPr>
            </w:pPr>
            <w:r w:rsidRPr="00277DB8">
              <w:rPr>
                <w:rFonts w:eastAsia="Calibri"/>
                <w:lang w:eastAsia="en-US"/>
              </w:rPr>
              <w:t>Trūkstamos bendrojo ugdymo infrastruktūros plėtra, modernizuojant Telšių „Džiugo“ gimnaziją</w:t>
            </w:r>
          </w:p>
        </w:tc>
        <w:tc>
          <w:tcPr>
            <w:tcW w:w="1994" w:type="dxa"/>
          </w:tcPr>
          <w:p w14:paraId="7F820F60" w14:textId="77777777" w:rsidR="00AC3398" w:rsidRPr="00277DB8" w:rsidRDefault="00AC3398" w:rsidP="00AC3398">
            <w:pPr>
              <w:jc w:val="center"/>
              <w:rPr>
                <w:rFonts w:eastAsia="Calibri"/>
                <w:lang w:eastAsia="en-US"/>
              </w:rPr>
            </w:pPr>
            <w:r w:rsidRPr="00277DB8">
              <w:rPr>
                <w:rFonts w:eastAsia="Calibri"/>
                <w:lang w:eastAsia="en-US"/>
              </w:rPr>
              <w:t>7.737,9</w:t>
            </w:r>
          </w:p>
        </w:tc>
      </w:tr>
      <w:tr w:rsidR="00AC3398" w:rsidRPr="00277DB8" w14:paraId="4411584F" w14:textId="77777777" w:rsidTr="00E1049C">
        <w:tc>
          <w:tcPr>
            <w:tcW w:w="556" w:type="dxa"/>
          </w:tcPr>
          <w:p w14:paraId="5658E0DC" w14:textId="77777777" w:rsidR="00AC3398" w:rsidRPr="00277DB8" w:rsidRDefault="00AC3398" w:rsidP="00AC3398">
            <w:pPr>
              <w:rPr>
                <w:rFonts w:eastAsia="Calibri"/>
                <w:lang w:eastAsia="en-US"/>
              </w:rPr>
            </w:pPr>
            <w:r w:rsidRPr="00277DB8">
              <w:rPr>
                <w:rFonts w:eastAsia="Calibri"/>
                <w:lang w:eastAsia="en-US"/>
              </w:rPr>
              <w:t>15.</w:t>
            </w:r>
          </w:p>
        </w:tc>
        <w:tc>
          <w:tcPr>
            <w:tcW w:w="6833" w:type="dxa"/>
          </w:tcPr>
          <w:p w14:paraId="2AB7318A" w14:textId="77777777" w:rsidR="00AC3398" w:rsidRPr="00277DB8" w:rsidRDefault="00AC3398" w:rsidP="00AC3398">
            <w:pPr>
              <w:rPr>
                <w:rFonts w:eastAsia="Calibri"/>
                <w:lang w:eastAsia="en-US"/>
              </w:rPr>
            </w:pPr>
            <w:r w:rsidRPr="00277DB8">
              <w:rPr>
                <w:rFonts w:eastAsia="Calibri"/>
                <w:lang w:eastAsia="en-US"/>
              </w:rPr>
              <w:t>Neformalaus švietimo paslaugų prieinamumo didinimas, modernizuojant Telšių Žemaitės dramos teatrą</w:t>
            </w:r>
          </w:p>
        </w:tc>
        <w:tc>
          <w:tcPr>
            <w:tcW w:w="1994" w:type="dxa"/>
          </w:tcPr>
          <w:p w14:paraId="50F437E6" w14:textId="77777777" w:rsidR="00AC3398" w:rsidRPr="00277DB8" w:rsidRDefault="00AC3398" w:rsidP="00AC3398">
            <w:pPr>
              <w:jc w:val="center"/>
              <w:rPr>
                <w:rFonts w:eastAsia="Calibri"/>
                <w:lang w:eastAsia="en-US"/>
              </w:rPr>
            </w:pPr>
            <w:r w:rsidRPr="00277DB8">
              <w:rPr>
                <w:rFonts w:eastAsia="Calibri"/>
                <w:lang w:eastAsia="en-US"/>
              </w:rPr>
              <w:t>365,0</w:t>
            </w:r>
          </w:p>
        </w:tc>
      </w:tr>
      <w:tr w:rsidR="00AC3398" w:rsidRPr="00277DB8" w14:paraId="7D3613D3" w14:textId="77777777" w:rsidTr="00E1049C">
        <w:tc>
          <w:tcPr>
            <w:tcW w:w="556" w:type="dxa"/>
          </w:tcPr>
          <w:p w14:paraId="68759BCC" w14:textId="77777777" w:rsidR="00AC3398" w:rsidRPr="00277DB8" w:rsidRDefault="00AC3398" w:rsidP="00AC3398">
            <w:pPr>
              <w:rPr>
                <w:rFonts w:eastAsia="Calibri"/>
                <w:lang w:eastAsia="en-US"/>
              </w:rPr>
            </w:pPr>
            <w:r w:rsidRPr="00277DB8">
              <w:rPr>
                <w:rFonts w:eastAsia="Calibri"/>
                <w:lang w:eastAsia="en-US"/>
              </w:rPr>
              <w:t>16.</w:t>
            </w:r>
          </w:p>
        </w:tc>
        <w:tc>
          <w:tcPr>
            <w:tcW w:w="6833" w:type="dxa"/>
          </w:tcPr>
          <w:p w14:paraId="02E6DDCB" w14:textId="77777777" w:rsidR="00AC3398" w:rsidRPr="00277DB8" w:rsidRDefault="00AC3398" w:rsidP="00AC3398">
            <w:pPr>
              <w:rPr>
                <w:rFonts w:eastAsia="Calibri"/>
                <w:lang w:eastAsia="en-US"/>
              </w:rPr>
            </w:pPr>
            <w:r w:rsidRPr="00277DB8">
              <w:rPr>
                <w:rFonts w:eastAsia="Calibri"/>
                <w:lang w:eastAsia="en-US"/>
              </w:rPr>
              <w:t>Teritorijos, esančios buvusiame Telšių kariniame miestelyje, pritaikymas investicijų pritraukimui</w:t>
            </w:r>
          </w:p>
        </w:tc>
        <w:tc>
          <w:tcPr>
            <w:tcW w:w="1994" w:type="dxa"/>
          </w:tcPr>
          <w:p w14:paraId="6DD771CF" w14:textId="77777777" w:rsidR="00AC3398" w:rsidRPr="00277DB8" w:rsidRDefault="00AC3398" w:rsidP="00AC3398">
            <w:pPr>
              <w:jc w:val="center"/>
              <w:rPr>
                <w:rFonts w:eastAsia="Calibri"/>
                <w:lang w:eastAsia="en-US"/>
              </w:rPr>
            </w:pPr>
            <w:r w:rsidRPr="00277DB8">
              <w:rPr>
                <w:rFonts w:eastAsia="Calibri"/>
                <w:lang w:eastAsia="en-US"/>
              </w:rPr>
              <w:t>674,3</w:t>
            </w:r>
          </w:p>
        </w:tc>
      </w:tr>
      <w:tr w:rsidR="00AC3398" w:rsidRPr="00277DB8" w14:paraId="2747AA25" w14:textId="77777777" w:rsidTr="00E1049C">
        <w:tc>
          <w:tcPr>
            <w:tcW w:w="556" w:type="dxa"/>
          </w:tcPr>
          <w:p w14:paraId="1EA37FB7" w14:textId="77777777" w:rsidR="00AC3398" w:rsidRPr="00277DB8" w:rsidRDefault="00AC3398" w:rsidP="00AC3398">
            <w:pPr>
              <w:rPr>
                <w:rFonts w:eastAsia="Calibri"/>
                <w:lang w:eastAsia="en-US"/>
              </w:rPr>
            </w:pPr>
            <w:r w:rsidRPr="00277DB8">
              <w:rPr>
                <w:rFonts w:eastAsia="Calibri"/>
                <w:lang w:eastAsia="en-US"/>
              </w:rPr>
              <w:t>17.</w:t>
            </w:r>
          </w:p>
        </w:tc>
        <w:tc>
          <w:tcPr>
            <w:tcW w:w="6833" w:type="dxa"/>
          </w:tcPr>
          <w:p w14:paraId="01673EEA" w14:textId="77777777" w:rsidR="00AC3398" w:rsidRPr="00277DB8" w:rsidRDefault="00AC3398" w:rsidP="00AC3398">
            <w:pPr>
              <w:rPr>
                <w:rFonts w:eastAsia="Calibri"/>
                <w:lang w:eastAsia="en-US"/>
              </w:rPr>
            </w:pPr>
            <w:r w:rsidRPr="00277DB8">
              <w:rPr>
                <w:rFonts w:eastAsia="Calibri"/>
                <w:lang w:eastAsia="en-US"/>
              </w:rPr>
              <w:t>Telšių miesto senamiesčio teritorijos atgaivinimas ir humanizavimas</w:t>
            </w:r>
          </w:p>
        </w:tc>
        <w:tc>
          <w:tcPr>
            <w:tcW w:w="1994" w:type="dxa"/>
          </w:tcPr>
          <w:p w14:paraId="70E549A8" w14:textId="77777777" w:rsidR="00AC3398" w:rsidRPr="00277DB8" w:rsidRDefault="00AC3398" w:rsidP="00AC3398">
            <w:pPr>
              <w:jc w:val="center"/>
              <w:rPr>
                <w:rFonts w:eastAsia="Calibri"/>
                <w:lang w:eastAsia="en-US"/>
              </w:rPr>
            </w:pPr>
            <w:r w:rsidRPr="00277DB8">
              <w:rPr>
                <w:rFonts w:eastAsia="Calibri"/>
                <w:lang w:eastAsia="en-US"/>
              </w:rPr>
              <w:t>1.947,2</w:t>
            </w:r>
          </w:p>
        </w:tc>
      </w:tr>
      <w:tr w:rsidR="00AC3398" w:rsidRPr="00277DB8" w14:paraId="436CA942" w14:textId="77777777" w:rsidTr="00E1049C">
        <w:tc>
          <w:tcPr>
            <w:tcW w:w="556" w:type="dxa"/>
          </w:tcPr>
          <w:p w14:paraId="0357130E" w14:textId="77777777" w:rsidR="00AC3398" w:rsidRPr="00277DB8" w:rsidRDefault="00AC3398" w:rsidP="00AC3398">
            <w:pPr>
              <w:rPr>
                <w:rFonts w:eastAsia="Calibri"/>
                <w:lang w:eastAsia="en-US"/>
              </w:rPr>
            </w:pPr>
            <w:r w:rsidRPr="00277DB8">
              <w:rPr>
                <w:rFonts w:eastAsia="Calibri"/>
                <w:lang w:eastAsia="en-US"/>
              </w:rPr>
              <w:t>18.</w:t>
            </w:r>
          </w:p>
        </w:tc>
        <w:tc>
          <w:tcPr>
            <w:tcW w:w="6833" w:type="dxa"/>
          </w:tcPr>
          <w:p w14:paraId="3E82A9BF" w14:textId="77777777" w:rsidR="00AC3398" w:rsidRPr="00277DB8" w:rsidRDefault="00AC3398" w:rsidP="00AC3398">
            <w:pPr>
              <w:rPr>
                <w:rFonts w:eastAsia="Calibri"/>
                <w:lang w:eastAsia="en-US"/>
              </w:rPr>
            </w:pPr>
            <w:r w:rsidRPr="00277DB8">
              <w:rPr>
                <w:rFonts w:eastAsia="Calibri"/>
                <w:lang w:eastAsia="en-US"/>
              </w:rPr>
              <w:t>Teritorijos, šalia Naujosios gatvės, atgaivinimas, pritaikant bendruomenės poreikiams</w:t>
            </w:r>
          </w:p>
        </w:tc>
        <w:tc>
          <w:tcPr>
            <w:tcW w:w="1994" w:type="dxa"/>
          </w:tcPr>
          <w:p w14:paraId="35B6DDED" w14:textId="77777777" w:rsidR="00AC3398" w:rsidRPr="00277DB8" w:rsidRDefault="00AC3398" w:rsidP="00AC3398">
            <w:pPr>
              <w:jc w:val="center"/>
              <w:rPr>
                <w:rFonts w:eastAsia="Calibri"/>
                <w:lang w:eastAsia="en-US"/>
              </w:rPr>
            </w:pPr>
            <w:r w:rsidRPr="00277DB8">
              <w:rPr>
                <w:rFonts w:eastAsia="Calibri"/>
                <w:lang w:eastAsia="en-US"/>
              </w:rPr>
              <w:t>399,9</w:t>
            </w:r>
          </w:p>
        </w:tc>
      </w:tr>
      <w:tr w:rsidR="00AC3398" w:rsidRPr="00277DB8" w14:paraId="06AD3D14" w14:textId="77777777" w:rsidTr="00E1049C">
        <w:tc>
          <w:tcPr>
            <w:tcW w:w="556" w:type="dxa"/>
          </w:tcPr>
          <w:p w14:paraId="3AA632DA" w14:textId="77777777" w:rsidR="00AC3398" w:rsidRPr="00277DB8" w:rsidRDefault="00AC3398" w:rsidP="00AC3398">
            <w:pPr>
              <w:rPr>
                <w:rFonts w:eastAsia="Calibri"/>
                <w:lang w:eastAsia="en-US"/>
              </w:rPr>
            </w:pPr>
            <w:r w:rsidRPr="00277DB8">
              <w:rPr>
                <w:rFonts w:eastAsia="Calibri"/>
                <w:lang w:eastAsia="en-US"/>
              </w:rPr>
              <w:t>19.</w:t>
            </w:r>
          </w:p>
        </w:tc>
        <w:tc>
          <w:tcPr>
            <w:tcW w:w="6833" w:type="dxa"/>
          </w:tcPr>
          <w:p w14:paraId="14F9A1ED" w14:textId="77777777" w:rsidR="00AC3398" w:rsidRPr="00277DB8" w:rsidRDefault="00AC3398" w:rsidP="00AC3398">
            <w:pPr>
              <w:rPr>
                <w:rFonts w:eastAsia="Calibri"/>
                <w:lang w:eastAsia="en-US"/>
              </w:rPr>
            </w:pPr>
            <w:r w:rsidRPr="00277DB8">
              <w:rPr>
                <w:rFonts w:eastAsia="Calibri"/>
                <w:lang w:eastAsia="en-US"/>
              </w:rPr>
              <w:t>Teritorijos, esančios Parko g. 15A, atgaivinimas, pritaikant bendruomenės poreikiams</w:t>
            </w:r>
          </w:p>
        </w:tc>
        <w:tc>
          <w:tcPr>
            <w:tcW w:w="1994" w:type="dxa"/>
          </w:tcPr>
          <w:p w14:paraId="47C5B493" w14:textId="77777777" w:rsidR="00AC3398" w:rsidRPr="00277DB8" w:rsidRDefault="00AC3398" w:rsidP="00AC3398">
            <w:pPr>
              <w:jc w:val="center"/>
              <w:rPr>
                <w:rFonts w:eastAsia="Calibri"/>
                <w:lang w:eastAsia="en-US"/>
              </w:rPr>
            </w:pPr>
            <w:r w:rsidRPr="00277DB8">
              <w:rPr>
                <w:rFonts w:eastAsia="Calibri"/>
                <w:lang w:eastAsia="en-US"/>
              </w:rPr>
              <w:t>748,2</w:t>
            </w:r>
          </w:p>
        </w:tc>
      </w:tr>
      <w:tr w:rsidR="00AC3398" w:rsidRPr="00277DB8" w14:paraId="0EEA152C" w14:textId="77777777" w:rsidTr="00E1049C">
        <w:tc>
          <w:tcPr>
            <w:tcW w:w="556" w:type="dxa"/>
          </w:tcPr>
          <w:p w14:paraId="3F0CDB4B" w14:textId="77777777" w:rsidR="00AC3398" w:rsidRPr="00277DB8" w:rsidRDefault="00AC3398" w:rsidP="00AC3398">
            <w:pPr>
              <w:rPr>
                <w:rFonts w:eastAsia="Calibri"/>
                <w:lang w:eastAsia="en-US"/>
              </w:rPr>
            </w:pPr>
            <w:r w:rsidRPr="00277DB8">
              <w:rPr>
                <w:rFonts w:eastAsia="Calibri"/>
                <w:lang w:eastAsia="en-US"/>
              </w:rPr>
              <w:t>20.</w:t>
            </w:r>
          </w:p>
        </w:tc>
        <w:tc>
          <w:tcPr>
            <w:tcW w:w="6833" w:type="dxa"/>
          </w:tcPr>
          <w:p w14:paraId="6B459A78" w14:textId="77777777" w:rsidR="00AC3398" w:rsidRPr="00277DB8" w:rsidRDefault="00AC3398" w:rsidP="00AC3398">
            <w:pPr>
              <w:rPr>
                <w:rFonts w:eastAsia="Calibri"/>
                <w:lang w:eastAsia="en-US"/>
              </w:rPr>
            </w:pPr>
            <w:r w:rsidRPr="00277DB8">
              <w:rPr>
                <w:rFonts w:eastAsia="Calibri"/>
                <w:lang w:eastAsia="en-US"/>
              </w:rPr>
              <w:t>Telšių miesto urbanizuotos teritorijos, esančios nuo Ežero skg. 17 iki senojo miesto stadiono, atgaivinimas ir žalinimas</w:t>
            </w:r>
          </w:p>
        </w:tc>
        <w:tc>
          <w:tcPr>
            <w:tcW w:w="1994" w:type="dxa"/>
          </w:tcPr>
          <w:p w14:paraId="6843DFB5" w14:textId="77777777" w:rsidR="00AC3398" w:rsidRPr="00277DB8" w:rsidRDefault="00AC3398" w:rsidP="00AC3398">
            <w:pPr>
              <w:jc w:val="center"/>
              <w:rPr>
                <w:rFonts w:eastAsia="Calibri"/>
                <w:lang w:eastAsia="en-US"/>
              </w:rPr>
            </w:pPr>
            <w:r w:rsidRPr="00277DB8">
              <w:rPr>
                <w:rFonts w:eastAsia="Calibri"/>
                <w:lang w:eastAsia="en-US"/>
              </w:rPr>
              <w:t>1.644,5</w:t>
            </w:r>
          </w:p>
        </w:tc>
      </w:tr>
      <w:tr w:rsidR="00AC3398" w:rsidRPr="00277DB8" w14:paraId="0F109FD4" w14:textId="77777777" w:rsidTr="00E1049C">
        <w:tc>
          <w:tcPr>
            <w:tcW w:w="556" w:type="dxa"/>
          </w:tcPr>
          <w:p w14:paraId="453AFA79" w14:textId="77777777" w:rsidR="00AC3398" w:rsidRPr="00277DB8" w:rsidRDefault="00AC3398" w:rsidP="00AC3398">
            <w:pPr>
              <w:rPr>
                <w:rFonts w:eastAsia="Calibri"/>
                <w:lang w:eastAsia="en-US"/>
              </w:rPr>
            </w:pPr>
            <w:r w:rsidRPr="00277DB8">
              <w:rPr>
                <w:rFonts w:eastAsia="Calibri"/>
                <w:lang w:eastAsia="en-US"/>
              </w:rPr>
              <w:t>21.</w:t>
            </w:r>
          </w:p>
        </w:tc>
        <w:tc>
          <w:tcPr>
            <w:tcW w:w="6833" w:type="dxa"/>
          </w:tcPr>
          <w:p w14:paraId="02A7C45C" w14:textId="77777777" w:rsidR="00AC3398" w:rsidRPr="00277DB8" w:rsidRDefault="00AC3398" w:rsidP="00AC3398">
            <w:pPr>
              <w:rPr>
                <w:rFonts w:eastAsia="Calibri"/>
                <w:lang w:eastAsia="en-US"/>
              </w:rPr>
            </w:pPr>
            <w:r w:rsidRPr="00277DB8">
              <w:rPr>
                <w:rFonts w:eastAsia="Calibri"/>
                <w:lang w:eastAsia="en-US"/>
              </w:rPr>
              <w:t xml:space="preserve">Oskaro </w:t>
            </w:r>
            <w:proofErr w:type="spellStart"/>
            <w:r w:rsidRPr="00277DB8">
              <w:rPr>
                <w:rFonts w:eastAsia="Calibri"/>
                <w:lang w:eastAsia="en-US"/>
              </w:rPr>
              <w:t>Goeldnerio</w:t>
            </w:r>
            <w:proofErr w:type="spellEnd"/>
            <w:r w:rsidRPr="00277DB8">
              <w:rPr>
                <w:rFonts w:eastAsia="Calibri"/>
                <w:lang w:eastAsia="en-US"/>
              </w:rPr>
              <w:t xml:space="preserve"> skvero atgaivinimas, pritaikant bendruomenės poreikiams</w:t>
            </w:r>
          </w:p>
        </w:tc>
        <w:tc>
          <w:tcPr>
            <w:tcW w:w="1994" w:type="dxa"/>
          </w:tcPr>
          <w:p w14:paraId="7924AD13" w14:textId="77777777" w:rsidR="00AC3398" w:rsidRPr="00277DB8" w:rsidRDefault="00AC3398" w:rsidP="00AC3398">
            <w:pPr>
              <w:jc w:val="center"/>
              <w:rPr>
                <w:rFonts w:eastAsia="Calibri"/>
                <w:lang w:eastAsia="en-US"/>
              </w:rPr>
            </w:pPr>
            <w:r w:rsidRPr="00277DB8">
              <w:rPr>
                <w:rFonts w:eastAsia="Calibri"/>
                <w:lang w:eastAsia="en-US"/>
              </w:rPr>
              <w:t>458,8</w:t>
            </w:r>
          </w:p>
        </w:tc>
      </w:tr>
      <w:tr w:rsidR="00AC3398" w:rsidRPr="00277DB8" w14:paraId="20B57BF5" w14:textId="77777777" w:rsidTr="00E1049C">
        <w:tc>
          <w:tcPr>
            <w:tcW w:w="556" w:type="dxa"/>
          </w:tcPr>
          <w:p w14:paraId="0BD03E0B" w14:textId="77777777" w:rsidR="00AC3398" w:rsidRPr="00277DB8" w:rsidRDefault="00AC3398" w:rsidP="00AC3398">
            <w:pPr>
              <w:rPr>
                <w:rFonts w:eastAsia="Calibri"/>
                <w:lang w:eastAsia="en-US"/>
              </w:rPr>
            </w:pPr>
            <w:r w:rsidRPr="00277DB8">
              <w:rPr>
                <w:rFonts w:eastAsia="Calibri"/>
                <w:lang w:eastAsia="en-US"/>
              </w:rPr>
              <w:lastRenderedPageBreak/>
              <w:t>22.</w:t>
            </w:r>
          </w:p>
        </w:tc>
        <w:tc>
          <w:tcPr>
            <w:tcW w:w="6833" w:type="dxa"/>
          </w:tcPr>
          <w:p w14:paraId="4EE8DE0C" w14:textId="042149E0" w:rsidR="00AC3398" w:rsidRPr="00277DB8" w:rsidRDefault="00AC3398" w:rsidP="00AC3398">
            <w:pPr>
              <w:rPr>
                <w:rFonts w:eastAsia="Calibri"/>
                <w:lang w:eastAsia="en-US"/>
              </w:rPr>
            </w:pPr>
            <w:r w:rsidRPr="00277DB8">
              <w:rPr>
                <w:rFonts w:eastAsia="Calibri"/>
                <w:lang w:eastAsia="en-US"/>
              </w:rPr>
              <w:t>Teritorijos, esančios šalia Žemaičių muziejaus „Alka“</w:t>
            </w:r>
            <w:r w:rsidR="0028232E" w:rsidRPr="00277DB8">
              <w:rPr>
                <w:rFonts w:eastAsia="Calibri"/>
                <w:lang w:eastAsia="en-US"/>
              </w:rPr>
              <w:t>,</w:t>
            </w:r>
            <w:r w:rsidRPr="00277DB8">
              <w:rPr>
                <w:rFonts w:eastAsia="Calibri"/>
                <w:lang w:eastAsia="en-US"/>
              </w:rPr>
              <w:t xml:space="preserve"> atgaivinimas, pritaikant bendruomenės poreikiams</w:t>
            </w:r>
          </w:p>
        </w:tc>
        <w:tc>
          <w:tcPr>
            <w:tcW w:w="1994" w:type="dxa"/>
          </w:tcPr>
          <w:p w14:paraId="569B5916" w14:textId="77777777" w:rsidR="00AC3398" w:rsidRPr="00277DB8" w:rsidRDefault="00AC3398" w:rsidP="00AC3398">
            <w:pPr>
              <w:jc w:val="center"/>
              <w:rPr>
                <w:rFonts w:eastAsia="Calibri"/>
                <w:lang w:eastAsia="en-US"/>
              </w:rPr>
            </w:pPr>
            <w:r w:rsidRPr="00277DB8">
              <w:rPr>
                <w:rFonts w:eastAsia="Calibri"/>
                <w:lang w:eastAsia="en-US"/>
              </w:rPr>
              <w:t>781,3</w:t>
            </w:r>
          </w:p>
        </w:tc>
      </w:tr>
      <w:tr w:rsidR="00AC3398" w:rsidRPr="00277DB8" w14:paraId="7975E820" w14:textId="77777777" w:rsidTr="00E1049C">
        <w:tc>
          <w:tcPr>
            <w:tcW w:w="556" w:type="dxa"/>
          </w:tcPr>
          <w:p w14:paraId="6D612D1C" w14:textId="77777777" w:rsidR="00AC3398" w:rsidRPr="00277DB8" w:rsidRDefault="00AC3398" w:rsidP="00AC3398">
            <w:pPr>
              <w:rPr>
                <w:rFonts w:eastAsia="Calibri"/>
                <w:lang w:eastAsia="en-US"/>
              </w:rPr>
            </w:pPr>
            <w:r w:rsidRPr="00277DB8">
              <w:rPr>
                <w:rFonts w:eastAsia="Calibri"/>
                <w:lang w:eastAsia="en-US"/>
              </w:rPr>
              <w:t>23.</w:t>
            </w:r>
          </w:p>
        </w:tc>
        <w:tc>
          <w:tcPr>
            <w:tcW w:w="6833" w:type="dxa"/>
          </w:tcPr>
          <w:p w14:paraId="440C7379" w14:textId="77777777" w:rsidR="00AC3398" w:rsidRPr="00277DB8" w:rsidRDefault="00AC3398" w:rsidP="00AC3398">
            <w:pPr>
              <w:rPr>
                <w:rFonts w:eastAsia="Calibri"/>
                <w:lang w:eastAsia="en-US"/>
              </w:rPr>
            </w:pPr>
            <w:r w:rsidRPr="00277DB8">
              <w:rPr>
                <w:rFonts w:eastAsia="Calibri"/>
                <w:lang w:eastAsia="en-US"/>
              </w:rPr>
              <w:t>Bendrame regioniniame maršrute „Sakralinis kelias“ esančių objektų pritaikymas lankymui Telšių rajono savivaldybėje</w:t>
            </w:r>
          </w:p>
        </w:tc>
        <w:tc>
          <w:tcPr>
            <w:tcW w:w="1994" w:type="dxa"/>
          </w:tcPr>
          <w:p w14:paraId="2CB6BCCE" w14:textId="77777777" w:rsidR="00AC3398" w:rsidRPr="00277DB8" w:rsidRDefault="00AC3398" w:rsidP="00AC3398">
            <w:pPr>
              <w:jc w:val="center"/>
              <w:rPr>
                <w:rFonts w:eastAsia="Calibri"/>
                <w:lang w:eastAsia="en-US"/>
              </w:rPr>
            </w:pPr>
            <w:r w:rsidRPr="00277DB8">
              <w:rPr>
                <w:rFonts w:eastAsia="Calibri"/>
                <w:lang w:eastAsia="en-US"/>
              </w:rPr>
              <w:t>477,6</w:t>
            </w:r>
          </w:p>
        </w:tc>
      </w:tr>
      <w:tr w:rsidR="00AC3398" w:rsidRPr="00277DB8" w14:paraId="7A959D3C" w14:textId="77777777" w:rsidTr="00E1049C">
        <w:tc>
          <w:tcPr>
            <w:tcW w:w="556" w:type="dxa"/>
          </w:tcPr>
          <w:p w14:paraId="3B5703CB" w14:textId="77777777" w:rsidR="00AC3398" w:rsidRPr="00277DB8" w:rsidRDefault="00AC3398" w:rsidP="00AC3398">
            <w:pPr>
              <w:rPr>
                <w:rFonts w:eastAsia="Calibri"/>
                <w:lang w:eastAsia="en-US"/>
              </w:rPr>
            </w:pPr>
            <w:r w:rsidRPr="00277DB8">
              <w:rPr>
                <w:rFonts w:eastAsia="Calibri"/>
                <w:lang w:eastAsia="en-US"/>
              </w:rPr>
              <w:t>24.</w:t>
            </w:r>
          </w:p>
        </w:tc>
        <w:tc>
          <w:tcPr>
            <w:tcW w:w="6833" w:type="dxa"/>
          </w:tcPr>
          <w:p w14:paraId="14395971" w14:textId="77777777" w:rsidR="00AC3398" w:rsidRPr="00277DB8" w:rsidRDefault="00AC3398" w:rsidP="00AC3398">
            <w:pPr>
              <w:rPr>
                <w:rFonts w:eastAsia="Calibri"/>
                <w:lang w:eastAsia="en-US"/>
              </w:rPr>
            </w:pPr>
            <w:r w:rsidRPr="00277DB8">
              <w:rPr>
                <w:rFonts w:eastAsia="Calibri"/>
                <w:lang w:eastAsia="en-US"/>
              </w:rPr>
              <w:t xml:space="preserve">Bendrame regioniniame maršrute „Gamtos peizažai“ </w:t>
            </w:r>
            <w:proofErr w:type="spellStart"/>
            <w:r w:rsidRPr="00277DB8">
              <w:rPr>
                <w:rFonts w:eastAsia="Calibri"/>
                <w:lang w:eastAsia="en-US"/>
              </w:rPr>
              <w:t>Biržuvėnų</w:t>
            </w:r>
            <w:proofErr w:type="spellEnd"/>
            <w:r w:rsidRPr="00277DB8">
              <w:rPr>
                <w:rFonts w:eastAsia="Calibri"/>
                <w:lang w:eastAsia="en-US"/>
              </w:rPr>
              <w:t xml:space="preserve"> dvaro sodybos parko pritaikymas lankymui  Telšių rajono savivaldybėje</w:t>
            </w:r>
          </w:p>
        </w:tc>
        <w:tc>
          <w:tcPr>
            <w:tcW w:w="1994" w:type="dxa"/>
          </w:tcPr>
          <w:p w14:paraId="7728FD98" w14:textId="77777777" w:rsidR="00AC3398" w:rsidRPr="00277DB8" w:rsidRDefault="00AC3398" w:rsidP="00AC3398">
            <w:pPr>
              <w:jc w:val="center"/>
              <w:rPr>
                <w:rFonts w:eastAsia="Calibri"/>
                <w:lang w:eastAsia="en-US"/>
              </w:rPr>
            </w:pPr>
            <w:r w:rsidRPr="00277DB8">
              <w:rPr>
                <w:rFonts w:eastAsia="Calibri"/>
                <w:lang w:eastAsia="en-US"/>
              </w:rPr>
              <w:t>881,3</w:t>
            </w:r>
          </w:p>
        </w:tc>
      </w:tr>
      <w:tr w:rsidR="00AC3398" w:rsidRPr="00277DB8" w14:paraId="22C02681" w14:textId="77777777" w:rsidTr="00E1049C">
        <w:tc>
          <w:tcPr>
            <w:tcW w:w="556" w:type="dxa"/>
          </w:tcPr>
          <w:p w14:paraId="58BE1216" w14:textId="77777777" w:rsidR="00AC3398" w:rsidRPr="00277DB8" w:rsidRDefault="00AC3398" w:rsidP="00AC3398">
            <w:pPr>
              <w:rPr>
                <w:rFonts w:eastAsia="Calibri"/>
                <w:lang w:eastAsia="en-US"/>
              </w:rPr>
            </w:pPr>
            <w:r w:rsidRPr="00277DB8">
              <w:rPr>
                <w:rFonts w:eastAsia="Calibri"/>
                <w:lang w:eastAsia="en-US"/>
              </w:rPr>
              <w:t>25.</w:t>
            </w:r>
          </w:p>
        </w:tc>
        <w:tc>
          <w:tcPr>
            <w:tcW w:w="6833" w:type="dxa"/>
          </w:tcPr>
          <w:p w14:paraId="0EC8C99C" w14:textId="77777777" w:rsidR="00AC3398" w:rsidRPr="00277DB8" w:rsidRDefault="00AC3398" w:rsidP="00AC3398">
            <w:pPr>
              <w:rPr>
                <w:rFonts w:eastAsia="Calibri"/>
                <w:lang w:eastAsia="en-US"/>
              </w:rPr>
            </w:pPr>
            <w:r w:rsidRPr="00277DB8">
              <w:rPr>
                <w:rFonts w:eastAsia="Calibri"/>
                <w:lang w:eastAsia="en-US"/>
              </w:rPr>
              <w:t>Regiono savivaldybių bendrieji veiksmai, panaudojant turizmo funkcinius ryšius</w:t>
            </w:r>
          </w:p>
        </w:tc>
        <w:tc>
          <w:tcPr>
            <w:tcW w:w="1994" w:type="dxa"/>
          </w:tcPr>
          <w:p w14:paraId="47EB2390" w14:textId="77777777" w:rsidR="00AC3398" w:rsidRPr="00277DB8" w:rsidRDefault="00AC3398" w:rsidP="00AC3398">
            <w:pPr>
              <w:jc w:val="center"/>
              <w:rPr>
                <w:rFonts w:eastAsia="Calibri"/>
                <w:lang w:eastAsia="en-US"/>
              </w:rPr>
            </w:pPr>
            <w:r w:rsidRPr="00277DB8">
              <w:rPr>
                <w:rFonts w:eastAsia="Calibri"/>
                <w:lang w:eastAsia="en-US"/>
              </w:rPr>
              <w:t>176,5</w:t>
            </w:r>
          </w:p>
        </w:tc>
      </w:tr>
      <w:tr w:rsidR="00AC3398" w:rsidRPr="00277DB8" w14:paraId="25D4792E" w14:textId="77777777" w:rsidTr="00E1049C">
        <w:tc>
          <w:tcPr>
            <w:tcW w:w="556" w:type="dxa"/>
          </w:tcPr>
          <w:p w14:paraId="4091D883" w14:textId="77777777" w:rsidR="00AC3398" w:rsidRPr="00277DB8" w:rsidRDefault="00AC3398" w:rsidP="00AC3398">
            <w:pPr>
              <w:rPr>
                <w:rFonts w:eastAsia="Calibri"/>
                <w:lang w:eastAsia="en-US"/>
              </w:rPr>
            </w:pPr>
            <w:r w:rsidRPr="00277DB8">
              <w:rPr>
                <w:rFonts w:eastAsia="Calibri"/>
                <w:lang w:eastAsia="en-US"/>
              </w:rPr>
              <w:t>26.</w:t>
            </w:r>
          </w:p>
        </w:tc>
        <w:tc>
          <w:tcPr>
            <w:tcW w:w="6833" w:type="dxa"/>
          </w:tcPr>
          <w:p w14:paraId="362BF587" w14:textId="77777777" w:rsidR="00AC3398" w:rsidRPr="00277DB8" w:rsidRDefault="00AC3398" w:rsidP="00AC3398">
            <w:pPr>
              <w:rPr>
                <w:rFonts w:eastAsia="Calibri"/>
                <w:lang w:eastAsia="en-US"/>
              </w:rPr>
            </w:pPr>
            <w:r w:rsidRPr="00277DB8">
              <w:rPr>
                <w:rFonts w:eastAsia="Calibri"/>
                <w:lang w:eastAsia="en-US"/>
              </w:rPr>
              <w:t>Regiono savivaldybių bendrieji veiksmai skatinant investicijas ir verslumą</w:t>
            </w:r>
          </w:p>
        </w:tc>
        <w:tc>
          <w:tcPr>
            <w:tcW w:w="1994" w:type="dxa"/>
          </w:tcPr>
          <w:p w14:paraId="4F771103" w14:textId="77777777" w:rsidR="00AC3398" w:rsidRPr="00277DB8" w:rsidRDefault="00AC3398" w:rsidP="00AC3398">
            <w:pPr>
              <w:jc w:val="center"/>
              <w:rPr>
                <w:rFonts w:eastAsia="Calibri"/>
                <w:lang w:eastAsia="en-US"/>
              </w:rPr>
            </w:pPr>
            <w:r w:rsidRPr="00277DB8">
              <w:rPr>
                <w:rFonts w:eastAsia="Calibri"/>
                <w:lang w:eastAsia="en-US"/>
              </w:rPr>
              <w:t>56,5</w:t>
            </w:r>
          </w:p>
        </w:tc>
      </w:tr>
      <w:tr w:rsidR="00AC3398" w:rsidRPr="00277DB8" w14:paraId="42523250" w14:textId="77777777" w:rsidTr="00E1049C">
        <w:tc>
          <w:tcPr>
            <w:tcW w:w="556" w:type="dxa"/>
          </w:tcPr>
          <w:p w14:paraId="6339B26D" w14:textId="77777777" w:rsidR="00AC3398" w:rsidRPr="00277DB8" w:rsidRDefault="00AC3398" w:rsidP="00AC3398">
            <w:pPr>
              <w:rPr>
                <w:rFonts w:eastAsia="Calibri"/>
                <w:lang w:eastAsia="en-US"/>
              </w:rPr>
            </w:pPr>
            <w:r w:rsidRPr="00277DB8">
              <w:rPr>
                <w:rFonts w:eastAsia="Calibri"/>
                <w:lang w:eastAsia="en-US"/>
              </w:rPr>
              <w:t>27.</w:t>
            </w:r>
          </w:p>
        </w:tc>
        <w:tc>
          <w:tcPr>
            <w:tcW w:w="6833" w:type="dxa"/>
          </w:tcPr>
          <w:p w14:paraId="377EDBD6" w14:textId="77777777" w:rsidR="00AC3398" w:rsidRPr="00277DB8" w:rsidRDefault="00AC3398" w:rsidP="00AC3398">
            <w:pPr>
              <w:rPr>
                <w:rFonts w:eastAsia="Calibri"/>
                <w:lang w:eastAsia="en-US"/>
              </w:rPr>
            </w:pPr>
            <w:r w:rsidRPr="00277DB8">
              <w:rPr>
                <w:rFonts w:eastAsia="Calibri"/>
                <w:lang w:eastAsia="en-US"/>
              </w:rPr>
              <w:t>Telšių rajono savivaldybės priedangų infrastruktūros atsparumo ir prieinamumo didinimas</w:t>
            </w:r>
          </w:p>
        </w:tc>
        <w:tc>
          <w:tcPr>
            <w:tcW w:w="1994" w:type="dxa"/>
          </w:tcPr>
          <w:p w14:paraId="18C46B39" w14:textId="77777777" w:rsidR="00AC3398" w:rsidRPr="00277DB8" w:rsidRDefault="00AC3398" w:rsidP="00AC3398">
            <w:pPr>
              <w:jc w:val="center"/>
              <w:rPr>
                <w:rFonts w:eastAsia="Calibri"/>
                <w:lang w:eastAsia="en-US"/>
              </w:rPr>
            </w:pPr>
            <w:r w:rsidRPr="00277DB8">
              <w:rPr>
                <w:rFonts w:eastAsia="Calibri"/>
                <w:lang w:eastAsia="en-US"/>
              </w:rPr>
              <w:t>199,9</w:t>
            </w:r>
          </w:p>
        </w:tc>
      </w:tr>
      <w:tr w:rsidR="00AC3398" w:rsidRPr="00277DB8" w14:paraId="41A94920" w14:textId="77777777" w:rsidTr="00E1049C">
        <w:tc>
          <w:tcPr>
            <w:tcW w:w="556" w:type="dxa"/>
          </w:tcPr>
          <w:p w14:paraId="66610146" w14:textId="77777777" w:rsidR="00AC3398" w:rsidRPr="00277DB8" w:rsidRDefault="00AC3398" w:rsidP="00AC3398">
            <w:pPr>
              <w:rPr>
                <w:rFonts w:eastAsia="Calibri"/>
                <w:lang w:eastAsia="en-US"/>
              </w:rPr>
            </w:pPr>
            <w:r w:rsidRPr="00277DB8">
              <w:rPr>
                <w:rFonts w:eastAsia="Calibri"/>
                <w:lang w:eastAsia="en-US"/>
              </w:rPr>
              <w:t>28.</w:t>
            </w:r>
          </w:p>
        </w:tc>
        <w:tc>
          <w:tcPr>
            <w:tcW w:w="6833" w:type="dxa"/>
          </w:tcPr>
          <w:p w14:paraId="327ACEF2" w14:textId="77777777" w:rsidR="00AC3398" w:rsidRPr="00277DB8" w:rsidRDefault="00AC3398" w:rsidP="00AC3398">
            <w:pPr>
              <w:rPr>
                <w:rFonts w:eastAsia="Calibri"/>
                <w:lang w:eastAsia="en-US"/>
              </w:rPr>
            </w:pPr>
            <w:r w:rsidRPr="00277DB8">
              <w:rPr>
                <w:rFonts w:eastAsia="Calibri"/>
                <w:lang w:eastAsia="en-US"/>
              </w:rPr>
              <w:t>Telšių rajono savivaldybės kolektyvinės apsaugos statinių aprūpinimas laikiną prieglobstį gaunantiems asmenims būtinomis priemonėmis</w:t>
            </w:r>
          </w:p>
        </w:tc>
        <w:tc>
          <w:tcPr>
            <w:tcW w:w="1994" w:type="dxa"/>
          </w:tcPr>
          <w:p w14:paraId="2C61DEB3" w14:textId="77777777" w:rsidR="00AC3398" w:rsidRPr="00277DB8" w:rsidRDefault="00AC3398" w:rsidP="00AC3398">
            <w:pPr>
              <w:jc w:val="center"/>
              <w:rPr>
                <w:rFonts w:eastAsia="Calibri"/>
                <w:lang w:eastAsia="en-US"/>
              </w:rPr>
            </w:pPr>
            <w:r w:rsidRPr="00277DB8">
              <w:rPr>
                <w:rFonts w:eastAsia="Calibri"/>
                <w:lang w:eastAsia="en-US"/>
              </w:rPr>
              <w:t>223,8</w:t>
            </w:r>
          </w:p>
        </w:tc>
      </w:tr>
    </w:tbl>
    <w:p w14:paraId="436CD14E" w14:textId="77777777" w:rsidR="00AC3398" w:rsidRPr="00277DB8" w:rsidRDefault="00AC3398" w:rsidP="00AC3398">
      <w:pPr>
        <w:spacing w:line="360" w:lineRule="auto"/>
      </w:pPr>
    </w:p>
    <w:p w14:paraId="00299033" w14:textId="03FF5918" w:rsidR="00D43D8C" w:rsidRPr="00277DB8" w:rsidRDefault="00D43D8C" w:rsidP="00D43D8C">
      <w:pPr>
        <w:spacing w:line="360" w:lineRule="auto"/>
        <w:ind w:firstLine="851"/>
      </w:pPr>
      <w:r w:rsidRPr="00277DB8">
        <w:t>Įgyvendinus šiuos projektus</w:t>
      </w:r>
      <w:r w:rsidR="0028232E" w:rsidRPr="00277DB8">
        <w:t>,</w:t>
      </w:r>
      <w:r w:rsidRPr="00277DB8">
        <w:t xml:space="preserve"> </w:t>
      </w:r>
      <w:r w:rsidR="0028232E" w:rsidRPr="00277DB8">
        <w:t xml:space="preserve">į Telšių rajoną </w:t>
      </w:r>
      <w:r w:rsidRPr="00277DB8">
        <w:t xml:space="preserve">bus pritraukta apie 37,77 mln. Eur investicijų. </w:t>
      </w:r>
    </w:p>
    <w:p w14:paraId="558DAF7F" w14:textId="77777777" w:rsidR="00D43D8C" w:rsidRPr="00277DB8" w:rsidRDefault="00D43D8C" w:rsidP="00D43D8C">
      <w:pPr>
        <w:spacing w:line="360" w:lineRule="auto"/>
        <w:ind w:firstLine="851"/>
      </w:pPr>
      <w:r w:rsidRPr="00277DB8">
        <w:t xml:space="preserve">Smulkiojo ir vidutinio verslo bei kaimo plėtros programos (toliau – Programa) lėšų skirstymo komisija (toliau – Komisija) 2025 m. rinkosi į 10 posėdžių ir paskirstė 179,4 tūkst. Eur. </w:t>
      </w:r>
    </w:p>
    <w:p w14:paraId="3792731B" w14:textId="1167A5AE" w:rsidR="00D43D8C" w:rsidRPr="00277DB8" w:rsidRDefault="00D43D8C" w:rsidP="00D43D8C">
      <w:pPr>
        <w:spacing w:line="360" w:lineRule="auto"/>
        <w:ind w:firstLine="851"/>
      </w:pPr>
      <w:r w:rsidRPr="00277DB8">
        <w:t>2025 m. Komisija, vadovaudamasi Programos nuostatai</w:t>
      </w:r>
      <w:r w:rsidR="00601530" w:rsidRPr="00277DB8">
        <w:t>s</w:t>
      </w:r>
      <w:r w:rsidRPr="00277DB8">
        <w:t>, pritarė:</w:t>
      </w:r>
    </w:p>
    <w:p w14:paraId="08569E1E" w14:textId="1B7712D2" w:rsidR="00D43D8C" w:rsidRPr="00277DB8" w:rsidRDefault="00D43D8C" w:rsidP="00D43D8C">
      <w:pPr>
        <w:spacing w:line="360" w:lineRule="auto"/>
        <w:ind w:firstLine="851"/>
      </w:pPr>
      <w:r w:rsidRPr="00277DB8">
        <w:t>•</w:t>
      </w:r>
      <w:r w:rsidR="00AC3398" w:rsidRPr="00277DB8">
        <w:t xml:space="preserve"> </w:t>
      </w:r>
      <w:r w:rsidRPr="00277DB8">
        <w:t>18 ūkininkų paraišk</w:t>
      </w:r>
      <w:r w:rsidR="00590D14" w:rsidRPr="00277DB8">
        <w:t>ų</w:t>
      </w:r>
      <w:r w:rsidRPr="00277DB8">
        <w:t xml:space="preserve"> ir siūlė kompensuoti 31.900,86 Eur palūkanų už paskolas;</w:t>
      </w:r>
    </w:p>
    <w:p w14:paraId="7DFC8710" w14:textId="52DDD9F1" w:rsidR="00D43D8C" w:rsidRPr="00277DB8" w:rsidRDefault="00D43D8C" w:rsidP="00D43D8C">
      <w:pPr>
        <w:spacing w:line="360" w:lineRule="auto"/>
        <w:ind w:firstLine="851"/>
      </w:pPr>
      <w:r w:rsidRPr="00277DB8">
        <w:t>•</w:t>
      </w:r>
      <w:r w:rsidR="00AC3398" w:rsidRPr="00277DB8">
        <w:t xml:space="preserve"> </w:t>
      </w:r>
      <w:r w:rsidRPr="00277DB8">
        <w:t>15 smulkiojo ir vidutinio verslo įmonių paraišk</w:t>
      </w:r>
      <w:r w:rsidR="00590D14" w:rsidRPr="00277DB8">
        <w:t>ų</w:t>
      </w:r>
      <w:r w:rsidRPr="00277DB8">
        <w:t xml:space="preserve"> ir siūlė kompensuoti 27.559,16 Eur palūkanų už paskolas;</w:t>
      </w:r>
    </w:p>
    <w:p w14:paraId="5BD66A6B" w14:textId="3908813E" w:rsidR="00D43D8C" w:rsidRPr="00277DB8" w:rsidRDefault="00D43D8C" w:rsidP="00D43D8C">
      <w:pPr>
        <w:spacing w:line="360" w:lineRule="auto"/>
        <w:ind w:firstLine="851"/>
      </w:pPr>
      <w:r w:rsidRPr="00277DB8">
        <w:t>•</w:t>
      </w:r>
      <w:r w:rsidR="00AC3398" w:rsidRPr="00277DB8">
        <w:t xml:space="preserve"> </w:t>
      </w:r>
      <w:r w:rsidRPr="00277DB8">
        <w:t>17 smulkiojo ir vidutinio verslo įmonių paraišk</w:t>
      </w:r>
      <w:r w:rsidR="00590D14" w:rsidRPr="00277DB8">
        <w:t>ų</w:t>
      </w:r>
      <w:r w:rsidRPr="00277DB8">
        <w:t xml:space="preserve"> ir siūlė kompensuoti 3.997,68 Eur išlaidų rinkodaros priemonėms (reklaminiai leidiniai, skrajutės, lankstinukai, stendai, iškabos) ir viešinimo paslaugoms (radijas, spauda ir kt.);</w:t>
      </w:r>
    </w:p>
    <w:p w14:paraId="4BBD8395" w14:textId="41BD7FD7" w:rsidR="00D43D8C" w:rsidRPr="00277DB8" w:rsidRDefault="00D43D8C" w:rsidP="00D43D8C">
      <w:pPr>
        <w:spacing w:line="360" w:lineRule="auto"/>
        <w:ind w:firstLine="851"/>
      </w:pPr>
      <w:r w:rsidRPr="00277DB8">
        <w:t>•</w:t>
      </w:r>
      <w:r w:rsidR="00AC3398" w:rsidRPr="00277DB8">
        <w:t xml:space="preserve"> </w:t>
      </w:r>
      <w:r w:rsidRPr="00277DB8">
        <w:t>4 smulkiojo ir vidutinio verslo įmonių paraiškoms ir siūlė kompensuoti 2.323,00 Eur internetinės parduotuvės ar internetinės svetainės sukūrimo / nuomos išlaidų;</w:t>
      </w:r>
    </w:p>
    <w:p w14:paraId="406DB682" w14:textId="6DA55BFC" w:rsidR="00D43D8C" w:rsidRPr="00277DB8" w:rsidRDefault="00D43D8C" w:rsidP="00D43D8C">
      <w:pPr>
        <w:spacing w:line="360" w:lineRule="auto"/>
        <w:ind w:firstLine="851"/>
      </w:pPr>
      <w:r w:rsidRPr="00277DB8">
        <w:t>•</w:t>
      </w:r>
      <w:r w:rsidR="00AC3398" w:rsidRPr="00277DB8">
        <w:t xml:space="preserve"> </w:t>
      </w:r>
      <w:r w:rsidRPr="00277DB8">
        <w:t>2 smulkiojo ir vidutinio verslo įmonių paraiškoms ir siūlė kompensuoti 2.000,00 Eur parodų, renginių, konferencijų ir seminarų, kuriuose įmonė pristato savo gaminamą produkciją ar teikiamas paslaugas, organizavimo ir juose dalyvavimo išlaidų;</w:t>
      </w:r>
    </w:p>
    <w:p w14:paraId="4BFF68BA" w14:textId="130BFE78" w:rsidR="00D43D8C" w:rsidRPr="00277DB8" w:rsidRDefault="00D43D8C" w:rsidP="00D43D8C">
      <w:pPr>
        <w:spacing w:line="360" w:lineRule="auto"/>
        <w:ind w:firstLine="851"/>
      </w:pPr>
      <w:r w:rsidRPr="00277DB8">
        <w:t>•</w:t>
      </w:r>
      <w:r w:rsidR="00AC3398" w:rsidRPr="00277DB8">
        <w:t xml:space="preserve"> </w:t>
      </w:r>
      <w:r w:rsidRPr="00277DB8">
        <w:t>14 smulkiojo ir vidutinio verslo įmonių paraiškų ir siūlė kompensuoti 12.197,16 Eur verslo plano, investicinio projekto ir paraiškos skirti finansinę paramą parengimo, energetinio audito dalines parengimo išlaidų;</w:t>
      </w:r>
    </w:p>
    <w:p w14:paraId="206176B2" w14:textId="6ACFFA36" w:rsidR="00D43D8C" w:rsidRPr="00277DB8" w:rsidRDefault="00D43D8C" w:rsidP="00D43D8C">
      <w:pPr>
        <w:spacing w:line="360" w:lineRule="auto"/>
        <w:ind w:firstLine="851"/>
      </w:pPr>
      <w:r w:rsidRPr="00277DB8">
        <w:t>•</w:t>
      </w:r>
      <w:r w:rsidR="00AC3398" w:rsidRPr="00277DB8">
        <w:t xml:space="preserve"> </w:t>
      </w:r>
      <w:r w:rsidRPr="00277DB8">
        <w:t>4 smulkiojo ir vidutinio verslo įmonių paraišk</w:t>
      </w:r>
      <w:r w:rsidR="00601530" w:rsidRPr="00277DB8">
        <w:t>oms</w:t>
      </w:r>
      <w:r w:rsidRPr="00277DB8">
        <w:t xml:space="preserve"> ir siūlė kompensuoti 1.211,98 Eur kvalifikacijos kėlimo išlaidų;</w:t>
      </w:r>
    </w:p>
    <w:p w14:paraId="56135D4F" w14:textId="2624AD49" w:rsidR="00D43D8C" w:rsidRPr="00277DB8" w:rsidRDefault="00D43D8C" w:rsidP="00D43D8C">
      <w:pPr>
        <w:spacing w:line="360" w:lineRule="auto"/>
        <w:ind w:firstLine="851"/>
      </w:pPr>
      <w:r w:rsidRPr="00277DB8">
        <w:t>•</w:t>
      </w:r>
      <w:r w:rsidR="00AC3398" w:rsidRPr="00277DB8">
        <w:t xml:space="preserve"> </w:t>
      </w:r>
      <w:r w:rsidRPr="00277DB8">
        <w:t>3 smulkiojo ir vidutinio verslo įmonių paraiškoms ir siūlė kompensuoti 315,06 Eur įmonės įregistravimo išlaidų;</w:t>
      </w:r>
    </w:p>
    <w:p w14:paraId="3FEF86F3" w14:textId="120C6B72" w:rsidR="00D43D8C" w:rsidRPr="00277DB8" w:rsidRDefault="00D43D8C" w:rsidP="00D43D8C">
      <w:pPr>
        <w:spacing w:line="360" w:lineRule="auto"/>
        <w:ind w:firstLine="851"/>
      </w:pPr>
      <w:r w:rsidRPr="00277DB8">
        <w:lastRenderedPageBreak/>
        <w:t>•</w:t>
      </w:r>
      <w:r w:rsidR="00AC3398" w:rsidRPr="00277DB8">
        <w:t xml:space="preserve"> </w:t>
      </w:r>
      <w:r w:rsidRPr="00277DB8">
        <w:t>12 smulkiojo ir vidutinio verslo įmonių paraiškų ir siūlė kompensuoti 14.923,80 Eur nekilnojamojo turto, žemės ūkio ar kitos paskirties sklypų nuomos išlaidų;</w:t>
      </w:r>
    </w:p>
    <w:p w14:paraId="6318FDA7" w14:textId="291E759B" w:rsidR="00D43D8C" w:rsidRPr="00277DB8" w:rsidRDefault="00D43D8C" w:rsidP="00D43D8C">
      <w:pPr>
        <w:spacing w:line="360" w:lineRule="auto"/>
        <w:ind w:firstLine="851"/>
      </w:pPr>
      <w:r w:rsidRPr="00277DB8">
        <w:t>•</w:t>
      </w:r>
      <w:r w:rsidR="00AC3398" w:rsidRPr="00277DB8">
        <w:t xml:space="preserve"> </w:t>
      </w:r>
      <w:r w:rsidRPr="00277DB8">
        <w:t>15 smulkiojo ir vidutinio verslo įmonių paraiškų ir siūlė kompensuoti 5.959,52 Eur ekologinio metinio sertifikavimo mokesčio ir ISO standarto sertifikato</w:t>
      </w:r>
      <w:r w:rsidR="00601530" w:rsidRPr="00277DB8">
        <w:t xml:space="preserve"> </w:t>
      </w:r>
      <w:r w:rsidRPr="00277DB8">
        <w:t>/</w:t>
      </w:r>
      <w:r w:rsidR="00601530" w:rsidRPr="00277DB8">
        <w:t xml:space="preserve"> </w:t>
      </w:r>
      <w:r w:rsidRPr="00277DB8">
        <w:t>pažymos išdavimo metinio mokesčio išlaidų;</w:t>
      </w:r>
    </w:p>
    <w:p w14:paraId="1FE87F98" w14:textId="550347CC" w:rsidR="00D43D8C" w:rsidRPr="00277DB8" w:rsidRDefault="00D43D8C" w:rsidP="00AC3398">
      <w:pPr>
        <w:spacing w:line="360" w:lineRule="auto"/>
        <w:ind w:firstLine="851"/>
      </w:pPr>
      <w:r w:rsidRPr="00277DB8">
        <w:t>•</w:t>
      </w:r>
      <w:r w:rsidR="00AC3398" w:rsidRPr="00277DB8">
        <w:t xml:space="preserve"> </w:t>
      </w:r>
      <w:r w:rsidRPr="00277DB8">
        <w:t>54 smulkiojo ir vidutinio verslo įmonių paraišk</w:t>
      </w:r>
      <w:r w:rsidR="00590D14" w:rsidRPr="00277DB8">
        <w:t xml:space="preserve">oms </w:t>
      </w:r>
      <w:r w:rsidRPr="00277DB8">
        <w:t>ir siūlė kompensuoti 77.050,60 Eur įrangos ir (ar) darbo priemonių įsigijimo išlaidų.</w:t>
      </w:r>
    </w:p>
    <w:p w14:paraId="3573A56A" w14:textId="77777777" w:rsidR="00D43D8C" w:rsidRPr="00277DB8" w:rsidRDefault="00D43D8C" w:rsidP="00D43D8C">
      <w:pPr>
        <w:spacing w:line="360" w:lineRule="auto"/>
        <w:ind w:firstLine="851"/>
        <w:rPr>
          <w:b/>
          <w:bCs/>
        </w:rPr>
      </w:pPr>
      <w:r w:rsidRPr="00277DB8">
        <w:rPr>
          <w:b/>
          <w:bCs/>
        </w:rPr>
        <w:t>Komisijos siūlymu 2025 m. parengti 6 Tarybos sprendimų projektai:</w:t>
      </w:r>
    </w:p>
    <w:p w14:paraId="309D9A04" w14:textId="603BBFE6" w:rsidR="00D43D8C" w:rsidRPr="00277DB8" w:rsidRDefault="00D43D8C" w:rsidP="00D43D8C">
      <w:pPr>
        <w:spacing w:line="360" w:lineRule="auto"/>
        <w:ind w:firstLine="851"/>
      </w:pPr>
      <w:r w:rsidRPr="00277DB8">
        <w:t>1.</w:t>
      </w:r>
      <w:r w:rsidRPr="00277DB8">
        <w:tab/>
        <w:t>Vasario mėnesį parengti dviejų sprendimų projektai: 1. „Dėl Telšių rajono savivaldybės tarybos 2023 m. lapkričio 30 d. sprendimo Nr. T1-313 „Dėl Telšių rajono savivaldybės smulkiojo ir vidutinio verslo bei kaimo plėtros programos nuostatų tvirtinimo“ pakeitimo“, patvirtintas 2025 m. vasario 27 d. sprendimu Nr. T1-54</w:t>
      </w:r>
      <w:r w:rsidR="00601530" w:rsidRPr="00277DB8">
        <w:t>,</w:t>
      </w:r>
      <w:r w:rsidRPr="00277DB8">
        <w:t xml:space="preserve"> ir 2. „Dėl 2025 metų Telšių rajono savivaldybės smulkiojo ir vidutinio verslo bei kaimo plėtros programos sąmatos patvirtinimo“, patvirtintas Tarybos 2025 m. vasario 27 d. sprendimu Nr. T1-55.</w:t>
      </w:r>
    </w:p>
    <w:p w14:paraId="292A625F" w14:textId="77777777" w:rsidR="00D43D8C" w:rsidRPr="00277DB8" w:rsidRDefault="00D43D8C" w:rsidP="00D43D8C">
      <w:pPr>
        <w:spacing w:line="360" w:lineRule="auto"/>
        <w:ind w:firstLine="851"/>
      </w:pPr>
      <w:r w:rsidRPr="00277DB8">
        <w:t>2.</w:t>
      </w:r>
      <w:r w:rsidRPr="00277DB8">
        <w:tab/>
        <w:t>Kovo mėnesį parengta ataskaita „Smulkiojo ir vidutinio verslo bei kaimo plėtros programos lėšų skirstymo komisijos 2024 m. veiklos ir programos lėšų panaudojimo ataskaita“, patvirtinta Tarybos 2025 m. kovo 27 d. sprendimu Nr. T1-140.</w:t>
      </w:r>
    </w:p>
    <w:p w14:paraId="5A0CA4F6" w14:textId="293FE0AB" w:rsidR="00D43D8C" w:rsidRPr="00277DB8" w:rsidRDefault="00D43D8C" w:rsidP="00D43D8C">
      <w:pPr>
        <w:spacing w:line="360" w:lineRule="auto"/>
        <w:ind w:firstLine="851"/>
      </w:pPr>
      <w:r w:rsidRPr="00277DB8">
        <w:t>3.</w:t>
      </w:r>
      <w:r w:rsidRPr="00277DB8">
        <w:tab/>
        <w:t>Gegužės mėnesį parengtas sprendimo „Dėl smulkiojo ir vidutinio verslo bei kaimo plėtros programos nuostatų tvirtinimo“ pakeitimo“</w:t>
      </w:r>
      <w:r w:rsidR="00601530" w:rsidRPr="00277DB8">
        <w:t xml:space="preserve"> projektas, </w:t>
      </w:r>
      <w:r w:rsidRPr="00277DB8">
        <w:t>patvirtintas Tarybos 2025 m. gegužės 29 d. sprendimu Nr. T1-217.</w:t>
      </w:r>
    </w:p>
    <w:p w14:paraId="32215207" w14:textId="3544B5A9" w:rsidR="00D43D8C" w:rsidRPr="00277DB8" w:rsidRDefault="00D43D8C" w:rsidP="00D43D8C">
      <w:pPr>
        <w:spacing w:line="360" w:lineRule="auto"/>
        <w:ind w:firstLine="851"/>
      </w:pPr>
      <w:r w:rsidRPr="00277DB8">
        <w:t>4.</w:t>
      </w:r>
      <w:r w:rsidRPr="00277DB8">
        <w:tab/>
        <w:t>Birželio mėnesį parengtas Tarybos sprendimo „Dėl 2025 metų Telšių rajono savivaldybės smulkiojo ir vidutinio verslo bei kaimo plėtros programos sąmatos patvirtinimo“</w:t>
      </w:r>
      <w:r w:rsidR="00601530" w:rsidRPr="00277DB8">
        <w:t xml:space="preserve"> projektas</w:t>
      </w:r>
      <w:r w:rsidRPr="00277DB8">
        <w:t>, patvirtintas Tarybos 2025 m. birželio 26 d. sprendimu Nr. T1-236.</w:t>
      </w:r>
    </w:p>
    <w:p w14:paraId="43549628" w14:textId="168FFEC7" w:rsidR="00D43D8C" w:rsidRPr="00277DB8" w:rsidRDefault="00D43D8C" w:rsidP="00D43D8C">
      <w:pPr>
        <w:spacing w:line="360" w:lineRule="auto"/>
        <w:ind w:firstLine="851"/>
      </w:pPr>
      <w:r w:rsidRPr="00277DB8">
        <w:t>5.</w:t>
      </w:r>
      <w:r w:rsidRPr="00277DB8">
        <w:tab/>
        <w:t xml:space="preserve">Spalio mėnesį parengtas Tarybos sprendimo „Dėl smulkiojo ir vidutinio verslo bei kaimo plėtros programos nuostatų tvirtinimo“ pakeitimo“ </w:t>
      </w:r>
      <w:r w:rsidR="00601530" w:rsidRPr="00277DB8">
        <w:t xml:space="preserve">projektas, </w:t>
      </w:r>
      <w:r w:rsidRPr="00277DB8">
        <w:t>patvirtintas Tarybos 2025 m. spalio 30 d. sprendimu Nr. T1-353.</w:t>
      </w:r>
    </w:p>
    <w:p w14:paraId="1F115E8A" w14:textId="77777777" w:rsidR="00D43D8C" w:rsidRPr="00277DB8" w:rsidRDefault="00D43D8C" w:rsidP="00D43D8C">
      <w:pPr>
        <w:spacing w:line="360" w:lineRule="auto"/>
        <w:ind w:firstLine="851"/>
      </w:pPr>
      <w:r w:rsidRPr="00277DB8">
        <w:t>Administruota Ekspertų komisijos, vertinančios projektus, finansuojamus iš Savivaldybės biudžeto lėšų, veikla. 2025 m. įvyko 16 Ekspertų komisijos posėdžių, kuriuose 114 projektų įgyvendinimui skirta 1 660 652,00 Eur. Lėšos paskirstytos taip:</w:t>
      </w:r>
    </w:p>
    <w:p w14:paraId="78649E15" w14:textId="77777777" w:rsidR="00D43D8C" w:rsidRPr="00277DB8" w:rsidRDefault="00D43D8C" w:rsidP="00D43D8C">
      <w:pPr>
        <w:spacing w:line="360" w:lineRule="auto"/>
        <w:ind w:firstLine="851"/>
      </w:pPr>
      <w:r w:rsidRPr="00277DB8">
        <w:t>1.</w:t>
      </w:r>
      <w:r w:rsidRPr="00277DB8">
        <w:tab/>
        <w:t>10 Telšių rajono jaunimo ir su jaunimu dirbančių nevyriausybinių organizacijų, neformalių jaunimo grupių ir įstaigų, vykdančių atvirą darbą su jaunimu, projektams skirta 182 772,00 Eur, panaudota 178 391,84 Eur;</w:t>
      </w:r>
    </w:p>
    <w:p w14:paraId="4711968C" w14:textId="77777777" w:rsidR="00D43D8C" w:rsidRPr="00277DB8" w:rsidRDefault="00D43D8C" w:rsidP="00D43D8C">
      <w:pPr>
        <w:spacing w:line="360" w:lineRule="auto"/>
        <w:ind w:firstLine="851"/>
      </w:pPr>
      <w:r w:rsidRPr="00277DB8">
        <w:t>2.</w:t>
      </w:r>
      <w:r w:rsidRPr="00277DB8">
        <w:tab/>
        <w:t>12 Telšių rajono įstaigų ir organizacijų, teikiančių socialines paslaugas, projektams skirta 38 300,00 Eur, panaudota 38 234,00 Eur;</w:t>
      </w:r>
    </w:p>
    <w:p w14:paraId="08C949B6" w14:textId="77777777" w:rsidR="00D43D8C" w:rsidRPr="00277DB8" w:rsidRDefault="00D43D8C" w:rsidP="00D43D8C">
      <w:pPr>
        <w:spacing w:line="360" w:lineRule="auto"/>
        <w:ind w:firstLine="851"/>
      </w:pPr>
      <w:r w:rsidRPr="00277DB8">
        <w:lastRenderedPageBreak/>
        <w:t>3.</w:t>
      </w:r>
      <w:r w:rsidRPr="00277DB8">
        <w:tab/>
        <w:t>12 Telšių rajono įstaigų ir organizacijų, teikiančių kultūros ir kitas paslaugas, projektams skirta 29 250,00 Eur, lėšos panaudotos;</w:t>
      </w:r>
    </w:p>
    <w:p w14:paraId="2D1D7E38" w14:textId="77777777" w:rsidR="00D43D8C" w:rsidRPr="00277DB8" w:rsidRDefault="00D43D8C" w:rsidP="00D43D8C">
      <w:pPr>
        <w:spacing w:line="360" w:lineRule="auto"/>
        <w:ind w:firstLine="851"/>
      </w:pPr>
      <w:r w:rsidRPr="00277DB8">
        <w:t>4.</w:t>
      </w:r>
      <w:r w:rsidRPr="00277DB8">
        <w:tab/>
        <w:t>14 vyresnio amžiaus žmonių visuomeninės veiklos skatinimo projektų skirta 24 265,00 Eur, panaudota 24 190,96 Eur;</w:t>
      </w:r>
    </w:p>
    <w:p w14:paraId="5F7FFF89" w14:textId="77777777" w:rsidR="00D43D8C" w:rsidRPr="00277DB8" w:rsidRDefault="00D43D8C" w:rsidP="00D43D8C">
      <w:pPr>
        <w:spacing w:line="360" w:lineRule="auto"/>
        <w:ind w:firstLine="851"/>
      </w:pPr>
      <w:r w:rsidRPr="00277DB8">
        <w:t>5.</w:t>
      </w:r>
      <w:r w:rsidRPr="00277DB8">
        <w:tab/>
        <w:t>44 Telšių rajono įstaigų ir organizacijų, teikiančių sporto paslaugas, projektams skirta 976 520,00 Eur, lėšos panaudotos;</w:t>
      </w:r>
    </w:p>
    <w:p w14:paraId="4C7B18C4" w14:textId="77777777" w:rsidR="00D43D8C" w:rsidRPr="00277DB8" w:rsidRDefault="00D43D8C" w:rsidP="00D43D8C">
      <w:pPr>
        <w:spacing w:line="360" w:lineRule="auto"/>
        <w:ind w:firstLine="851"/>
      </w:pPr>
      <w:r w:rsidRPr="00277DB8">
        <w:t>6.</w:t>
      </w:r>
      <w:r w:rsidRPr="00277DB8">
        <w:tab/>
        <w:t>18 bendruomenių, registruotų Telšių rajono teritorijoje, projektams skirta 30 000,00 Eur, lėšos panaudotos;</w:t>
      </w:r>
    </w:p>
    <w:p w14:paraId="2971E38F" w14:textId="77777777" w:rsidR="00D43D8C" w:rsidRPr="00277DB8" w:rsidRDefault="00D43D8C" w:rsidP="00D43D8C">
      <w:pPr>
        <w:spacing w:line="360" w:lineRule="auto"/>
        <w:ind w:firstLine="851"/>
      </w:pPr>
      <w:r w:rsidRPr="00277DB8">
        <w:t>7.</w:t>
      </w:r>
      <w:r w:rsidRPr="00277DB8">
        <w:tab/>
        <w:t>2 turizmo sąlygas gerinantiems projektams skirta 233 530,00 Eur, lėšos panaudotos;</w:t>
      </w:r>
    </w:p>
    <w:p w14:paraId="03F27932" w14:textId="00C966AC" w:rsidR="00D43D8C" w:rsidRPr="00277DB8" w:rsidRDefault="00D43D8C" w:rsidP="00F20EDF">
      <w:pPr>
        <w:spacing w:line="360" w:lineRule="auto"/>
        <w:ind w:firstLine="851"/>
      </w:pPr>
      <w:r w:rsidRPr="00277DB8">
        <w:t>8.</w:t>
      </w:r>
      <w:r w:rsidRPr="00277DB8">
        <w:tab/>
        <w:t>2 verslo projektams įgyvendinti skirta 146 015,00 Eur, lėšos panaudotos.</w:t>
      </w:r>
    </w:p>
    <w:p w14:paraId="08202452" w14:textId="77777777" w:rsidR="00D43D8C" w:rsidRPr="00277DB8" w:rsidRDefault="00D43D8C" w:rsidP="00D43D8C">
      <w:pPr>
        <w:spacing w:line="360" w:lineRule="auto"/>
        <w:ind w:firstLine="851"/>
      </w:pPr>
      <w:r w:rsidRPr="00277DB8">
        <w:t xml:space="preserve">Strateginio planavimo ir investicijų skyrius atsakingas už Telšių rajono bei miesto vietos veiklos grupių, Telšių rajono bendruomenių (toliau – Bendruomenės), registruotų Telšių rajono teritorijoje, pateiktų projektų, finansuotinų iš Savivaldybės biudžeto lėšų, koordinavimą. </w:t>
      </w:r>
    </w:p>
    <w:p w14:paraId="541E1742" w14:textId="1FDB3B41" w:rsidR="00D43D8C" w:rsidRPr="00277DB8" w:rsidRDefault="00D43D8C" w:rsidP="00D43D8C">
      <w:pPr>
        <w:spacing w:line="360" w:lineRule="auto"/>
        <w:ind w:firstLine="851"/>
      </w:pPr>
      <w:r w:rsidRPr="00277DB8">
        <w:t xml:space="preserve">Telšių rajono bendruomenės ir Telšių rajono vietos veiklos grupė pateikė 22 paraiškas prisidėti prie jų įgyvendinamų projektų. Finansuota 18 projektų. </w:t>
      </w:r>
      <w:proofErr w:type="spellStart"/>
      <w:r w:rsidRPr="00277DB8">
        <w:t>Mitkaičių</w:t>
      </w:r>
      <w:proofErr w:type="spellEnd"/>
      <w:r w:rsidRPr="00277DB8">
        <w:t xml:space="preserve"> kaimo bendruomenė pateiktą paraišką atsiėmė dar nepateikus jos svarstyti Telšių rajono VVG. Atsižvelgiant į tai, kad bendruomenės paraiškų buvo pateikusios už žymiai didesnę sumą</w:t>
      </w:r>
      <w:r w:rsidR="004437BA" w:rsidRPr="00277DB8">
        <w:t>,</w:t>
      </w:r>
      <w:r w:rsidRPr="00277DB8">
        <w:t xml:space="preserve"> negu buvo suplanuota, bendruomenės, pateikusios daugiau negu 1 paraišką, turėjo pasirinkti joms svarbesnį projektą. </w:t>
      </w:r>
      <w:proofErr w:type="spellStart"/>
      <w:r w:rsidRPr="00277DB8">
        <w:t>Kaunatavos</w:t>
      </w:r>
      <w:proofErr w:type="spellEnd"/>
      <w:r w:rsidRPr="00277DB8">
        <w:t xml:space="preserve"> kaimo bendruomenės projektas nebuvo finansuotas, kadangi projekte numatytų veiklų finansavimui lėšos jau buvo skirtos iš SVP priemonės, skirtos jaunimo iniciatyvų projektų finansavimui.</w:t>
      </w:r>
    </w:p>
    <w:p w14:paraId="216F2508" w14:textId="77777777" w:rsidR="00D43D8C" w:rsidRPr="00277DB8" w:rsidRDefault="00D43D8C" w:rsidP="00D43D8C">
      <w:pPr>
        <w:spacing w:line="360" w:lineRule="auto"/>
        <w:ind w:firstLine="851"/>
      </w:pPr>
      <w:r w:rsidRPr="00277DB8">
        <w:t xml:space="preserve">Bendruomenių įgyvendintų projektų vertė – 53910,53 Eur. Nuosavas bendruomenių prisidėjimas – 9718,07  Eur, finansavimas iš kitų fondų (Nacionalinės paramos lėšos) – 3500,00 Eur, rėmėjų prisidėjimas – 10692,46 Eur, Savivaldybės biudžeto lėšos – 30000,00 Eur. </w:t>
      </w:r>
      <w:r w:rsidRPr="00277DB8">
        <w:tab/>
      </w:r>
    </w:p>
    <w:p w14:paraId="3FEC6685" w14:textId="03419FC4" w:rsidR="00D43D8C" w:rsidRPr="00277DB8" w:rsidRDefault="00D43D8C" w:rsidP="00D43D8C">
      <w:pPr>
        <w:spacing w:line="360" w:lineRule="auto"/>
        <w:ind w:firstLine="851"/>
      </w:pPr>
      <w:r w:rsidRPr="00277DB8">
        <w:t xml:space="preserve">Iš Savivaldybės biudžeto lėšų Telšių rajono bendruomenės įgyvendino 18 projektų, kurių metu bendruomenės organizavo tradicines bendruomenių šventes, festivalius. Iš viso buvo suorganizuotos 8 šventės ir 1 festivalis. Telšių miesto vietos veiklos grupė </w:t>
      </w:r>
      <w:r w:rsidR="004437BA" w:rsidRPr="00277DB8">
        <w:t xml:space="preserve">NVO vadovams ir darbuotojams bei savanoriams </w:t>
      </w:r>
      <w:r w:rsidRPr="00277DB8">
        <w:t xml:space="preserve">suorganizavo 2 seminarus, kurių metu buvo stiprinamos projektinių veiklų įgyvendinimo kompetencijos. 3 bendruomenės suorganizavo edukacijas ir pažintines išvykas savo nariams. Telšių rajono VVG suorganizavo išvyką į tradicinį Lietuvos kaimo bendruomenių sąskrydį. Savivaldybės skirtos lėšos buvo panaudotos muzikinių grupių bei atlikėjų paslaugoms, maitinimo, vaikų pramogų, baidarių nuomos, transporto išlaidoms, bendruomenių patalpų komunalinių mokesčių bei leidinio </w:t>
      </w:r>
      <w:proofErr w:type="spellStart"/>
      <w:r w:rsidRPr="00277DB8">
        <w:t>šlaidoms</w:t>
      </w:r>
      <w:proofErr w:type="spellEnd"/>
      <w:r w:rsidRPr="00277DB8">
        <w:t xml:space="preserve"> apmokėti. Bendruomenių projektų veiklose dalyvavo 5626 įvairaus amžiaus ir socialinių grupių žmonės. 2025 m. buvo įgyvendinama Telšių ir Rietavo savivaldybių vietos plėtros 2023</w:t>
      </w:r>
      <w:r w:rsidR="004437BA" w:rsidRPr="00277DB8">
        <w:t>–</w:t>
      </w:r>
      <w:r w:rsidRPr="00277DB8">
        <w:t xml:space="preserve">2027 metų strategija. 2025 m. </w:t>
      </w:r>
      <w:r w:rsidR="004437BA" w:rsidRPr="00277DB8">
        <w:t xml:space="preserve">buvo </w:t>
      </w:r>
      <w:r w:rsidRPr="00277DB8">
        <w:t xml:space="preserve">finansuoti 4 projektai, prie jų </w:t>
      </w:r>
      <w:r w:rsidRPr="00277DB8">
        <w:lastRenderedPageBreak/>
        <w:t xml:space="preserve">įgyvendinimo prisidedant 1721,09 Eur:  </w:t>
      </w:r>
      <w:proofErr w:type="spellStart"/>
      <w:r w:rsidRPr="00277DB8">
        <w:t>Baltininkų</w:t>
      </w:r>
      <w:proofErr w:type="spellEnd"/>
      <w:r w:rsidRPr="00277DB8">
        <w:t xml:space="preserve"> kaimo bendruomenės projektui „Tradicijų tiltai: 700 </w:t>
      </w:r>
      <w:proofErr w:type="spellStart"/>
      <w:r w:rsidRPr="00277DB8">
        <w:t>Baltininkams</w:t>
      </w:r>
      <w:proofErr w:type="spellEnd"/>
      <w:r w:rsidRPr="00277DB8">
        <w:t xml:space="preserve">“ – 483,00 Eur, </w:t>
      </w:r>
      <w:proofErr w:type="spellStart"/>
      <w:r w:rsidRPr="00277DB8">
        <w:t>Degaičių</w:t>
      </w:r>
      <w:proofErr w:type="spellEnd"/>
      <w:r w:rsidRPr="00277DB8">
        <w:t xml:space="preserve"> kaimo bendruomenės projektui „</w:t>
      </w:r>
      <w:proofErr w:type="spellStart"/>
      <w:r w:rsidRPr="00277DB8">
        <w:t>Tulpmedžio</w:t>
      </w:r>
      <w:proofErr w:type="spellEnd"/>
      <w:r w:rsidRPr="00277DB8">
        <w:t xml:space="preserve"> žydėjimas“ – 475,54 Eur, </w:t>
      </w:r>
      <w:proofErr w:type="spellStart"/>
      <w:r w:rsidRPr="00277DB8">
        <w:t>Rūdupių</w:t>
      </w:r>
      <w:proofErr w:type="spellEnd"/>
      <w:r w:rsidRPr="00277DB8">
        <w:t xml:space="preserve"> kaimo bendruomenės projektui „Tradicinės Joninių šventės organizavimas </w:t>
      </w:r>
      <w:proofErr w:type="spellStart"/>
      <w:r w:rsidRPr="00277DB8">
        <w:t>Rūdupių</w:t>
      </w:r>
      <w:proofErr w:type="spellEnd"/>
      <w:r w:rsidRPr="00277DB8">
        <w:t xml:space="preserve"> kaimo bendruomenėje“ – 420,00 Eur, Viekšnalių bendruomenės „Šatrijos vingis“ projektui „Gimtadienio džiaugsmas ir sveikata kartu“ – 342,55 Eur.  </w:t>
      </w:r>
    </w:p>
    <w:p w14:paraId="6B25C226" w14:textId="6894EE30" w:rsidR="00D43D8C" w:rsidRPr="00277DB8" w:rsidRDefault="00D43D8C" w:rsidP="00D43D8C">
      <w:pPr>
        <w:spacing w:line="360" w:lineRule="auto"/>
        <w:ind w:firstLine="851"/>
      </w:pPr>
      <w:r w:rsidRPr="00277DB8">
        <w:t xml:space="preserve">2025 m. Nevyriausybinių organizacijų ir bendruomeninės veiklos stiprinimo 2023–2025 metų veiksmų plano įgyvendinimo 2.1.1.1 priemonei „Stiprinti bendruomeninę veiklą savivaldybėse“ įgyvendinti Telšių rajono savivaldybei skirta 26855,00 Eur valstybės biudžeto lėšų. Vadovaujantis 2023-05-15 Telšių rajono savivaldybės mero potvarkiu Nr. M1-82 „Dėl nevyriausybinių organizacijų veiklos stiprinimo 2023–2025 metų veiksmų plano 2.1.1.1 priemonės „Stiprinti bendruomeninę veiklą savivaldybėse“ įgyvendinimo Telšių rajono savivaldybėje aprašo patvirtinimo“ patvirtintu priemonės įgyvendinimo aprašu, 26318,00 Eur valstybės biudžeto lėšų buvo paskirstytos 24 Telšių rajono bendruomeninių organizacijų projektams įgyvendinti. Bendruomeninės organizacijos, įgyvendindamos minėtus projektus, įsisavino 100 proc. skirtų valstybės biudžeto lėšų. </w:t>
      </w:r>
    </w:p>
    <w:p w14:paraId="229610BC" w14:textId="77777777" w:rsidR="00D43D8C" w:rsidRPr="00277DB8" w:rsidRDefault="00D43D8C" w:rsidP="00D43D8C">
      <w:pPr>
        <w:spacing w:line="360" w:lineRule="auto"/>
        <w:ind w:firstLine="851"/>
        <w:rPr>
          <w:b/>
          <w:bCs/>
        </w:rPr>
      </w:pPr>
      <w:r w:rsidRPr="00277DB8">
        <w:rPr>
          <w:b/>
          <w:bCs/>
        </w:rPr>
        <w:t xml:space="preserve">Daugiausia projektų buvo įgyvendinta pagal veiklos sritis: </w:t>
      </w:r>
    </w:p>
    <w:p w14:paraId="720CC98C" w14:textId="49F33310" w:rsidR="00D43D8C" w:rsidRPr="00277DB8" w:rsidRDefault="00D43D8C" w:rsidP="00D43D8C">
      <w:pPr>
        <w:spacing w:line="360" w:lineRule="auto"/>
        <w:ind w:firstLine="851"/>
      </w:pPr>
      <w:r w:rsidRPr="00277DB8">
        <w:t>•</w:t>
      </w:r>
      <w:r w:rsidRPr="00277DB8">
        <w:tab/>
        <w:t xml:space="preserve">Veikla, skirta bendruomenės narių (gyventojų) sutelktumui ir tarpusavio pasitikėjimui stiprinti, – vaikų ir jaunimo laisvalaikio užimtumo organizavimas, bendruomenės narių kultūrinė ir švietėjiška veikla, sporto ir sveikatinimo veikla; </w:t>
      </w:r>
    </w:p>
    <w:p w14:paraId="6F9CE41C" w14:textId="77777777" w:rsidR="00D43D8C" w:rsidRPr="00277DB8" w:rsidRDefault="00D43D8C" w:rsidP="00D43D8C">
      <w:pPr>
        <w:spacing w:line="360" w:lineRule="auto"/>
        <w:ind w:firstLine="851"/>
      </w:pPr>
      <w:r w:rsidRPr="00277DB8">
        <w:t>•</w:t>
      </w:r>
      <w:r w:rsidRPr="00277DB8">
        <w:tab/>
        <w:t xml:space="preserve">Veikla, skirta bendruomenės narių pilietiškumui, lyderystei ugdyti ir gyvenimo kokybei gerinti, bendruomenės narių bei jaunimo medijų ir informacinio raštingumo stiprinimui kovai su dezinformacija ir propaganda; </w:t>
      </w:r>
    </w:p>
    <w:p w14:paraId="4A22CBCB" w14:textId="22DFB45B" w:rsidR="00D43D8C" w:rsidRPr="00277DB8" w:rsidRDefault="00D43D8C" w:rsidP="004A0AF8">
      <w:pPr>
        <w:spacing w:line="360" w:lineRule="auto"/>
        <w:ind w:firstLine="851"/>
      </w:pPr>
      <w:r w:rsidRPr="00277DB8">
        <w:t>•</w:t>
      </w:r>
      <w:r w:rsidRPr="00277DB8">
        <w:tab/>
        <w:t>Bendruomenių akcijų bei iniciatyvų, skirtų viešųjų erdvių ir aplinkos kokybei gerinti, organizavimas.</w:t>
      </w:r>
    </w:p>
    <w:p w14:paraId="79CBBE73" w14:textId="34D571A7" w:rsidR="0025058B" w:rsidRPr="00277DB8" w:rsidRDefault="005B2FEE">
      <w:pPr>
        <w:pStyle w:val="Antrat2"/>
        <w:numPr>
          <w:ilvl w:val="1"/>
          <w:numId w:val="54"/>
        </w:numPr>
        <w:ind w:left="576"/>
        <w:rPr>
          <w:shd w:val="clear" w:color="auto" w:fill="FFFFFF"/>
        </w:rPr>
      </w:pPr>
      <w:bookmarkStart w:id="37" w:name="_Toc227317233"/>
      <w:r w:rsidRPr="00277DB8">
        <w:rPr>
          <w:shd w:val="clear" w:color="auto" w:fill="FFFFFF"/>
        </w:rPr>
        <w:t>EKONOMIKA IR TURTO VALDYMAS</w:t>
      </w:r>
      <w:bookmarkEnd w:id="37"/>
    </w:p>
    <w:p w14:paraId="18563C23" w14:textId="7A57C383" w:rsidR="0025058B" w:rsidRPr="00277DB8" w:rsidRDefault="0025058B" w:rsidP="0025058B">
      <w:pPr>
        <w:pStyle w:val="Informacijosriftas"/>
        <w:rPr>
          <w:b/>
          <w:bCs/>
          <w:shd w:val="clear" w:color="auto" w:fill="FFFFFF"/>
        </w:rPr>
      </w:pPr>
      <w:r w:rsidRPr="00277DB8">
        <w:rPr>
          <w:b/>
          <w:bCs/>
          <w:shd w:val="clear" w:color="auto" w:fill="FFFFFF"/>
        </w:rPr>
        <w:t xml:space="preserve">2025 m. paruošta 223 Savivaldybės Tarybos sprendimų projektų, iš jų: </w:t>
      </w:r>
    </w:p>
    <w:p w14:paraId="3F4DD605" w14:textId="77777777" w:rsidR="0025058B" w:rsidRPr="00277DB8" w:rsidRDefault="0025058B" w:rsidP="0025058B">
      <w:pPr>
        <w:pStyle w:val="Informacijosriftas"/>
        <w:ind w:firstLine="567"/>
        <w:rPr>
          <w:shd w:val="clear" w:color="auto" w:fill="FFFFFF"/>
        </w:rPr>
      </w:pPr>
      <w:r w:rsidRPr="00277DB8">
        <w:rPr>
          <w:shd w:val="clear" w:color="auto" w:fill="FFFFFF"/>
        </w:rPr>
        <w:t>• 2 dėl Savivaldybės būsto pardavimo;</w:t>
      </w:r>
    </w:p>
    <w:p w14:paraId="28184659" w14:textId="20745385" w:rsidR="0025058B" w:rsidRPr="00277DB8" w:rsidRDefault="0025058B" w:rsidP="0025058B">
      <w:pPr>
        <w:pStyle w:val="Informacijosriftas"/>
        <w:ind w:firstLine="567"/>
        <w:rPr>
          <w:shd w:val="clear" w:color="auto" w:fill="FFFFFF"/>
        </w:rPr>
      </w:pPr>
      <w:r w:rsidRPr="00277DB8">
        <w:rPr>
          <w:shd w:val="clear" w:color="auto" w:fill="FFFFFF"/>
        </w:rPr>
        <w:t xml:space="preserve">• 1 dėl parduodamų </w:t>
      </w:r>
      <w:r w:rsidR="005249E5" w:rsidRPr="00277DB8">
        <w:rPr>
          <w:shd w:val="clear" w:color="auto" w:fill="FFFFFF"/>
        </w:rPr>
        <w:t>S</w:t>
      </w:r>
      <w:r w:rsidRPr="00277DB8">
        <w:rPr>
          <w:shd w:val="clear" w:color="auto" w:fill="FFFFFF"/>
        </w:rPr>
        <w:t>avivaldybės būstų ir pagalbinio ūkio pastatų sąrašo patvirtinimo;</w:t>
      </w:r>
    </w:p>
    <w:p w14:paraId="464F9794" w14:textId="77777777" w:rsidR="0025058B" w:rsidRPr="00277DB8" w:rsidRDefault="0025058B" w:rsidP="0025058B">
      <w:pPr>
        <w:pStyle w:val="Informacijosriftas"/>
        <w:ind w:firstLine="567"/>
        <w:rPr>
          <w:shd w:val="clear" w:color="auto" w:fill="FFFFFF"/>
        </w:rPr>
      </w:pPr>
      <w:r w:rsidRPr="00277DB8">
        <w:rPr>
          <w:shd w:val="clear" w:color="auto" w:fill="FFFFFF"/>
        </w:rPr>
        <w:t>• 11 dėl patvirtinimo pirkti žemės sklypą Telšių rajono savivaldybės nuosavybėn;</w:t>
      </w:r>
    </w:p>
    <w:p w14:paraId="7676DB09"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20 dėl žemės ūkio paskirties žemės sklypų nuomos; </w:t>
      </w:r>
    </w:p>
    <w:p w14:paraId="48BDD30B"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56 dėl kitos paskirties žemės sklypų nuomos, perdavimo panaudos pagrindais, sutarčių nutraukimo; </w:t>
      </w:r>
    </w:p>
    <w:p w14:paraId="355620B1"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15 dėl žemės sklypo teikimo išnuomoti aukcione; </w:t>
      </w:r>
    </w:p>
    <w:p w14:paraId="4430FC05"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12 dėl žemės sklypų teikimo parduoti aukcione; </w:t>
      </w:r>
    </w:p>
    <w:p w14:paraId="26411DDD"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7 dėl turto perdavimo humanitarinei pagalbai teikti; </w:t>
      </w:r>
    </w:p>
    <w:p w14:paraId="2B237D28" w14:textId="77777777" w:rsidR="0025058B" w:rsidRPr="00277DB8" w:rsidRDefault="0025058B" w:rsidP="0025058B">
      <w:pPr>
        <w:pStyle w:val="Informacijosriftas"/>
        <w:ind w:firstLine="567"/>
        <w:rPr>
          <w:shd w:val="clear" w:color="auto" w:fill="FFFFFF"/>
        </w:rPr>
      </w:pPr>
      <w:r w:rsidRPr="00277DB8">
        <w:rPr>
          <w:shd w:val="clear" w:color="auto" w:fill="FFFFFF"/>
        </w:rPr>
        <w:lastRenderedPageBreak/>
        <w:t xml:space="preserve">• 2 dėl leidimo organizuoti pirkimą neskelbiamų derybų būdu; </w:t>
      </w:r>
    </w:p>
    <w:p w14:paraId="0B852128"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57 Savivaldybei ir / ar valstybei nuosavybės teise priklausančio turto valdymo, naudojimo ir disponavimo juo klausimais; </w:t>
      </w:r>
    </w:p>
    <w:p w14:paraId="0D55A2CC"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3 dėl valstybės nekilnojamojo turto (vietinės reikšmės kelių) perėmimo Telšių rajono savivaldybės nuosavybėn; </w:t>
      </w:r>
    </w:p>
    <w:p w14:paraId="2953267B"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 dėl valstybės nekilnojamojo turto perėmimo Telšių rajono savivaldybės nuosavybėn; </w:t>
      </w:r>
    </w:p>
    <w:p w14:paraId="75F80343"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 dėl Savivaldybei nuosavybės teise priklausančio žemės sklypo nuomos; </w:t>
      </w:r>
    </w:p>
    <w:p w14:paraId="46A22597"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2 dėl juridinių asmenų buveinės registravimo; </w:t>
      </w:r>
    </w:p>
    <w:p w14:paraId="5588DC42"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2 dėl gatvių pavadinimų pakeitimo Telšių mieste; </w:t>
      </w:r>
    </w:p>
    <w:p w14:paraId="7E76B7F9"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 dėl veiklų, kuriomis gali būti verčiamasi turint verslo liudijimą, fiksuotų pajamų mokesčio ir lengvatų dydžių 2025 metams nustatymo; </w:t>
      </w:r>
    </w:p>
    <w:p w14:paraId="2B7CD028" w14:textId="6AD147AC" w:rsidR="0025058B" w:rsidRPr="00277DB8" w:rsidRDefault="0025058B" w:rsidP="0025058B">
      <w:pPr>
        <w:pStyle w:val="Informacijosriftas"/>
        <w:ind w:firstLine="567"/>
        <w:rPr>
          <w:shd w:val="clear" w:color="auto" w:fill="FFFFFF"/>
        </w:rPr>
      </w:pPr>
      <w:r w:rsidRPr="00277DB8">
        <w:rPr>
          <w:shd w:val="clear" w:color="auto" w:fill="FFFFFF"/>
        </w:rPr>
        <w:t xml:space="preserve">• 4 </w:t>
      </w:r>
      <w:r w:rsidR="005249E5" w:rsidRPr="00277DB8">
        <w:rPr>
          <w:shd w:val="clear" w:color="auto" w:fill="FFFFFF"/>
        </w:rPr>
        <w:t xml:space="preserve">dėl </w:t>
      </w:r>
      <w:r w:rsidRPr="00277DB8">
        <w:rPr>
          <w:shd w:val="clear" w:color="auto" w:fill="FFFFFF"/>
        </w:rPr>
        <w:t xml:space="preserve">Savivaldybės valdomų įmonių metinių finansinių ataskaitų rinkinių, metinių pranešimų ir (ar) veiklos ataskaitų tvirtinimo; </w:t>
      </w:r>
    </w:p>
    <w:p w14:paraId="6E4A5C61"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4 dėl viešame aukcione parduodamo Savivaldybės nekilnojamojo turto ir kitų nekilnojamųjų daiktų sąrašo patvirtinimo; </w:t>
      </w:r>
    </w:p>
    <w:p w14:paraId="35C6EAE0"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4 dėl Savivaldybei nuosavybės teise priklausančio turto pripažinimo netinkamu (negalimu) naudoti; </w:t>
      </w:r>
    </w:p>
    <w:p w14:paraId="2B2D741C" w14:textId="77777777" w:rsidR="0025058B" w:rsidRPr="00277DB8" w:rsidRDefault="0025058B" w:rsidP="0025058B">
      <w:pPr>
        <w:pStyle w:val="Informacijosriftas"/>
        <w:ind w:firstLine="567"/>
        <w:rPr>
          <w:shd w:val="clear" w:color="auto" w:fill="FFFFFF"/>
        </w:rPr>
      </w:pPr>
      <w:r w:rsidRPr="00277DB8">
        <w:rPr>
          <w:shd w:val="clear" w:color="auto" w:fill="FFFFFF"/>
        </w:rPr>
        <w:t>• 1 dėl Telšių rajono keleivinio transporto organizavimo komisijos nuostatų patvirtinimo pakeitimo;</w:t>
      </w:r>
    </w:p>
    <w:p w14:paraId="09CC1CC2"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 dėl pripažinto nereikalingu arba netinkamu (negalimu) naudoti Telšių rajono savivaldybės turto nurašymo, išardymo ir likvidavimo tvarkos aprašo patvirtinimo pakeitimo; </w:t>
      </w:r>
    </w:p>
    <w:p w14:paraId="7677F5FF" w14:textId="77777777" w:rsidR="0025058B" w:rsidRPr="00277DB8" w:rsidRDefault="0025058B" w:rsidP="0025058B">
      <w:pPr>
        <w:pStyle w:val="Informacijosriftas"/>
        <w:ind w:firstLine="567"/>
        <w:rPr>
          <w:shd w:val="clear" w:color="auto" w:fill="FFFFFF"/>
        </w:rPr>
      </w:pPr>
      <w:r w:rsidRPr="00277DB8">
        <w:rPr>
          <w:shd w:val="clear" w:color="auto" w:fill="FFFFFF"/>
        </w:rPr>
        <w:t>• 10 dėl Savivaldybei nuosavybės teise priklausančio turto nuomos;</w:t>
      </w:r>
    </w:p>
    <w:p w14:paraId="73252853" w14:textId="77777777" w:rsidR="0025058B" w:rsidRPr="00277DB8" w:rsidRDefault="0025058B" w:rsidP="0025058B">
      <w:pPr>
        <w:pStyle w:val="Informacijosriftas"/>
        <w:ind w:firstLine="567"/>
        <w:rPr>
          <w:shd w:val="clear" w:color="auto" w:fill="FFFFFF"/>
        </w:rPr>
      </w:pPr>
      <w:r w:rsidRPr="00277DB8">
        <w:rPr>
          <w:shd w:val="clear" w:color="auto" w:fill="FFFFFF"/>
        </w:rPr>
        <w:t>• 4 dėl patalpų nuomos sutarčių nutraukimo;</w:t>
      </w:r>
    </w:p>
    <w:p w14:paraId="69C08063" w14:textId="05A59E42" w:rsidR="0025058B" w:rsidRPr="00277DB8" w:rsidRDefault="0025058B" w:rsidP="0025058B">
      <w:pPr>
        <w:pStyle w:val="Informacijosriftas"/>
        <w:ind w:firstLine="567"/>
        <w:rPr>
          <w:shd w:val="clear" w:color="auto" w:fill="FFFFFF"/>
        </w:rPr>
      </w:pPr>
      <w:r w:rsidRPr="00277DB8">
        <w:rPr>
          <w:shd w:val="clear" w:color="auto" w:fill="FFFFFF"/>
        </w:rPr>
        <w:t>• 2 dėl Savivaldybei nuosavybės teise priklausančių statinių nurašymo.</w:t>
      </w:r>
    </w:p>
    <w:p w14:paraId="3BC98A9B" w14:textId="653DC7DC" w:rsidR="0025058B" w:rsidRPr="00277DB8" w:rsidRDefault="0025058B" w:rsidP="0025058B">
      <w:pPr>
        <w:pStyle w:val="Informacijosriftas"/>
        <w:rPr>
          <w:b/>
          <w:bCs/>
          <w:shd w:val="clear" w:color="auto" w:fill="FFFFFF"/>
        </w:rPr>
      </w:pPr>
      <w:r w:rsidRPr="00277DB8">
        <w:rPr>
          <w:b/>
          <w:bCs/>
          <w:shd w:val="clear" w:color="auto" w:fill="FFFFFF"/>
        </w:rPr>
        <w:t>2025 m. parengti 359 administracijos direktoriaus įsakymų projektai, iš jų:</w:t>
      </w:r>
    </w:p>
    <w:p w14:paraId="3DD72B82"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35 dėl Savivaldybės ir / ar valstybės turto valdymo, naudojimo ir disponavimo juo klausimų; </w:t>
      </w:r>
    </w:p>
    <w:p w14:paraId="02ACF3D8"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51 dėl socialinio būsto fonde esančių būstų išnuomojimo, nuomos sutarčių tikslinimo, keitimo; </w:t>
      </w:r>
    </w:p>
    <w:p w14:paraId="4013623C"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20 dėl asmenų ir šeimų išbraukimo iš Asmenų ir šeimų, turinčių teisę į socialinio būsto nuomą sąrašo; </w:t>
      </w:r>
    </w:p>
    <w:p w14:paraId="42AC7D8D"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15 dėl būsto nuomos mokesčio dalies kompensacijos mokėjimo; </w:t>
      </w:r>
    </w:p>
    <w:p w14:paraId="6E596E53"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3 dėl žemės sklypo vertės priedo dėl inžinerinių statinių tvirtinimo; </w:t>
      </w:r>
    </w:p>
    <w:p w14:paraId="77EA59C3"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173 dėl licencijų, leidimų išdavimo, dėl mokinių vežimo išlaidų apmokėjimo; </w:t>
      </w:r>
    </w:p>
    <w:p w14:paraId="74829887" w14:textId="77777777" w:rsidR="0025058B" w:rsidRPr="00277DB8" w:rsidRDefault="0025058B" w:rsidP="0025058B">
      <w:pPr>
        <w:pStyle w:val="Informacijosriftas"/>
        <w:ind w:firstLine="567"/>
        <w:rPr>
          <w:shd w:val="clear" w:color="auto" w:fill="FFFFFF"/>
        </w:rPr>
      </w:pPr>
      <w:r w:rsidRPr="00277DB8">
        <w:rPr>
          <w:shd w:val="clear" w:color="auto" w:fill="FFFFFF"/>
        </w:rPr>
        <w:t>• 1 dėl Savivaldybės ir / ar valstybės turto valdymo, naudojimo ir disponavimo juo klausimų;</w:t>
      </w:r>
    </w:p>
    <w:p w14:paraId="51227BA3" w14:textId="77777777" w:rsidR="0025058B" w:rsidRPr="00277DB8" w:rsidRDefault="0025058B" w:rsidP="0025058B">
      <w:pPr>
        <w:pStyle w:val="Informacijosriftas"/>
        <w:ind w:firstLine="567"/>
        <w:rPr>
          <w:shd w:val="clear" w:color="auto" w:fill="FFFFFF"/>
        </w:rPr>
      </w:pPr>
      <w:r w:rsidRPr="00277DB8">
        <w:rPr>
          <w:shd w:val="clear" w:color="auto" w:fill="FFFFFF"/>
        </w:rPr>
        <w:t>• 2 dėl Nekilnojamojo turto ekonominio socialinio pagrindimo patvirtinimo;</w:t>
      </w:r>
    </w:p>
    <w:p w14:paraId="32EDFB26" w14:textId="77777777" w:rsidR="0025058B" w:rsidRPr="00277DB8" w:rsidRDefault="0025058B" w:rsidP="0025058B">
      <w:pPr>
        <w:pStyle w:val="Informacijosriftas"/>
        <w:ind w:firstLine="567"/>
        <w:rPr>
          <w:shd w:val="clear" w:color="auto" w:fill="FFFFFF"/>
        </w:rPr>
      </w:pPr>
      <w:r w:rsidRPr="00277DB8">
        <w:rPr>
          <w:shd w:val="clear" w:color="auto" w:fill="FFFFFF"/>
        </w:rPr>
        <w:lastRenderedPageBreak/>
        <w:t>• 1 dėl atsakingo asmens paskyrimo;</w:t>
      </w:r>
    </w:p>
    <w:p w14:paraId="6EC8BFF6" w14:textId="77777777" w:rsidR="0025058B" w:rsidRPr="00277DB8" w:rsidRDefault="0025058B" w:rsidP="0025058B">
      <w:pPr>
        <w:pStyle w:val="Informacijosriftas"/>
        <w:ind w:firstLine="567"/>
        <w:rPr>
          <w:shd w:val="clear" w:color="auto" w:fill="FFFFFF"/>
        </w:rPr>
      </w:pPr>
      <w:r w:rsidRPr="00277DB8">
        <w:rPr>
          <w:shd w:val="clear" w:color="auto" w:fill="FFFFFF"/>
        </w:rPr>
        <w:t>• 13 dėl turto pripažinimo netinkamu (negalimu) naudoti, dėl komisijų sudarymo ir jų reglamento tvirtinimo;</w:t>
      </w:r>
    </w:p>
    <w:p w14:paraId="12DD47BD" w14:textId="0E29333E" w:rsidR="0025058B" w:rsidRPr="00277DB8" w:rsidRDefault="0025058B" w:rsidP="0025058B">
      <w:pPr>
        <w:pStyle w:val="Informacijosriftas"/>
        <w:ind w:firstLine="567"/>
        <w:rPr>
          <w:shd w:val="clear" w:color="auto" w:fill="FFFFFF"/>
        </w:rPr>
      </w:pPr>
      <w:r w:rsidRPr="00277DB8">
        <w:rPr>
          <w:shd w:val="clear" w:color="auto" w:fill="FFFFFF"/>
        </w:rPr>
        <w:t>• 45 dėl aukciono sąlygų patvirtinimo.</w:t>
      </w:r>
    </w:p>
    <w:p w14:paraId="394F377F" w14:textId="12236146" w:rsidR="0025058B" w:rsidRPr="00277DB8" w:rsidRDefault="0025058B" w:rsidP="0025058B">
      <w:pPr>
        <w:pStyle w:val="Informacijosriftas"/>
        <w:rPr>
          <w:b/>
          <w:bCs/>
          <w:shd w:val="clear" w:color="auto" w:fill="FFFFFF"/>
        </w:rPr>
      </w:pPr>
      <w:r w:rsidRPr="00277DB8">
        <w:rPr>
          <w:b/>
          <w:bCs/>
          <w:shd w:val="clear" w:color="auto" w:fill="FFFFFF"/>
        </w:rPr>
        <w:t>2025 m. parengti 200 mero potvarkių projekt</w:t>
      </w:r>
      <w:r w:rsidR="005249E5" w:rsidRPr="00277DB8">
        <w:rPr>
          <w:b/>
          <w:bCs/>
          <w:shd w:val="clear" w:color="auto" w:fill="FFFFFF"/>
        </w:rPr>
        <w:t>ų</w:t>
      </w:r>
      <w:r w:rsidRPr="00277DB8">
        <w:rPr>
          <w:b/>
          <w:bCs/>
          <w:shd w:val="clear" w:color="auto" w:fill="FFFFFF"/>
        </w:rPr>
        <w:t xml:space="preserve">, iš jų: </w:t>
      </w:r>
    </w:p>
    <w:p w14:paraId="2F10CA52" w14:textId="77777777" w:rsidR="0025058B" w:rsidRPr="00277DB8" w:rsidRDefault="0025058B" w:rsidP="0025058B">
      <w:pPr>
        <w:pStyle w:val="Informacijosriftas"/>
        <w:ind w:firstLine="567"/>
        <w:rPr>
          <w:shd w:val="clear" w:color="auto" w:fill="FFFFFF"/>
        </w:rPr>
      </w:pPr>
      <w:r w:rsidRPr="00277DB8">
        <w:rPr>
          <w:shd w:val="clear" w:color="auto" w:fill="FFFFFF"/>
        </w:rPr>
        <w:t>• 2 dėl nekilnojamojo turto pirkimo ekonominio ir socialinio pagrindimo;</w:t>
      </w:r>
    </w:p>
    <w:p w14:paraId="322E74B2"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2 dėl sutikimų įkeisti kitos paskirties valstybinės žemės sklypo (jo dalies) nuomos teisę išdavimo; </w:t>
      </w:r>
    </w:p>
    <w:p w14:paraId="3B3FA063"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8 dėl sutikimų perleisti nuomos teisę į valstybinės žemės sklypą (jo dalį), reikalingą perleidžiamam statiniui ar įrenginiui eksploatuoti, išdavimo; </w:t>
      </w:r>
    </w:p>
    <w:p w14:paraId="12F8D9FF"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4 dėl leidimo laikinai naudotis žemės sklypu nesuformuotu žemės plotu išdavimo; </w:t>
      </w:r>
    </w:p>
    <w:p w14:paraId="6FCFD1EB"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2 dėl įgaliojimų suteikimo ir panaikinimo; </w:t>
      </w:r>
    </w:p>
    <w:p w14:paraId="12B50CC0" w14:textId="69A82BED" w:rsidR="0025058B" w:rsidRPr="00277DB8" w:rsidRDefault="0025058B" w:rsidP="0025058B">
      <w:pPr>
        <w:pStyle w:val="Informacijosriftas"/>
        <w:ind w:firstLine="567"/>
        <w:rPr>
          <w:shd w:val="clear" w:color="auto" w:fill="FFFFFF"/>
        </w:rPr>
      </w:pPr>
      <w:r w:rsidRPr="00277DB8">
        <w:rPr>
          <w:shd w:val="clear" w:color="auto" w:fill="FFFFFF"/>
        </w:rPr>
        <w:t xml:space="preserve">• 74 dėl licencijų išdavimo ir (ar) patikslinimo, Savivaldybės valdomų įmonių Lūkesčių raštų patvirtinimo; </w:t>
      </w:r>
    </w:p>
    <w:p w14:paraId="46B6D646"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 106 dėl adresų suteikimo ir / ar keitimo; </w:t>
      </w:r>
    </w:p>
    <w:p w14:paraId="16ED93E3" w14:textId="4D59302E" w:rsidR="0025058B" w:rsidRPr="00277DB8" w:rsidRDefault="0025058B" w:rsidP="0025058B">
      <w:pPr>
        <w:pStyle w:val="Informacijosriftas"/>
        <w:ind w:firstLine="567"/>
        <w:rPr>
          <w:shd w:val="clear" w:color="auto" w:fill="FFFFFF"/>
        </w:rPr>
      </w:pPr>
      <w:r w:rsidRPr="00277DB8">
        <w:rPr>
          <w:shd w:val="clear" w:color="auto" w:fill="FFFFFF"/>
        </w:rPr>
        <w:t xml:space="preserve">• 2 dėl Savivaldybės ir / ar valstybės turto valdymo, naudojimo ir disponavimo juo klausimų. </w:t>
      </w:r>
    </w:p>
    <w:p w14:paraId="334F18A6" w14:textId="719A203C" w:rsidR="0025058B" w:rsidRPr="00277DB8" w:rsidRDefault="0025058B" w:rsidP="0025058B">
      <w:pPr>
        <w:pStyle w:val="Informacijosriftas"/>
        <w:rPr>
          <w:shd w:val="clear" w:color="auto" w:fill="FFFFFF"/>
        </w:rPr>
      </w:pPr>
      <w:r w:rsidRPr="00277DB8">
        <w:rPr>
          <w:shd w:val="clear" w:color="auto" w:fill="FFFFFF"/>
        </w:rPr>
        <w:tab/>
        <w:t xml:space="preserve">2025 m. parengtos 108 sutartys (iš jų: nekilnojamojo turto patikėjimo, panaudos ir nuomos sutartys – 49 vnt., valstybinės žemės nuomos sutartys – 32 vnt., paslaugų sutartys – 14 vnt., pirkimo-pardavimo sutartys – 13 vnt.). </w:t>
      </w:r>
    </w:p>
    <w:p w14:paraId="7C716015"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Per </w:t>
      </w:r>
      <w:proofErr w:type="spellStart"/>
      <w:r w:rsidRPr="00277DB8">
        <w:rPr>
          <w:shd w:val="clear" w:color="auto" w:fill="FFFFFF"/>
        </w:rPr>
        <w:t>Geomatininko</w:t>
      </w:r>
      <w:proofErr w:type="spellEnd"/>
      <w:r w:rsidRPr="00277DB8">
        <w:rPr>
          <w:shd w:val="clear" w:color="auto" w:fill="FFFFFF"/>
        </w:rPr>
        <w:t xml:space="preserve"> sistemą pateiktas 97 prašymas dėl žemės sklypų įregistravimo Nekilnojamojo turto registre, užregistruoti 37 faktinių duomenų patikrinimo aktai. Fizinių ir juridinių asmenų prašymai, Savivaldybės tarybos sprendimai, žemės nuomos ir panaudos sutartys sukeltos į Žemėtvarkos planavimo dokumentų rengimo informacinę sistemą (ŽPDRIS). </w:t>
      </w:r>
    </w:p>
    <w:p w14:paraId="24800648" w14:textId="059081FC" w:rsidR="0025058B" w:rsidRPr="00277DB8" w:rsidRDefault="0025058B" w:rsidP="0025058B">
      <w:pPr>
        <w:pStyle w:val="Informacijosriftas"/>
        <w:ind w:firstLine="567"/>
        <w:rPr>
          <w:shd w:val="clear" w:color="auto" w:fill="FFFFFF"/>
        </w:rPr>
      </w:pPr>
      <w:r w:rsidRPr="00277DB8">
        <w:rPr>
          <w:shd w:val="clear" w:color="auto" w:fill="FFFFFF"/>
        </w:rPr>
        <w:t>2025 m. Turto valdymo sistemoje nuolat tvarkomi ir pildomi Savivaldybės nekilnojamojo turto duomenys, tvarkyta ir pildyta valstybės turto informacinė paieškos sistema VTIPS, atnaujinti duomenys Licencijų informacinėje sistemoje, Socialinės paramos informacinėje sistemoje, vykdyta sutarčių kontrolė</w:t>
      </w:r>
      <w:r w:rsidR="00283ED5" w:rsidRPr="00277DB8">
        <w:rPr>
          <w:shd w:val="clear" w:color="auto" w:fill="FFFFFF"/>
        </w:rPr>
        <w:t>;</w:t>
      </w:r>
      <w:r w:rsidRPr="00277DB8">
        <w:rPr>
          <w:shd w:val="clear" w:color="auto" w:fill="FFFFFF"/>
        </w:rPr>
        <w:t xml:space="preserve"> konsultuotos šeimos ir asmenys, pageidav</w:t>
      </w:r>
      <w:r w:rsidR="005249E5" w:rsidRPr="00277DB8">
        <w:rPr>
          <w:shd w:val="clear" w:color="auto" w:fill="FFFFFF"/>
        </w:rPr>
        <w:t>ę</w:t>
      </w:r>
      <w:r w:rsidRPr="00277DB8">
        <w:rPr>
          <w:shd w:val="clear" w:color="auto" w:fill="FFFFFF"/>
        </w:rPr>
        <w:t xml:space="preserve"> pasinaudoti finansine paskata, įsigyjant pirmąjį būstą, gauti valstybės iš dalies kompensuojamą būsto kreditą</w:t>
      </w:r>
      <w:r w:rsidR="00283ED5" w:rsidRPr="00277DB8">
        <w:rPr>
          <w:shd w:val="clear" w:color="auto" w:fill="FFFFFF"/>
        </w:rPr>
        <w:t>;</w:t>
      </w:r>
      <w:r w:rsidRPr="00277DB8">
        <w:rPr>
          <w:shd w:val="clear" w:color="auto" w:fill="FFFFFF"/>
        </w:rPr>
        <w:t xml:space="preserve"> teikta informacija Administracijos Buhalterinės apskaitos skyriui apie surinktą valstybinę rinkliavą už licencijų ir / ar leidimų išdavimą</w:t>
      </w:r>
      <w:r w:rsidR="00283ED5" w:rsidRPr="00277DB8">
        <w:rPr>
          <w:shd w:val="clear" w:color="auto" w:fill="FFFFFF"/>
        </w:rPr>
        <w:t>;</w:t>
      </w:r>
      <w:r w:rsidRPr="00277DB8">
        <w:rPr>
          <w:shd w:val="clear" w:color="auto" w:fill="FFFFFF"/>
        </w:rPr>
        <w:t xml:space="preserve"> Valstybinei maisto ir veterinarijos tarnybai, Narkotikų, tabako ir alkoholio kontrolės departamentui, kitoms savivaldybėms, policijos įstaigoms – dėl licencijų ir / ar leidimų išdavimo. </w:t>
      </w:r>
    </w:p>
    <w:p w14:paraId="5E7DCD59" w14:textId="77777777" w:rsidR="0025058B" w:rsidRPr="00277DB8" w:rsidRDefault="0025058B" w:rsidP="0025058B">
      <w:pPr>
        <w:pStyle w:val="Informacijosriftas"/>
        <w:ind w:firstLine="567"/>
        <w:rPr>
          <w:shd w:val="clear" w:color="auto" w:fill="FFFFFF"/>
        </w:rPr>
      </w:pPr>
      <w:r w:rsidRPr="00277DB8">
        <w:rPr>
          <w:shd w:val="clear" w:color="auto" w:fill="FFFFFF"/>
        </w:rPr>
        <w:tab/>
        <w:t xml:space="preserve">Paruošta medžiaga 7 viešųjų pirkimų konkursams, iš jų: 2 dėl kelių ir gatvių kadastrinių matavimų, 1 dėl žemės sklypų kadastrinių matavimų, 1 analizė dėl kultūros paskirties pastatų, administracinės paskirties pastatų ir gyvenamosios paskirties patalpų draudimo bei administracinės </w:t>
      </w:r>
      <w:r w:rsidRPr="00277DB8">
        <w:rPr>
          <w:shd w:val="clear" w:color="auto" w:fill="FFFFFF"/>
        </w:rPr>
        <w:lastRenderedPageBreak/>
        <w:t>paskirties pastatų ir gyvenamosios paskirties patalpų civilinės atsakomybės draudimo, 1 energetinio naudingumo konsultacinių paslaugų, 1 keleivių vežimo paslaugų, 1 nekilnojamojo turto paslaugų (kitos specifinės paskirties turto, inžinerinių pastatų, statinių, patalpų (jų dalių) su / be priklausinių, nuomos rinkos vertės nustatymas).</w:t>
      </w:r>
    </w:p>
    <w:p w14:paraId="1B3BBD54"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Atlikti 62 naujų žemės sklypų, 52 naujų kelių (gatvių) kadastriniai matavimai ir jų teisinė registracija. </w:t>
      </w:r>
    </w:p>
    <w:p w14:paraId="37632103" w14:textId="40D3A199" w:rsidR="0025058B" w:rsidRPr="00277DB8" w:rsidRDefault="0025058B" w:rsidP="0025058B">
      <w:pPr>
        <w:pStyle w:val="Informacijosriftas"/>
        <w:ind w:firstLine="567"/>
        <w:rPr>
          <w:shd w:val="clear" w:color="auto" w:fill="FFFFFF"/>
        </w:rPr>
      </w:pPr>
      <w:r w:rsidRPr="00277DB8">
        <w:rPr>
          <w:shd w:val="clear" w:color="auto" w:fill="FFFFFF"/>
        </w:rPr>
        <w:t xml:space="preserve">Parengtos 32 Savivaldybės nekilnojamojo turto pardavimo viešame aukcione sąlygos. </w:t>
      </w:r>
    </w:p>
    <w:p w14:paraId="70F63000" w14:textId="43347E81" w:rsidR="0025058B" w:rsidRPr="00277DB8" w:rsidRDefault="0025058B" w:rsidP="0025058B">
      <w:pPr>
        <w:pStyle w:val="Informacijosriftas"/>
        <w:ind w:firstLine="567"/>
        <w:rPr>
          <w:shd w:val="clear" w:color="auto" w:fill="FFFFFF"/>
        </w:rPr>
      </w:pPr>
      <w:r w:rsidRPr="00277DB8">
        <w:rPr>
          <w:shd w:val="clear" w:color="auto" w:fill="FFFFFF"/>
        </w:rPr>
        <w:t>2025 m. gauti ir išnagrinėti 62 asmenų (šeimų), pageidaujančių išsinuomoti socialinį būstą, prašymai. Registruotais laiškais informuota 213 asmenų (šeimų), nuomojančių socialinį būstą, 215 asmenų (šeimų), laukiančių socialinio būsto, apie prievolę pateikti teisę į socialinį būstą įrodančius dokumentus. Socialinės paramos šeimai informacinėje sistemoje „SPIS“ išnagrinėta informacija apie 428 asmens (šeimos) turto (įskaitant gautas pajamas) deklaracijas, atnaujinta informacija apie Savivaldybės būsto fondą, kurį sudarė 318 būstų, iš jų 235 – socialiniai. 2025 m. naujai sudarytos 9 socialinio būsto nuomos sutar</w:t>
      </w:r>
      <w:r w:rsidR="00283ED5" w:rsidRPr="00277DB8">
        <w:rPr>
          <w:shd w:val="clear" w:color="auto" w:fill="FFFFFF"/>
        </w:rPr>
        <w:t>tys</w:t>
      </w:r>
      <w:r w:rsidRPr="00277DB8">
        <w:rPr>
          <w:shd w:val="clear" w:color="auto" w:fill="FFFFFF"/>
        </w:rPr>
        <w:t>, keistos arba tikslintos – 42. 2025 m. gaut</w:t>
      </w:r>
      <w:r w:rsidR="00283ED5" w:rsidRPr="00277DB8">
        <w:rPr>
          <w:shd w:val="clear" w:color="auto" w:fill="FFFFFF"/>
        </w:rPr>
        <w:t>i</w:t>
      </w:r>
      <w:r w:rsidRPr="00277DB8">
        <w:rPr>
          <w:shd w:val="clear" w:color="auto" w:fill="FFFFFF"/>
        </w:rPr>
        <w:t xml:space="preserve"> ir išnagrinėt</w:t>
      </w:r>
      <w:r w:rsidR="00283ED5" w:rsidRPr="00277DB8">
        <w:rPr>
          <w:shd w:val="clear" w:color="auto" w:fill="FFFFFF"/>
        </w:rPr>
        <w:t>i</w:t>
      </w:r>
      <w:r w:rsidRPr="00277DB8">
        <w:rPr>
          <w:shd w:val="clear" w:color="auto" w:fill="FFFFFF"/>
        </w:rPr>
        <w:t xml:space="preserve"> 45 šeimų prašymai dėl valstybės iš dalies kompensuojamo būsto kredito, 17 šeimų išduotos pažymos apie teisę į valstybės iš dalies kompensuojamą būsto kreditą. </w:t>
      </w:r>
    </w:p>
    <w:p w14:paraId="2F9C6DE1" w14:textId="77777777" w:rsidR="0025058B" w:rsidRPr="00277DB8" w:rsidRDefault="0025058B" w:rsidP="0025058B">
      <w:pPr>
        <w:pStyle w:val="Informacijosriftas"/>
        <w:ind w:firstLine="567"/>
        <w:rPr>
          <w:shd w:val="clear" w:color="auto" w:fill="FFFFFF"/>
        </w:rPr>
      </w:pPr>
      <w:r w:rsidRPr="00277DB8">
        <w:rPr>
          <w:shd w:val="clear" w:color="auto" w:fill="FFFFFF"/>
        </w:rPr>
        <w:t xml:space="preserve">Išduota: 59 vienkartinės licencijos verstis mažmenine prekyba alkoholiniais gėrimais renginiuose ir mugėse, 5 licencijos verstis mažmenine prekyba alkoholiniais gėrimais, 2 licencijos verstis mažmenine prekyba tabako gaminiais, 5 licencijos verstis mažmenine prekyba su tabako gaminiais susijusiais gaminiais, 125 išorinės reklamos įrengimo leidimai. </w:t>
      </w:r>
    </w:p>
    <w:p w14:paraId="4D12CBA3" w14:textId="3FC56021" w:rsidR="00DB6F61" w:rsidRPr="00277DB8" w:rsidRDefault="0025058B" w:rsidP="0025058B">
      <w:pPr>
        <w:pStyle w:val="Informacijosriftas"/>
        <w:ind w:firstLine="567"/>
        <w:rPr>
          <w:shd w:val="clear" w:color="auto" w:fill="FFFFFF"/>
        </w:rPr>
      </w:pPr>
      <w:r w:rsidRPr="00277DB8">
        <w:rPr>
          <w:shd w:val="clear" w:color="auto" w:fill="FFFFFF"/>
        </w:rPr>
        <w:t>Per 2025 m. suorganizuoti 6 Telšių rajono savivaldybės keleivinio transporto organizavimo komisijos posėdži</w:t>
      </w:r>
      <w:r w:rsidR="00283ED5" w:rsidRPr="00277DB8">
        <w:rPr>
          <w:shd w:val="clear" w:color="auto" w:fill="FFFFFF"/>
        </w:rPr>
        <w:t>ai</w:t>
      </w:r>
      <w:r w:rsidRPr="00277DB8">
        <w:rPr>
          <w:shd w:val="clear" w:color="auto" w:fill="FFFFFF"/>
        </w:rPr>
        <w:t>, kurie įforminti protokolais, 16 Nuolatinės Savivaldybei nuosavybės teise priklausančio turto pripažinimo nereikalingu arba netinkamu (negalimu) naudoti komisijos posėdžiai, kurie įforminti protokolais.</w:t>
      </w:r>
    </w:p>
    <w:p w14:paraId="53D7FEBA" w14:textId="6016195A" w:rsidR="005B2FEE" w:rsidRPr="00277DB8" w:rsidRDefault="00DB1E6E" w:rsidP="00DB1E6E">
      <w:pPr>
        <w:pStyle w:val="Antrat2"/>
        <w:numPr>
          <w:ilvl w:val="0"/>
          <w:numId w:val="0"/>
        </w:numPr>
        <w:ind w:left="576"/>
        <w:rPr>
          <w:rFonts w:cs="Times New Roman"/>
          <w:szCs w:val="24"/>
          <w:shd w:val="clear" w:color="auto" w:fill="FFFFFF"/>
        </w:rPr>
      </w:pPr>
      <w:bookmarkStart w:id="38" w:name="_Toc227317234"/>
      <w:r w:rsidRPr="00277DB8">
        <w:rPr>
          <w:rFonts w:cs="Times New Roman"/>
          <w:szCs w:val="24"/>
          <w:shd w:val="clear" w:color="auto" w:fill="FFFFFF"/>
        </w:rPr>
        <w:t>5.10</w:t>
      </w:r>
      <w:r w:rsidR="0025493B" w:rsidRPr="00277DB8">
        <w:rPr>
          <w:rFonts w:cs="Times New Roman"/>
          <w:szCs w:val="24"/>
          <w:shd w:val="clear" w:color="auto" w:fill="FFFFFF"/>
        </w:rPr>
        <w:t xml:space="preserve"> </w:t>
      </w:r>
      <w:r w:rsidR="005B2FEE" w:rsidRPr="00277DB8">
        <w:rPr>
          <w:rFonts w:cs="Times New Roman"/>
          <w:szCs w:val="24"/>
          <w:shd w:val="clear" w:color="auto" w:fill="FFFFFF"/>
        </w:rPr>
        <w:t>ARCHITEKTŪRA</w:t>
      </w:r>
      <w:r w:rsidR="0025058B" w:rsidRPr="00277DB8">
        <w:rPr>
          <w:rFonts w:cs="Times New Roman"/>
          <w:szCs w:val="24"/>
          <w:shd w:val="clear" w:color="auto" w:fill="FFFFFF"/>
        </w:rPr>
        <w:t xml:space="preserve">  IR PAVELDĖSAUGA</w:t>
      </w:r>
      <w:bookmarkEnd w:id="38"/>
    </w:p>
    <w:p w14:paraId="208B199B" w14:textId="77777777" w:rsidR="008A6FF7" w:rsidRPr="00277DB8" w:rsidRDefault="008A6FF7" w:rsidP="008A6FF7">
      <w:pPr>
        <w:spacing w:line="360" w:lineRule="auto"/>
        <w:ind w:firstLine="680"/>
        <w:rPr>
          <w:b/>
          <w:bCs/>
        </w:rPr>
      </w:pPr>
      <w:r w:rsidRPr="00277DB8">
        <w:rPr>
          <w:b/>
          <w:bCs/>
        </w:rPr>
        <w:t>2025 m., atliekant įvairių projektų bei kitų užduočių derinimo ir rengimo procedūras, atlikti šie darbai:</w:t>
      </w:r>
    </w:p>
    <w:p w14:paraId="36C38079" w14:textId="77777777" w:rsidR="00D11C87" w:rsidRPr="00277DB8" w:rsidRDefault="008A6FF7">
      <w:pPr>
        <w:pStyle w:val="Sraopastraipa"/>
        <w:numPr>
          <w:ilvl w:val="0"/>
          <w:numId w:val="16"/>
        </w:numPr>
        <w:spacing w:line="360" w:lineRule="auto"/>
      </w:pPr>
      <w:r w:rsidRPr="00277DB8">
        <w:t>nustatyta tvarka statybos leidimų ir statybos valstybinės priežiūros informacinėje sistemoje „</w:t>
      </w:r>
      <w:proofErr w:type="spellStart"/>
      <w:r w:rsidRPr="00277DB8">
        <w:t>Infostatyba</w:t>
      </w:r>
      <w:proofErr w:type="spellEnd"/>
      <w:r w:rsidRPr="00277DB8">
        <w:t>“ peržiūrėti 249 projektai, kuriems įstatymų nustatyta tvarka reikalinga gauti statybą leidžiantį dokumentą;</w:t>
      </w:r>
    </w:p>
    <w:p w14:paraId="10B3DFF3" w14:textId="77777777" w:rsidR="00D11C87" w:rsidRPr="00277DB8" w:rsidRDefault="008A6FF7">
      <w:pPr>
        <w:pStyle w:val="Sraopastraipa"/>
        <w:numPr>
          <w:ilvl w:val="0"/>
          <w:numId w:val="16"/>
        </w:numPr>
        <w:spacing w:line="360" w:lineRule="auto"/>
      </w:pPr>
      <w:r w:rsidRPr="00277DB8">
        <w:t>nustatyta tvarka išnagrinėti 72, paviešinti 48 projektiniai pasiūlymai;</w:t>
      </w:r>
    </w:p>
    <w:p w14:paraId="003214AE" w14:textId="77777777" w:rsidR="00D11C87" w:rsidRPr="00277DB8" w:rsidRDefault="008A6FF7">
      <w:pPr>
        <w:pStyle w:val="Sraopastraipa"/>
        <w:numPr>
          <w:ilvl w:val="0"/>
          <w:numId w:val="16"/>
        </w:numPr>
        <w:spacing w:line="360" w:lineRule="auto"/>
      </w:pPr>
      <w:r w:rsidRPr="00277DB8">
        <w:t>nustatyta tvarka išnagrinėti prašymai ir išduoti 101 specialieji architektūros reikalavimai;</w:t>
      </w:r>
    </w:p>
    <w:p w14:paraId="349116F9" w14:textId="77777777" w:rsidR="00D11C87" w:rsidRPr="00277DB8" w:rsidRDefault="008A6FF7">
      <w:pPr>
        <w:pStyle w:val="Sraopastraipa"/>
        <w:numPr>
          <w:ilvl w:val="0"/>
          <w:numId w:val="16"/>
        </w:numPr>
        <w:spacing w:line="360" w:lineRule="auto"/>
      </w:pPr>
      <w:r w:rsidRPr="00277DB8">
        <w:t>parengta medžiaga 2 viešiesiems pirkimams (Savivaldybės reikmėms reikalingų teritorijų planavimo dokumentų rengimo paslaugos pirkimai);</w:t>
      </w:r>
    </w:p>
    <w:p w14:paraId="173170C5" w14:textId="77777777" w:rsidR="00D11C87" w:rsidRPr="00277DB8" w:rsidRDefault="008A6FF7">
      <w:pPr>
        <w:pStyle w:val="Sraopastraipa"/>
        <w:numPr>
          <w:ilvl w:val="0"/>
          <w:numId w:val="16"/>
        </w:numPr>
        <w:spacing w:line="360" w:lineRule="auto"/>
      </w:pPr>
      <w:r w:rsidRPr="00277DB8">
        <w:lastRenderedPageBreak/>
        <w:t>parengta 10 įvairių schemų projektavimo užduotims parengti;</w:t>
      </w:r>
    </w:p>
    <w:p w14:paraId="48F62D26" w14:textId="69387816" w:rsidR="00D11C87" w:rsidRPr="00277DB8" w:rsidRDefault="008A6FF7">
      <w:pPr>
        <w:pStyle w:val="Sraopastraipa"/>
        <w:numPr>
          <w:ilvl w:val="0"/>
          <w:numId w:val="16"/>
        </w:numPr>
        <w:spacing w:line="360" w:lineRule="auto"/>
      </w:pPr>
      <w:r w:rsidRPr="00277DB8">
        <w:t>peržiūrėt</w:t>
      </w:r>
      <w:r w:rsidR="00283ED5" w:rsidRPr="00277DB8">
        <w:t>a</w:t>
      </w:r>
      <w:r w:rsidRPr="00277DB8">
        <w:t xml:space="preserve"> ir suderint</w:t>
      </w:r>
      <w:r w:rsidR="00283ED5" w:rsidRPr="00277DB8">
        <w:t>a</w:t>
      </w:r>
      <w:r w:rsidRPr="00277DB8">
        <w:t xml:space="preserve"> 120 reklamini</w:t>
      </w:r>
      <w:r w:rsidR="00283ED5" w:rsidRPr="00277DB8">
        <w:t>ų</w:t>
      </w:r>
      <w:r w:rsidRPr="00277DB8">
        <w:t xml:space="preserve"> projekt</w:t>
      </w:r>
      <w:r w:rsidR="00283ED5" w:rsidRPr="00277DB8">
        <w:t>ų</w:t>
      </w:r>
      <w:r w:rsidRPr="00277DB8">
        <w:t>;</w:t>
      </w:r>
    </w:p>
    <w:p w14:paraId="26FF7597" w14:textId="77777777" w:rsidR="00D11C87" w:rsidRPr="00277DB8" w:rsidRDefault="008A6FF7">
      <w:pPr>
        <w:pStyle w:val="Sraopastraipa"/>
        <w:numPr>
          <w:ilvl w:val="0"/>
          <w:numId w:val="16"/>
        </w:numPr>
        <w:spacing w:line="360" w:lineRule="auto"/>
      </w:pPr>
      <w:r w:rsidRPr="00277DB8">
        <w:t xml:space="preserve">Lietuvos Respublikos teritorijų planavimo dokumentų rengimo ir teritorijų planavimo proceso valstybinės priežiūros informacinėje sistemoje (TPDRIS) pradėtas rengti 1 teritorijų planavimo dokumentas, baigtos planavimo procedūros ir patvirtinti 2 teritorijų planavimo dokumentai; </w:t>
      </w:r>
    </w:p>
    <w:p w14:paraId="2E9E18FC" w14:textId="77777777" w:rsidR="00D11C87" w:rsidRPr="00277DB8" w:rsidRDefault="008A6FF7">
      <w:pPr>
        <w:pStyle w:val="Sraopastraipa"/>
        <w:numPr>
          <w:ilvl w:val="0"/>
          <w:numId w:val="16"/>
        </w:numPr>
        <w:spacing w:line="360" w:lineRule="auto"/>
      </w:pPr>
      <w:r w:rsidRPr="00277DB8">
        <w:t>teritorijų planavimo registre (TPDR) užregistruoti 8 teritorijų planavimo dokumentai;</w:t>
      </w:r>
    </w:p>
    <w:p w14:paraId="77AE884C" w14:textId="1383067C" w:rsidR="00D11C87" w:rsidRPr="00277DB8" w:rsidRDefault="008A6FF7">
      <w:pPr>
        <w:pStyle w:val="Sraopastraipa"/>
        <w:numPr>
          <w:ilvl w:val="0"/>
          <w:numId w:val="16"/>
        </w:numPr>
        <w:spacing w:line="360" w:lineRule="auto"/>
      </w:pPr>
      <w:r w:rsidRPr="00277DB8">
        <w:t>nustatyta tvarka išnagrinėt</w:t>
      </w:r>
      <w:r w:rsidR="00283ED5" w:rsidRPr="00277DB8">
        <w:t>as</w:t>
      </w:r>
      <w:r w:rsidRPr="00277DB8">
        <w:t xml:space="preserve"> 141 prašyma</w:t>
      </w:r>
      <w:r w:rsidR="00283ED5" w:rsidRPr="00277DB8">
        <w:t>s</w:t>
      </w:r>
      <w:r w:rsidRPr="00277DB8">
        <w:t xml:space="preserve"> ir </w:t>
      </w:r>
      <w:r w:rsidR="00283ED5" w:rsidRPr="00277DB8">
        <w:t xml:space="preserve">dokumentai </w:t>
      </w:r>
      <w:r w:rsidRPr="00277DB8">
        <w:t>įkelti į Žemėtvarkos planavimo dokumentų rengimo informacinę sistemą (ŽPDRIS) žemės sklypų formavimo ir pertvarkymo projektams rengti;</w:t>
      </w:r>
    </w:p>
    <w:p w14:paraId="389D0C74" w14:textId="63AC9B5F" w:rsidR="00D11C87" w:rsidRPr="00277DB8" w:rsidRDefault="008A6FF7">
      <w:pPr>
        <w:pStyle w:val="Sraopastraipa"/>
        <w:numPr>
          <w:ilvl w:val="0"/>
          <w:numId w:val="16"/>
        </w:numPr>
        <w:spacing w:line="360" w:lineRule="auto"/>
      </w:pPr>
      <w:r w:rsidRPr="00277DB8">
        <w:t>parengt</w:t>
      </w:r>
      <w:r w:rsidR="00283ED5" w:rsidRPr="00277DB8">
        <w:t>as</w:t>
      </w:r>
      <w:r w:rsidRPr="00277DB8">
        <w:t xml:space="preserve"> 131 Administracijos direktoriaus įsakyma</w:t>
      </w:r>
      <w:r w:rsidR="00283ED5" w:rsidRPr="00277DB8">
        <w:t>s</w:t>
      </w:r>
      <w:r w:rsidRPr="00277DB8">
        <w:t xml:space="preserve"> dėl žemės sklypų formavimo ir pertvarkymo projektų rengimo;</w:t>
      </w:r>
    </w:p>
    <w:p w14:paraId="7DA0D1BB" w14:textId="77777777" w:rsidR="00D11C87" w:rsidRPr="00277DB8" w:rsidRDefault="008A6FF7">
      <w:pPr>
        <w:pStyle w:val="Sraopastraipa"/>
        <w:numPr>
          <w:ilvl w:val="0"/>
          <w:numId w:val="16"/>
        </w:numPr>
        <w:spacing w:line="360" w:lineRule="auto"/>
      </w:pPr>
      <w:r w:rsidRPr="00277DB8">
        <w:t xml:space="preserve">parengti 95 Mero potvarkiai dėl žemės sklypų formavimo ir pertvarkymo projektų patvirtinimo; </w:t>
      </w:r>
    </w:p>
    <w:p w14:paraId="46B60A5F" w14:textId="4F8E9AD7" w:rsidR="00D11C87" w:rsidRPr="00277DB8" w:rsidRDefault="008A6FF7">
      <w:pPr>
        <w:pStyle w:val="Sraopastraipa"/>
        <w:numPr>
          <w:ilvl w:val="0"/>
          <w:numId w:val="16"/>
        </w:numPr>
        <w:spacing w:line="360" w:lineRule="auto"/>
      </w:pPr>
      <w:r w:rsidRPr="00277DB8">
        <w:t>nustatyta tvarka išnagrinėti prašymai ir parengt</w:t>
      </w:r>
      <w:r w:rsidR="00283ED5" w:rsidRPr="00277DB8">
        <w:t>a</w:t>
      </w:r>
      <w:r w:rsidRPr="00277DB8">
        <w:t xml:space="preserve"> 130 reikalavimų žemės sklypų formavimo ir pertvarkymo projektams rengti (ŽPDRIS);</w:t>
      </w:r>
    </w:p>
    <w:p w14:paraId="0993E229" w14:textId="77777777" w:rsidR="00D11C87" w:rsidRPr="00277DB8" w:rsidRDefault="008A6FF7">
      <w:pPr>
        <w:pStyle w:val="Sraopastraipa"/>
        <w:numPr>
          <w:ilvl w:val="0"/>
          <w:numId w:val="16"/>
        </w:numPr>
        <w:spacing w:line="360" w:lineRule="auto"/>
      </w:pPr>
      <w:r w:rsidRPr="00277DB8">
        <w:t>nustatyta tvarka parengtos 5 sąlygos kaimo plėtros žemėtvarkos projektams rengti (TPDRIS);</w:t>
      </w:r>
    </w:p>
    <w:p w14:paraId="2653E26E" w14:textId="77777777" w:rsidR="00D11C87" w:rsidRPr="00277DB8" w:rsidRDefault="008A6FF7">
      <w:pPr>
        <w:pStyle w:val="Sraopastraipa"/>
        <w:numPr>
          <w:ilvl w:val="0"/>
          <w:numId w:val="16"/>
        </w:numPr>
        <w:spacing w:line="360" w:lineRule="auto"/>
      </w:pPr>
      <w:r w:rsidRPr="00277DB8">
        <w:t>skelbta informacija apie rengiamus ir patvirtintus teritorijų planavimo dokumentus Savivaldybės internetiniame tinklapyje, Savivaldybės informacinėse lentose, TPDRIS;</w:t>
      </w:r>
    </w:p>
    <w:p w14:paraId="4796B82A" w14:textId="4F185741" w:rsidR="00D11C87" w:rsidRPr="00277DB8" w:rsidRDefault="008A6FF7">
      <w:pPr>
        <w:pStyle w:val="Sraopastraipa"/>
        <w:numPr>
          <w:ilvl w:val="0"/>
          <w:numId w:val="16"/>
        </w:numPr>
        <w:spacing w:line="360" w:lineRule="auto"/>
      </w:pPr>
      <w:r w:rsidRPr="00277DB8">
        <w:t>išnagrinėti 68 prašymai pakeisti</w:t>
      </w:r>
      <w:r w:rsidR="00283ED5" w:rsidRPr="00277DB8">
        <w:t xml:space="preserve"> </w:t>
      </w:r>
      <w:r w:rsidRPr="00277DB8">
        <w:t>/</w:t>
      </w:r>
      <w:r w:rsidR="00283ED5" w:rsidRPr="00277DB8">
        <w:t xml:space="preserve"> </w:t>
      </w:r>
      <w:r w:rsidRPr="00277DB8">
        <w:t>nustatyti žemės sklypo pagrindinę žemės naudojimo paskirtį ir</w:t>
      </w:r>
      <w:r w:rsidR="00283ED5" w:rsidRPr="00277DB8">
        <w:t xml:space="preserve"> </w:t>
      </w:r>
      <w:r w:rsidRPr="00277DB8">
        <w:t>/</w:t>
      </w:r>
      <w:r w:rsidR="00283ED5" w:rsidRPr="00277DB8">
        <w:t xml:space="preserve"> </w:t>
      </w:r>
      <w:r w:rsidRPr="00277DB8">
        <w:t>ar naudojimo būdą, parengti 28 potvarkiai bei 34 motyvuoti atsakymai šiais klausimais;</w:t>
      </w:r>
    </w:p>
    <w:p w14:paraId="0AE5D070" w14:textId="77777777" w:rsidR="00D11C87" w:rsidRPr="00277DB8" w:rsidRDefault="008A6FF7">
      <w:pPr>
        <w:pStyle w:val="Sraopastraipa"/>
        <w:numPr>
          <w:ilvl w:val="0"/>
          <w:numId w:val="16"/>
        </w:numPr>
        <w:spacing w:line="360" w:lineRule="auto"/>
      </w:pPr>
      <w:r w:rsidRPr="00277DB8">
        <w:t>suderinti 278 inžinerinių tinklų ir susisiekimo komunikacijų projektiniai sprendiniai (valstybinėje žemėje);</w:t>
      </w:r>
    </w:p>
    <w:p w14:paraId="3CC66BC1" w14:textId="77777777" w:rsidR="00D11C87" w:rsidRPr="00277DB8" w:rsidRDefault="008A6FF7">
      <w:pPr>
        <w:pStyle w:val="Sraopastraipa"/>
        <w:numPr>
          <w:ilvl w:val="0"/>
          <w:numId w:val="16"/>
        </w:numPr>
        <w:spacing w:line="360" w:lineRule="auto"/>
      </w:pPr>
      <w:r w:rsidRPr="00277DB8">
        <w:t>apskaičiuotos 106 infrastruktūros plėtros įmokos;</w:t>
      </w:r>
    </w:p>
    <w:p w14:paraId="7C60BB75" w14:textId="77777777" w:rsidR="00D11C87" w:rsidRPr="00277DB8" w:rsidRDefault="008A6FF7">
      <w:pPr>
        <w:pStyle w:val="Sraopastraipa"/>
        <w:numPr>
          <w:ilvl w:val="0"/>
          <w:numId w:val="16"/>
        </w:numPr>
        <w:spacing w:line="360" w:lineRule="auto"/>
      </w:pPr>
      <w:r w:rsidRPr="00277DB8">
        <w:t>sudarytos 8 infrastruktūros plėtros sutartys;</w:t>
      </w:r>
    </w:p>
    <w:p w14:paraId="5BDD6A9A" w14:textId="77777777" w:rsidR="00D11C87" w:rsidRPr="00277DB8" w:rsidRDefault="008A6FF7">
      <w:pPr>
        <w:pStyle w:val="Sraopastraipa"/>
        <w:numPr>
          <w:ilvl w:val="0"/>
          <w:numId w:val="16"/>
        </w:numPr>
        <w:spacing w:line="360" w:lineRule="auto"/>
      </w:pPr>
      <w:r w:rsidRPr="00277DB8">
        <w:t>parengta 13 tarybos sprendimų, susijusių su teritorijų planavimo dokumentais bei Infrastruktūros plėtros įstatymo nuostatų taikymu;</w:t>
      </w:r>
    </w:p>
    <w:p w14:paraId="49A9D536" w14:textId="77777777" w:rsidR="00D11C87" w:rsidRPr="00277DB8" w:rsidRDefault="008A6FF7">
      <w:pPr>
        <w:pStyle w:val="Sraopastraipa"/>
        <w:numPr>
          <w:ilvl w:val="0"/>
          <w:numId w:val="16"/>
        </w:numPr>
        <w:spacing w:line="360" w:lineRule="auto"/>
      </w:pPr>
      <w:r w:rsidRPr="00277DB8">
        <w:t>parengti 22 mero potvarkiai dėl servituto nustatymo sandoriu;</w:t>
      </w:r>
    </w:p>
    <w:p w14:paraId="5D8974C0" w14:textId="77777777" w:rsidR="00D11C87" w:rsidRPr="00277DB8" w:rsidRDefault="008A6FF7">
      <w:pPr>
        <w:pStyle w:val="Sraopastraipa"/>
        <w:numPr>
          <w:ilvl w:val="0"/>
          <w:numId w:val="16"/>
        </w:numPr>
        <w:spacing w:line="360" w:lineRule="auto"/>
      </w:pPr>
      <w:r w:rsidRPr="00277DB8">
        <w:t>dalyvauta 6 statinių statybos užbaigimo komisijų veikloje;</w:t>
      </w:r>
    </w:p>
    <w:p w14:paraId="46012170" w14:textId="77777777" w:rsidR="00D11C87" w:rsidRPr="00277DB8" w:rsidRDefault="008A6FF7">
      <w:pPr>
        <w:pStyle w:val="Sraopastraipa"/>
        <w:numPr>
          <w:ilvl w:val="0"/>
          <w:numId w:val="16"/>
        </w:numPr>
        <w:spacing w:line="360" w:lineRule="auto"/>
      </w:pPr>
      <w:r w:rsidRPr="00277DB8">
        <w:t>topografijos ir inžinerinės infrastruktūros informacinėje sistemoje (TIIIS) priimti ir suderinti 1031 topografiniai ir inžinerinių tinklų planai;</w:t>
      </w:r>
    </w:p>
    <w:p w14:paraId="02022925" w14:textId="77777777" w:rsidR="00D11C87" w:rsidRPr="00277DB8" w:rsidRDefault="008A6FF7">
      <w:pPr>
        <w:pStyle w:val="Sraopastraipa"/>
        <w:numPr>
          <w:ilvl w:val="0"/>
          <w:numId w:val="16"/>
        </w:numPr>
        <w:spacing w:line="360" w:lineRule="auto"/>
      </w:pPr>
      <w:r w:rsidRPr="00277DB8">
        <w:t>topografijos ir inžinerinės infrastruktūros informacinėje sistemoje (TIIIS) išduotos 956  topografinių nuotraukų ištraukos iš turimos savivaldybės duomenų bazės;</w:t>
      </w:r>
    </w:p>
    <w:p w14:paraId="7042F10A" w14:textId="5151987D" w:rsidR="008A6FF7" w:rsidRPr="00277DB8" w:rsidRDefault="008A6FF7">
      <w:pPr>
        <w:pStyle w:val="Sraopastraipa"/>
        <w:numPr>
          <w:ilvl w:val="0"/>
          <w:numId w:val="16"/>
        </w:numPr>
        <w:spacing w:line="360" w:lineRule="auto"/>
      </w:pPr>
      <w:r w:rsidRPr="00277DB8">
        <w:t>į savivaldybės erdvinių duomenų rinkinį (SEDR) integruot</w:t>
      </w:r>
      <w:r w:rsidR="00D009A4" w:rsidRPr="00277DB8">
        <w:t>i</w:t>
      </w:r>
      <w:r w:rsidRPr="00277DB8">
        <w:t xml:space="preserve"> 751 topografiniai ir inžinerinių tinklų planai.</w:t>
      </w:r>
    </w:p>
    <w:p w14:paraId="5325FDA0" w14:textId="77777777" w:rsidR="008A6FF7" w:rsidRPr="00277DB8" w:rsidRDefault="008A6FF7" w:rsidP="008A6FF7">
      <w:pPr>
        <w:spacing w:line="360" w:lineRule="auto"/>
        <w:ind w:firstLine="680"/>
        <w:rPr>
          <w:b/>
          <w:bCs/>
        </w:rPr>
      </w:pPr>
      <w:r w:rsidRPr="00277DB8">
        <w:rPr>
          <w:b/>
          <w:bCs/>
        </w:rPr>
        <w:lastRenderedPageBreak/>
        <w:t>2025 m., įgyvendinant paveldosaugos funkcijas Telšių rajono savivaldybėje, vykdytos šios veiklos:</w:t>
      </w:r>
    </w:p>
    <w:p w14:paraId="24B24BD7" w14:textId="77777777" w:rsidR="00D11C87" w:rsidRPr="00277DB8" w:rsidRDefault="008A6FF7">
      <w:pPr>
        <w:pStyle w:val="Sraopastraipa"/>
        <w:numPr>
          <w:ilvl w:val="0"/>
          <w:numId w:val="17"/>
        </w:numPr>
        <w:spacing w:line="360" w:lineRule="auto"/>
      </w:pPr>
      <w:r w:rsidRPr="00277DB8">
        <w:t>vykdyta kultūros paveldo objektų stebėsena pagal metinę patikrų programą, taip pat reaguojant į valdytojų prašymus ir poreikį vietoje įvertinti objektų būklę; surašyti 92 kultūros paveldo objektų būklės patikrinimo aktai;</w:t>
      </w:r>
    </w:p>
    <w:p w14:paraId="03F16172" w14:textId="3163CB5A" w:rsidR="00D11C87" w:rsidRPr="00277DB8" w:rsidRDefault="008A6FF7">
      <w:pPr>
        <w:pStyle w:val="Sraopastraipa"/>
        <w:numPr>
          <w:ilvl w:val="0"/>
          <w:numId w:val="17"/>
        </w:numPr>
        <w:spacing w:line="360" w:lineRule="auto"/>
      </w:pPr>
      <w:r w:rsidRPr="00277DB8">
        <w:t>koordinuotas Kultūros ministro patvirtintos Nekilnojamųjų kultūros vertybių tvarkybos darbų (</w:t>
      </w:r>
      <w:proofErr w:type="spellStart"/>
      <w:r w:rsidRPr="00277DB8">
        <w:t>paveldotvarkos</w:t>
      </w:r>
      <w:proofErr w:type="spellEnd"/>
      <w:r w:rsidRPr="00277DB8">
        <w:t>) finansavimo 2024–2026 m. programos, kur numatyti 3 paveldo objektai Telšių rajone</w:t>
      </w:r>
      <w:r w:rsidR="00D009A4" w:rsidRPr="00277DB8">
        <w:t>, įgyvendinimas</w:t>
      </w:r>
      <w:r w:rsidRPr="00277DB8">
        <w:t>; įgyvendinti tęstiniai projektai;</w:t>
      </w:r>
    </w:p>
    <w:p w14:paraId="7457F4F6" w14:textId="77777777" w:rsidR="00D11C87" w:rsidRPr="00277DB8" w:rsidRDefault="008A6FF7">
      <w:pPr>
        <w:pStyle w:val="Sraopastraipa"/>
        <w:numPr>
          <w:ilvl w:val="0"/>
          <w:numId w:val="17"/>
        </w:numPr>
        <w:spacing w:after="0" w:line="360" w:lineRule="auto"/>
        <w:ind w:left="714" w:hanging="357"/>
      </w:pPr>
      <w:r w:rsidRPr="00277DB8">
        <w:t>pateikta 1 paraiška daliniam finansavimui gauti pagal Nekilnojamųjų kultūros vertybių tvarkybos darbų (</w:t>
      </w:r>
      <w:proofErr w:type="spellStart"/>
      <w:r w:rsidRPr="00277DB8">
        <w:t>paveldotvarkos</w:t>
      </w:r>
      <w:proofErr w:type="spellEnd"/>
      <w:r w:rsidRPr="00277DB8">
        <w:t xml:space="preserve">) finansavimo 2025–2027 m. programą </w:t>
      </w:r>
      <w:proofErr w:type="spellStart"/>
      <w:r w:rsidRPr="00277DB8">
        <w:t>Biržuvėnų</w:t>
      </w:r>
      <w:proofErr w:type="spellEnd"/>
      <w:r w:rsidRPr="00277DB8">
        <w:t xml:space="preserve"> dvaro sodybos ledainės taikomųjų tyrimų, tvarkybos darbų projekto parengimui ir rangos darbams;</w:t>
      </w:r>
    </w:p>
    <w:p w14:paraId="11B5701F" w14:textId="22409D39" w:rsidR="00D11C87" w:rsidRPr="00277DB8" w:rsidRDefault="008A6FF7">
      <w:pPr>
        <w:pStyle w:val="Sraopastraipa"/>
        <w:numPr>
          <w:ilvl w:val="0"/>
          <w:numId w:val="17"/>
        </w:numPr>
        <w:spacing w:after="0" w:line="360" w:lineRule="auto"/>
        <w:ind w:left="714" w:hanging="357"/>
      </w:pPr>
      <w:r w:rsidRPr="00277DB8">
        <w:t>organizuoti ir koordinuoti kultūros paveldo objektų kasmetinės priežiūros darbai bei informacinė sklaida jų išsaugojimo klausimais; 2025 m. 3 kultūros paveldo objektuose įrengtos laikinos apsaugos priemonės, įsigytos medžiagos paprastojo remonto darbams</w:t>
      </w:r>
      <w:r w:rsidR="00D009A4" w:rsidRPr="00277DB8">
        <w:t>,</w:t>
      </w:r>
      <w:r w:rsidRPr="00277DB8">
        <w:t xml:space="preserve"> atlikti pritaikymo lankymui darbai;</w:t>
      </w:r>
    </w:p>
    <w:p w14:paraId="0D411520" w14:textId="77777777" w:rsidR="00D11C87" w:rsidRPr="00277DB8" w:rsidRDefault="008A6FF7">
      <w:pPr>
        <w:pStyle w:val="Sraopastraipa"/>
        <w:numPr>
          <w:ilvl w:val="0"/>
          <w:numId w:val="17"/>
        </w:numPr>
        <w:spacing w:after="0" w:line="360" w:lineRule="auto"/>
        <w:ind w:left="714" w:hanging="357"/>
      </w:pPr>
      <w:r w:rsidRPr="00277DB8">
        <w:t>administruota Religinių bendruomenių ir bendrijų valdomo kultūros paveldo apsaugos ir lankytinų vietų atnaujinimo darbų dalinio finansavimo priemonė: gauti 5 prašymai, visi įvertinti ir pateikti darbo grupei svarstyti; priimti sprendimai protokoluoti, parengti administracijos direktoriaus įsakymų projektai, sudarytos biudžeto lėšų naudojimo sutartys; visiems pareiškėjams skirtas dalinis finansavimas;</w:t>
      </w:r>
    </w:p>
    <w:p w14:paraId="7B6CC7C6" w14:textId="77777777" w:rsidR="00D11C87" w:rsidRPr="00277DB8" w:rsidRDefault="008A6FF7">
      <w:pPr>
        <w:pStyle w:val="Sraopastraipa"/>
        <w:numPr>
          <w:ilvl w:val="0"/>
          <w:numId w:val="17"/>
        </w:numPr>
        <w:spacing w:after="0" w:line="360" w:lineRule="auto"/>
        <w:ind w:left="714" w:hanging="357"/>
      </w:pPr>
      <w:r w:rsidRPr="00277DB8">
        <w:t>administruota Senamiesčių ir istorinių miestelių statinių (išorės) ir inžinerinių statinių (aplinkos) paprastojo remonto darbų rėmimo priemonė: gautos 4 paraiškos, jos įvertintos, pateiktos darbo grupei svarstyti, priimti sprendimai protokoluoti, parengti administracijos direktoriaus įsakymų projektai, sudarytos biudžeto lėšų naudojimo sutartys; visoms paraiškoms skirtas dalinis finansavimas;</w:t>
      </w:r>
    </w:p>
    <w:p w14:paraId="4A8E5586" w14:textId="448F0782" w:rsidR="00D11C87" w:rsidRPr="00277DB8" w:rsidRDefault="008A6FF7">
      <w:pPr>
        <w:pStyle w:val="Sraopastraipa"/>
        <w:numPr>
          <w:ilvl w:val="0"/>
          <w:numId w:val="17"/>
        </w:numPr>
        <w:spacing w:after="0" w:line="360" w:lineRule="auto"/>
        <w:ind w:left="714" w:hanging="357"/>
      </w:pPr>
      <w:r w:rsidRPr="00277DB8">
        <w:t>organizuoti ir koordinuoti mažosios architektūros objektų kasmetiniai priežiūros darbai; skirtos lėšos 1 objekt</w:t>
      </w:r>
      <w:r w:rsidR="00D009A4" w:rsidRPr="00277DB8">
        <w:t>ui</w:t>
      </w:r>
      <w:r w:rsidRPr="00277DB8">
        <w:t xml:space="preserve"> sutvarky</w:t>
      </w:r>
      <w:r w:rsidR="00D009A4" w:rsidRPr="00277DB8">
        <w:t>ti</w:t>
      </w:r>
      <w:r w:rsidRPr="00277DB8">
        <w:t>, restauruotas koplytstulpis ir pagamintas jo dublikatas;</w:t>
      </w:r>
    </w:p>
    <w:p w14:paraId="55172059" w14:textId="7DD30FB4" w:rsidR="008A6FF7" w:rsidRPr="00277DB8" w:rsidRDefault="00D11C87">
      <w:pPr>
        <w:pStyle w:val="Sraopastraipa"/>
        <w:numPr>
          <w:ilvl w:val="0"/>
          <w:numId w:val="17"/>
        </w:numPr>
        <w:spacing w:after="0" w:line="360" w:lineRule="auto"/>
        <w:ind w:left="714" w:hanging="357"/>
      </w:pPr>
      <w:r w:rsidRPr="00277DB8">
        <w:t>o</w:t>
      </w:r>
      <w:r w:rsidR="008A6FF7" w:rsidRPr="00277DB8">
        <w:t>rganizuoti ir koordinuoti Europos paveldo dienų ir Europos archeologijos dienų renginiai.</w:t>
      </w:r>
    </w:p>
    <w:p w14:paraId="18216C46" w14:textId="21986499" w:rsidR="005B2FEE" w:rsidRPr="00277DB8" w:rsidRDefault="00DB1E6E" w:rsidP="00DB1E6E">
      <w:pPr>
        <w:pStyle w:val="Antrat2"/>
        <w:numPr>
          <w:ilvl w:val="0"/>
          <w:numId w:val="0"/>
        </w:numPr>
        <w:ind w:left="576" w:hanging="576"/>
      </w:pPr>
      <w:bookmarkStart w:id="39" w:name="_Toc227317235"/>
      <w:r w:rsidRPr="00277DB8">
        <w:t>5.11</w:t>
      </w:r>
      <w:r w:rsidR="0025493B" w:rsidRPr="00277DB8">
        <w:t xml:space="preserve"> </w:t>
      </w:r>
      <w:r w:rsidR="005B2FEE" w:rsidRPr="00277DB8">
        <w:t>STATYBA</w:t>
      </w:r>
      <w:r w:rsidR="00D11C87" w:rsidRPr="00277DB8">
        <w:t xml:space="preserve"> IR URBANISTIKA</w:t>
      </w:r>
      <w:bookmarkStart w:id="40" w:name="_Hlk129610528"/>
      <w:bookmarkEnd w:id="39"/>
    </w:p>
    <w:p w14:paraId="75066F78" w14:textId="4FB6451F" w:rsidR="00C370E6" w:rsidRPr="00277DB8" w:rsidRDefault="00C370E6" w:rsidP="00C370E6">
      <w:pPr>
        <w:pStyle w:val="Informacijosriftas"/>
        <w:rPr>
          <w:bCs/>
        </w:rPr>
      </w:pPr>
      <w:r w:rsidRPr="00277DB8">
        <w:rPr>
          <w:bCs/>
        </w:rPr>
        <w:tab/>
        <w:t>Statybos ir urbanistikos skyrius vykdo veiklą statybos srityje. Ataskaitiniu 2025 m. laikotarpiu vykdyta skyriaus veikla apima:</w:t>
      </w:r>
    </w:p>
    <w:p w14:paraId="7F12EB8C" w14:textId="77777777" w:rsidR="00C370E6" w:rsidRPr="00277DB8" w:rsidRDefault="00C370E6" w:rsidP="00C370E6">
      <w:pPr>
        <w:pStyle w:val="Informacijosriftas"/>
        <w:rPr>
          <w:b/>
        </w:rPr>
      </w:pPr>
      <w:r w:rsidRPr="00277DB8">
        <w:rPr>
          <w:b/>
        </w:rPr>
        <w:t>Kelių priežiūra:</w:t>
      </w:r>
    </w:p>
    <w:p w14:paraId="4F2702B3" w14:textId="204CA705" w:rsidR="00C370E6" w:rsidRPr="00277DB8" w:rsidRDefault="00C370E6">
      <w:pPr>
        <w:pStyle w:val="Informacijosriftas"/>
        <w:numPr>
          <w:ilvl w:val="0"/>
          <w:numId w:val="18"/>
        </w:numPr>
        <w:rPr>
          <w:b/>
        </w:rPr>
      </w:pPr>
      <w:r w:rsidRPr="00277DB8">
        <w:rPr>
          <w:bCs/>
        </w:rPr>
        <w:lastRenderedPageBreak/>
        <w:t>užbaigt</w:t>
      </w:r>
      <w:r w:rsidR="0009195D" w:rsidRPr="00277DB8">
        <w:rPr>
          <w:bCs/>
        </w:rPr>
        <w:t>i</w:t>
      </w:r>
      <w:r w:rsidRPr="00277DB8">
        <w:rPr>
          <w:bCs/>
        </w:rPr>
        <w:t xml:space="preserve"> kapitaliniai remontai: Telšių m. Kauno g., </w:t>
      </w:r>
      <w:proofErr w:type="spellStart"/>
      <w:r w:rsidRPr="00277DB8">
        <w:rPr>
          <w:bCs/>
        </w:rPr>
        <w:t>Degaičių</w:t>
      </w:r>
      <w:proofErr w:type="spellEnd"/>
      <w:r w:rsidRPr="00277DB8">
        <w:rPr>
          <w:bCs/>
        </w:rPr>
        <w:t xml:space="preserve"> sen. </w:t>
      </w:r>
      <w:proofErr w:type="spellStart"/>
      <w:r w:rsidRPr="00277DB8">
        <w:rPr>
          <w:bCs/>
        </w:rPr>
        <w:t>Degaičių</w:t>
      </w:r>
      <w:proofErr w:type="spellEnd"/>
      <w:r w:rsidRPr="00277DB8">
        <w:rPr>
          <w:bCs/>
        </w:rPr>
        <w:t xml:space="preserve"> k. Parko g.,  Varnių sen. Varnių m. Valančiaus g. (nuo Birutės g. iki Varnelės upelio), Ryškėnų sen. Lauko Sodos k. </w:t>
      </w:r>
      <w:proofErr w:type="spellStart"/>
      <w:r w:rsidRPr="00277DB8">
        <w:rPr>
          <w:bCs/>
        </w:rPr>
        <w:t>Lendrupio</w:t>
      </w:r>
      <w:proofErr w:type="spellEnd"/>
      <w:r w:rsidRPr="00277DB8">
        <w:rPr>
          <w:bCs/>
        </w:rPr>
        <w:t xml:space="preserve"> g.;</w:t>
      </w:r>
    </w:p>
    <w:p w14:paraId="12C5569C" w14:textId="77777777" w:rsidR="00C370E6" w:rsidRPr="00277DB8" w:rsidRDefault="00C370E6">
      <w:pPr>
        <w:pStyle w:val="Informacijosriftas"/>
        <w:numPr>
          <w:ilvl w:val="0"/>
          <w:numId w:val="18"/>
        </w:numPr>
        <w:rPr>
          <w:b/>
        </w:rPr>
      </w:pPr>
      <w:r w:rsidRPr="00277DB8">
        <w:rPr>
          <w:bCs/>
        </w:rPr>
        <w:t xml:space="preserve">pasirašytos sutartys dėl kapitalinių remontų Butkų Juzės g., Kepyklos g., Taikos g., Gimnazijos g.  Telšiuose ir  Kalno g. Varniuose; </w:t>
      </w:r>
    </w:p>
    <w:p w14:paraId="5BB3A264" w14:textId="77777777" w:rsidR="00C370E6" w:rsidRPr="00277DB8" w:rsidRDefault="00C370E6">
      <w:pPr>
        <w:pStyle w:val="Informacijosriftas"/>
        <w:numPr>
          <w:ilvl w:val="0"/>
          <w:numId w:val="18"/>
        </w:numPr>
        <w:rPr>
          <w:b/>
        </w:rPr>
      </w:pPr>
      <w:r w:rsidRPr="00277DB8">
        <w:rPr>
          <w:bCs/>
        </w:rPr>
        <w:t xml:space="preserve">užtikrinta vietinės reikšmės kelių priežiūra (kelių su žvyro danga užaukštėjusių kelkraščių šalinimas, </w:t>
      </w:r>
      <w:proofErr w:type="spellStart"/>
      <w:r w:rsidRPr="00277DB8">
        <w:rPr>
          <w:bCs/>
        </w:rPr>
        <w:t>greideriavimas</w:t>
      </w:r>
      <w:proofErr w:type="spellEnd"/>
      <w:r w:rsidRPr="00277DB8">
        <w:rPr>
          <w:bCs/>
        </w:rPr>
        <w:t xml:space="preserve"> (lyginimas), asfalto duobių užtaisymas);</w:t>
      </w:r>
    </w:p>
    <w:p w14:paraId="12258B5C" w14:textId="77777777" w:rsidR="00C370E6" w:rsidRPr="00277DB8" w:rsidRDefault="00C370E6">
      <w:pPr>
        <w:pStyle w:val="Informacijosriftas"/>
        <w:numPr>
          <w:ilvl w:val="0"/>
          <w:numId w:val="18"/>
        </w:numPr>
        <w:rPr>
          <w:b/>
        </w:rPr>
      </w:pPr>
      <w:r w:rsidRPr="00277DB8">
        <w:rPr>
          <w:bCs/>
        </w:rPr>
        <w:t xml:space="preserve">parengti </w:t>
      </w:r>
      <w:proofErr w:type="spellStart"/>
      <w:r w:rsidRPr="00277DB8">
        <w:rPr>
          <w:bCs/>
        </w:rPr>
        <w:t>Kaunatavos</w:t>
      </w:r>
      <w:proofErr w:type="spellEnd"/>
      <w:r w:rsidRPr="00277DB8">
        <w:rPr>
          <w:bCs/>
        </w:rPr>
        <w:t xml:space="preserve">, Žarėnų ir Luokės miesteliuose esančių takų prie valstybinės reikšmės kelių projektiniai pasiūlymai; </w:t>
      </w:r>
    </w:p>
    <w:p w14:paraId="6E19D431" w14:textId="1205F8CF" w:rsidR="00C370E6" w:rsidRPr="00277DB8" w:rsidRDefault="00C370E6">
      <w:pPr>
        <w:pStyle w:val="Informacijosriftas"/>
        <w:numPr>
          <w:ilvl w:val="0"/>
          <w:numId w:val="18"/>
        </w:numPr>
        <w:rPr>
          <w:b/>
        </w:rPr>
      </w:pPr>
      <w:r w:rsidRPr="00277DB8">
        <w:rPr>
          <w:bCs/>
        </w:rPr>
        <w:t xml:space="preserve">parengti Parko, Šiaurinės, Valančiaus, Taikos ir Gimnazijos </w:t>
      </w:r>
      <w:r w:rsidR="000E08BC" w:rsidRPr="00277DB8">
        <w:rPr>
          <w:bCs/>
        </w:rPr>
        <w:t>gatvių</w:t>
      </w:r>
      <w:r w:rsidRPr="00277DB8">
        <w:rPr>
          <w:bCs/>
        </w:rPr>
        <w:t xml:space="preserve"> Telšiuose remonto projektai;</w:t>
      </w:r>
    </w:p>
    <w:p w14:paraId="66EBBD10" w14:textId="77777777" w:rsidR="00C370E6" w:rsidRPr="00277DB8" w:rsidRDefault="00C370E6">
      <w:pPr>
        <w:pStyle w:val="Informacijosriftas"/>
        <w:numPr>
          <w:ilvl w:val="0"/>
          <w:numId w:val="18"/>
        </w:numPr>
        <w:rPr>
          <w:b/>
        </w:rPr>
      </w:pPr>
      <w:r w:rsidRPr="00277DB8">
        <w:rPr>
          <w:bCs/>
        </w:rPr>
        <w:t>diegiamos saugaus eismo priemonės: atnaujintas gatvių horizontalusis ir vertikalusis ženklinimas Telšių mieste ir rajone, sutvarkytas prastos būklės pėsčiųjų takas Telšių miesto S. Daukanto gatvėje;</w:t>
      </w:r>
    </w:p>
    <w:p w14:paraId="48EA9CA3" w14:textId="77777777" w:rsidR="00C370E6" w:rsidRPr="00277DB8" w:rsidRDefault="00C370E6">
      <w:pPr>
        <w:pStyle w:val="Informacijosriftas"/>
        <w:numPr>
          <w:ilvl w:val="0"/>
          <w:numId w:val="18"/>
        </w:numPr>
        <w:rPr>
          <w:b/>
        </w:rPr>
      </w:pPr>
      <w:r w:rsidRPr="00277DB8">
        <w:rPr>
          <w:bCs/>
        </w:rPr>
        <w:t>įrengti įvažiavimai į Birutės g. 12 ir Dariaus ir Girėno g. 24 daugiabučių namų kiemus;</w:t>
      </w:r>
    </w:p>
    <w:p w14:paraId="06D28B42" w14:textId="77777777" w:rsidR="00C370E6" w:rsidRPr="00277DB8" w:rsidRDefault="00C370E6">
      <w:pPr>
        <w:pStyle w:val="Informacijosriftas"/>
        <w:numPr>
          <w:ilvl w:val="0"/>
          <w:numId w:val="18"/>
        </w:numPr>
        <w:rPr>
          <w:b/>
        </w:rPr>
      </w:pPr>
      <w:r w:rsidRPr="00277DB8">
        <w:rPr>
          <w:bCs/>
        </w:rPr>
        <w:t>pasirašyta kiemo aikštelės S. Daukanto g. 35, Telšiuose, projekto parengimo ir remonto darbų sutartis;</w:t>
      </w:r>
    </w:p>
    <w:p w14:paraId="0060EB5F" w14:textId="201D9A39" w:rsidR="00C370E6" w:rsidRPr="00277DB8" w:rsidRDefault="00C370E6">
      <w:pPr>
        <w:pStyle w:val="Informacijosriftas"/>
        <w:numPr>
          <w:ilvl w:val="0"/>
          <w:numId w:val="18"/>
        </w:numPr>
        <w:rPr>
          <w:b/>
        </w:rPr>
      </w:pPr>
      <w:r w:rsidRPr="00277DB8">
        <w:rPr>
          <w:bCs/>
        </w:rPr>
        <w:t>patikrintos 28 gatvės, kurioms galioja garantiniai atliktų darbų terminai. Nustatyta defektų 12 gatvių. Rangovų sąskaita pašalinti defektai</w:t>
      </w:r>
      <w:r w:rsidR="000E08BC" w:rsidRPr="00277DB8">
        <w:rPr>
          <w:bCs/>
        </w:rPr>
        <w:t>.</w:t>
      </w:r>
    </w:p>
    <w:p w14:paraId="20F63E21" w14:textId="77777777" w:rsidR="00C370E6" w:rsidRPr="00277DB8" w:rsidRDefault="00C370E6" w:rsidP="00C370E6">
      <w:pPr>
        <w:pStyle w:val="Informacijosriftas"/>
        <w:rPr>
          <w:b/>
        </w:rPr>
      </w:pPr>
      <w:r w:rsidRPr="00277DB8">
        <w:rPr>
          <w:b/>
        </w:rPr>
        <w:t>Apšvietimo užtikrinimas rajone:</w:t>
      </w:r>
    </w:p>
    <w:p w14:paraId="644C68AD" w14:textId="19EAF536" w:rsidR="00C370E6" w:rsidRPr="00277DB8" w:rsidRDefault="00C370E6">
      <w:pPr>
        <w:pStyle w:val="Informacijosriftas"/>
        <w:numPr>
          <w:ilvl w:val="0"/>
          <w:numId w:val="19"/>
        </w:numPr>
        <w:rPr>
          <w:bCs/>
        </w:rPr>
      </w:pPr>
      <w:r w:rsidRPr="00277DB8">
        <w:rPr>
          <w:bCs/>
        </w:rPr>
        <w:t>pakeist</w:t>
      </w:r>
      <w:r w:rsidR="000E08BC" w:rsidRPr="00277DB8">
        <w:rPr>
          <w:bCs/>
        </w:rPr>
        <w:t>a</w:t>
      </w:r>
      <w:r w:rsidRPr="00277DB8">
        <w:rPr>
          <w:bCs/>
        </w:rPr>
        <w:t xml:space="preserve"> 116 sen</w:t>
      </w:r>
      <w:r w:rsidR="000E08BC" w:rsidRPr="00277DB8">
        <w:rPr>
          <w:bCs/>
        </w:rPr>
        <w:t>ų</w:t>
      </w:r>
      <w:r w:rsidRPr="00277DB8">
        <w:rPr>
          <w:bCs/>
        </w:rPr>
        <w:t xml:space="preserve"> Masčio ežero pakrantės apšvietimo šviestuv</w:t>
      </w:r>
      <w:r w:rsidR="000E08BC" w:rsidRPr="00277DB8">
        <w:rPr>
          <w:bCs/>
        </w:rPr>
        <w:t>ų</w:t>
      </w:r>
      <w:r w:rsidRPr="00277DB8">
        <w:rPr>
          <w:bCs/>
        </w:rPr>
        <w:t xml:space="preserve"> į mažiau energijos vartojančius LED šviestuvus</w:t>
      </w:r>
      <w:r w:rsidR="000E08BC" w:rsidRPr="00277DB8">
        <w:rPr>
          <w:bCs/>
        </w:rPr>
        <w:t>;</w:t>
      </w:r>
    </w:p>
    <w:p w14:paraId="68887574" w14:textId="77777777" w:rsidR="008D239E" w:rsidRPr="00277DB8" w:rsidRDefault="00C370E6">
      <w:pPr>
        <w:pStyle w:val="Informacijosriftas"/>
        <w:numPr>
          <w:ilvl w:val="0"/>
          <w:numId w:val="19"/>
        </w:numPr>
        <w:rPr>
          <w:bCs/>
        </w:rPr>
      </w:pPr>
      <w:r w:rsidRPr="00277DB8">
        <w:rPr>
          <w:bCs/>
        </w:rPr>
        <w:t>parengti 32 Telšių rajono seniūnijų gatvių apšvietimo projektai. Preliminarus lėšų poreikis darbams atlikti pagal parengtus projektus 2026–2030 m. yra apie 2,3 mln. eurų.</w:t>
      </w:r>
    </w:p>
    <w:p w14:paraId="0263AE3D" w14:textId="243035B0" w:rsidR="00C370E6" w:rsidRPr="00277DB8" w:rsidRDefault="00C370E6" w:rsidP="008D239E">
      <w:pPr>
        <w:pStyle w:val="Informacijosriftas"/>
        <w:rPr>
          <w:bCs/>
        </w:rPr>
      </w:pPr>
      <w:r w:rsidRPr="00277DB8">
        <w:rPr>
          <w:b/>
        </w:rPr>
        <w:t>Kiti remonto darbai:</w:t>
      </w:r>
    </w:p>
    <w:p w14:paraId="3DC563F5" w14:textId="77777777" w:rsidR="00C370E6" w:rsidRPr="00277DB8" w:rsidRDefault="00C370E6">
      <w:pPr>
        <w:pStyle w:val="Informacijosriftas"/>
        <w:numPr>
          <w:ilvl w:val="0"/>
          <w:numId w:val="20"/>
        </w:numPr>
        <w:rPr>
          <w:bCs/>
        </w:rPr>
      </w:pPr>
      <w:r w:rsidRPr="00277DB8">
        <w:rPr>
          <w:bCs/>
        </w:rPr>
        <w:t>vykdomi rangos darbai projekte „Telšių „Atžalyno“ progimnazijos sporto aikštynų ir teritorijos kapitalinis remontas“;</w:t>
      </w:r>
    </w:p>
    <w:p w14:paraId="27731205" w14:textId="77777777" w:rsidR="00C370E6" w:rsidRPr="00277DB8" w:rsidRDefault="00C370E6">
      <w:pPr>
        <w:pStyle w:val="Informacijosriftas"/>
        <w:numPr>
          <w:ilvl w:val="0"/>
          <w:numId w:val="20"/>
        </w:numPr>
        <w:rPr>
          <w:bCs/>
        </w:rPr>
      </w:pPr>
      <w:r w:rsidRPr="00277DB8">
        <w:rPr>
          <w:bCs/>
        </w:rPr>
        <w:t>įgyvendintas projektas „</w:t>
      </w:r>
      <w:proofErr w:type="spellStart"/>
      <w:r w:rsidRPr="00277DB8">
        <w:rPr>
          <w:bCs/>
        </w:rPr>
        <w:t>Džiuginėnų</w:t>
      </w:r>
      <w:proofErr w:type="spellEnd"/>
      <w:r w:rsidRPr="00277DB8">
        <w:rPr>
          <w:bCs/>
        </w:rPr>
        <w:t xml:space="preserve"> patirtinio mokymosi centro pastato remonto darbai“;</w:t>
      </w:r>
    </w:p>
    <w:p w14:paraId="6E9DC96C" w14:textId="00800FA7" w:rsidR="00C370E6" w:rsidRPr="00277DB8" w:rsidRDefault="00C370E6">
      <w:pPr>
        <w:pStyle w:val="Informacijosriftas"/>
        <w:numPr>
          <w:ilvl w:val="0"/>
          <w:numId w:val="20"/>
        </w:numPr>
        <w:rPr>
          <w:bCs/>
        </w:rPr>
      </w:pPr>
      <w:r w:rsidRPr="00277DB8">
        <w:rPr>
          <w:bCs/>
        </w:rPr>
        <w:t>įgyvendintas projektas „Telšių „Ateities“ p</w:t>
      </w:r>
      <w:r w:rsidR="00833A67" w:rsidRPr="00277DB8">
        <w:rPr>
          <w:bCs/>
        </w:rPr>
        <w:t>rogimnazijos</w:t>
      </w:r>
      <w:r w:rsidRPr="00277DB8">
        <w:rPr>
          <w:bCs/>
        </w:rPr>
        <w:t xml:space="preserve"> pastato Telšiuose, Lygumų g. 47, kapitalinis remontas“;</w:t>
      </w:r>
    </w:p>
    <w:p w14:paraId="242393F7" w14:textId="1F42155C" w:rsidR="00C370E6" w:rsidRPr="00277DB8" w:rsidRDefault="000E08BC">
      <w:pPr>
        <w:pStyle w:val="Informacijosriftas"/>
        <w:numPr>
          <w:ilvl w:val="0"/>
          <w:numId w:val="20"/>
        </w:numPr>
        <w:rPr>
          <w:bCs/>
        </w:rPr>
      </w:pPr>
      <w:r w:rsidRPr="00277DB8">
        <w:rPr>
          <w:bCs/>
        </w:rPr>
        <w:t xml:space="preserve">etapais </w:t>
      </w:r>
      <w:r w:rsidR="00C370E6" w:rsidRPr="00277DB8">
        <w:rPr>
          <w:bCs/>
        </w:rPr>
        <w:t>vykdomi projekto „Tūkstantmečio mokykla II“ rangos darbai skirtingose švietimo įstaigose. Pagrindiniai rangos darbai</w:t>
      </w:r>
      <w:r w:rsidRPr="00277DB8">
        <w:rPr>
          <w:bCs/>
        </w:rPr>
        <w:t>,</w:t>
      </w:r>
      <w:r w:rsidR="00C370E6" w:rsidRPr="00277DB8">
        <w:rPr>
          <w:bCs/>
        </w:rPr>
        <w:t xml:space="preserve"> numatyti Telšių „Atžalyno“, „Germanto“, „Kranto“ progimnazijose bei Telšių „Džiugo“ ir Telšių Vincento Borisevičiaus gimnazijose</w:t>
      </w:r>
      <w:r w:rsidRPr="00277DB8">
        <w:rPr>
          <w:bCs/>
        </w:rPr>
        <w:t>,</w:t>
      </w:r>
      <w:r w:rsidR="00C370E6" w:rsidRPr="00277DB8">
        <w:rPr>
          <w:bCs/>
        </w:rPr>
        <w:t xml:space="preserve"> yra baigti;</w:t>
      </w:r>
    </w:p>
    <w:p w14:paraId="0A2EDC99" w14:textId="77777777" w:rsidR="00C370E6" w:rsidRPr="00277DB8" w:rsidRDefault="00C370E6">
      <w:pPr>
        <w:pStyle w:val="Informacijosriftas"/>
        <w:numPr>
          <w:ilvl w:val="0"/>
          <w:numId w:val="20"/>
        </w:numPr>
        <w:rPr>
          <w:bCs/>
        </w:rPr>
      </w:pPr>
      <w:r w:rsidRPr="00277DB8">
        <w:rPr>
          <w:bCs/>
        </w:rPr>
        <w:t>tęsiami darbai projekte „Vyskupo Motiejaus Valančiaus namo S. Daukanto g. 10 A, Varnių sen., Telšių r., vidaus patalpų tvarkybos (remonto) darbai“;</w:t>
      </w:r>
    </w:p>
    <w:p w14:paraId="213C8C86" w14:textId="77777777" w:rsidR="00C370E6" w:rsidRPr="00277DB8" w:rsidRDefault="00C370E6">
      <w:pPr>
        <w:pStyle w:val="Informacijosriftas"/>
        <w:numPr>
          <w:ilvl w:val="0"/>
          <w:numId w:val="20"/>
        </w:numPr>
        <w:rPr>
          <w:bCs/>
        </w:rPr>
      </w:pPr>
      <w:r w:rsidRPr="00277DB8">
        <w:rPr>
          <w:bCs/>
        </w:rPr>
        <w:lastRenderedPageBreak/>
        <w:t>suremontuoti laiptai ir atraminė siena į Telšių miesto viešąjį tualetą;</w:t>
      </w:r>
    </w:p>
    <w:p w14:paraId="4DE15BE0" w14:textId="77777777" w:rsidR="00C370E6" w:rsidRPr="00277DB8" w:rsidRDefault="00C370E6">
      <w:pPr>
        <w:pStyle w:val="Informacijosriftas"/>
        <w:numPr>
          <w:ilvl w:val="0"/>
          <w:numId w:val="20"/>
        </w:numPr>
        <w:rPr>
          <w:bCs/>
        </w:rPr>
      </w:pPr>
      <w:r w:rsidRPr="00277DB8">
        <w:rPr>
          <w:bCs/>
        </w:rPr>
        <w:t>įrengta apsauginė tvorelė Respublikos g. ties Meno mokykla;</w:t>
      </w:r>
    </w:p>
    <w:p w14:paraId="21FC7ADB" w14:textId="77777777" w:rsidR="00C370E6" w:rsidRPr="00277DB8" w:rsidRDefault="00C370E6">
      <w:pPr>
        <w:pStyle w:val="Informacijosriftas"/>
        <w:numPr>
          <w:ilvl w:val="0"/>
          <w:numId w:val="20"/>
        </w:numPr>
        <w:rPr>
          <w:bCs/>
        </w:rPr>
      </w:pPr>
      <w:r w:rsidRPr="00277DB8">
        <w:rPr>
          <w:bCs/>
        </w:rPr>
        <w:t>atliktas betoninių laiptų, turėklų nuo Telšių Vincento Borisevičiaus gimnazijose iki Rambyno g. remontas;</w:t>
      </w:r>
    </w:p>
    <w:p w14:paraId="21E69551" w14:textId="77777777" w:rsidR="00C370E6" w:rsidRPr="00277DB8" w:rsidRDefault="00C370E6">
      <w:pPr>
        <w:pStyle w:val="Informacijosriftas"/>
        <w:numPr>
          <w:ilvl w:val="0"/>
          <w:numId w:val="20"/>
        </w:numPr>
        <w:rPr>
          <w:bCs/>
        </w:rPr>
      </w:pPr>
      <w:r w:rsidRPr="00277DB8">
        <w:rPr>
          <w:bCs/>
        </w:rPr>
        <w:t>atliktas Masčio ežero prieigų remontas;</w:t>
      </w:r>
    </w:p>
    <w:p w14:paraId="662C30F6" w14:textId="77777777" w:rsidR="00C370E6" w:rsidRPr="00277DB8" w:rsidRDefault="00C370E6">
      <w:pPr>
        <w:pStyle w:val="Informacijosriftas"/>
        <w:numPr>
          <w:ilvl w:val="0"/>
          <w:numId w:val="20"/>
        </w:numPr>
        <w:rPr>
          <w:bCs/>
        </w:rPr>
      </w:pPr>
      <w:r w:rsidRPr="00277DB8">
        <w:rPr>
          <w:bCs/>
        </w:rPr>
        <w:t>atliktas po žiemos sezono reikalingas prieplaukų reguliavimas ir remonto darbai;</w:t>
      </w:r>
    </w:p>
    <w:p w14:paraId="5A90DFB4" w14:textId="77777777" w:rsidR="00C370E6" w:rsidRPr="00277DB8" w:rsidRDefault="00C370E6">
      <w:pPr>
        <w:pStyle w:val="Informacijosriftas"/>
        <w:numPr>
          <w:ilvl w:val="0"/>
          <w:numId w:val="20"/>
        </w:numPr>
        <w:rPr>
          <w:bCs/>
        </w:rPr>
      </w:pPr>
      <w:r w:rsidRPr="00277DB8">
        <w:rPr>
          <w:bCs/>
        </w:rPr>
        <w:t>atlikta atraminės sienos Respublikos g. 43, Telšiuose, statyba;</w:t>
      </w:r>
    </w:p>
    <w:p w14:paraId="61FFB8F6" w14:textId="453A259E" w:rsidR="00C370E6" w:rsidRPr="00277DB8" w:rsidRDefault="00C370E6">
      <w:pPr>
        <w:pStyle w:val="Informacijosriftas"/>
        <w:numPr>
          <w:ilvl w:val="0"/>
          <w:numId w:val="20"/>
        </w:numPr>
        <w:rPr>
          <w:bCs/>
        </w:rPr>
      </w:pPr>
      <w:r w:rsidRPr="00277DB8">
        <w:rPr>
          <w:bCs/>
        </w:rPr>
        <w:t>atlikti krepšinio aikštelės sintetinės dangos įrengimo darbai Nevarėnų pagrindinės mokyklos teritorijoje;</w:t>
      </w:r>
    </w:p>
    <w:p w14:paraId="49F81623" w14:textId="77777777" w:rsidR="00C370E6" w:rsidRPr="00277DB8" w:rsidRDefault="00C370E6">
      <w:pPr>
        <w:pStyle w:val="Informacijosriftas"/>
        <w:numPr>
          <w:ilvl w:val="0"/>
          <w:numId w:val="20"/>
        </w:numPr>
        <w:rPr>
          <w:bCs/>
        </w:rPr>
      </w:pPr>
      <w:r w:rsidRPr="00277DB8">
        <w:rPr>
          <w:bCs/>
        </w:rPr>
        <w:t xml:space="preserve">atlikti Telšių „Kranto“ progimnazijos krepšinio aikštelės ir bėgimo takų sintetinės dangos remonto darbai; </w:t>
      </w:r>
    </w:p>
    <w:p w14:paraId="70CAFCB1" w14:textId="7144E87A" w:rsidR="00C370E6" w:rsidRPr="00277DB8" w:rsidRDefault="00C370E6">
      <w:pPr>
        <w:pStyle w:val="Informacijosriftas"/>
        <w:numPr>
          <w:ilvl w:val="0"/>
          <w:numId w:val="20"/>
        </w:numPr>
        <w:rPr>
          <w:bCs/>
        </w:rPr>
      </w:pPr>
      <w:r w:rsidRPr="00277DB8">
        <w:rPr>
          <w:bCs/>
        </w:rPr>
        <w:t>įrengtas pėsčiųjų takas nuo Telšių „Kranto“ progimnazijos iki Telšių lopšeli</w:t>
      </w:r>
      <w:r w:rsidR="000E08BC" w:rsidRPr="00277DB8">
        <w:rPr>
          <w:bCs/>
        </w:rPr>
        <w:t>o</w:t>
      </w:r>
      <w:r w:rsidRPr="00277DB8">
        <w:rPr>
          <w:bCs/>
        </w:rPr>
        <w:t>-darželi</w:t>
      </w:r>
      <w:r w:rsidR="000E08BC" w:rsidRPr="00277DB8">
        <w:rPr>
          <w:bCs/>
        </w:rPr>
        <w:t>o</w:t>
      </w:r>
      <w:r w:rsidRPr="00277DB8">
        <w:rPr>
          <w:bCs/>
        </w:rPr>
        <w:t xml:space="preserve"> „Žemaitukas“;</w:t>
      </w:r>
    </w:p>
    <w:p w14:paraId="6E873D66" w14:textId="7CA223B0" w:rsidR="00C370E6" w:rsidRPr="00277DB8" w:rsidRDefault="00C370E6">
      <w:pPr>
        <w:pStyle w:val="Informacijosriftas"/>
        <w:numPr>
          <w:ilvl w:val="0"/>
          <w:numId w:val="20"/>
        </w:numPr>
        <w:rPr>
          <w:bCs/>
        </w:rPr>
      </w:pPr>
      <w:r w:rsidRPr="00277DB8">
        <w:rPr>
          <w:bCs/>
        </w:rPr>
        <w:t>atlikti šildymo sistemų remonto darbai: Luokės seniūnijos pastate įrengta šildymo sistema oras-vanduo, Žarėnų seniūnijos katilinėje sumontuotas naujas 220 kW galios šildymo katilas, Civilinės metrikacijos pastate, Turgaus a. 15, Telšiuose, pakeisti du dujiniai šildymo katilai, Nevarėnų seniūnijos pastate įrengta šildymo-vėsinimo sistem</w:t>
      </w:r>
      <w:r w:rsidR="000E08BC" w:rsidRPr="00277DB8">
        <w:rPr>
          <w:bCs/>
        </w:rPr>
        <w:t>a</w:t>
      </w:r>
      <w:r w:rsidRPr="00277DB8">
        <w:rPr>
          <w:bCs/>
        </w:rPr>
        <w:t xml:space="preserve"> oras-oras;</w:t>
      </w:r>
    </w:p>
    <w:p w14:paraId="3C0BBD71" w14:textId="7B716115" w:rsidR="00C370E6" w:rsidRPr="00277DB8" w:rsidRDefault="00C370E6">
      <w:pPr>
        <w:pStyle w:val="Informacijosriftas"/>
        <w:numPr>
          <w:ilvl w:val="0"/>
          <w:numId w:val="20"/>
        </w:numPr>
        <w:rPr>
          <w:bCs/>
        </w:rPr>
      </w:pPr>
      <w:r w:rsidRPr="00277DB8">
        <w:rPr>
          <w:bCs/>
        </w:rPr>
        <w:t>atliktas gyvenamųjų vietovių drenažo sistemų tvarkymas Upynos seniūnijoje</w:t>
      </w:r>
      <w:r w:rsidR="000E08BC" w:rsidRPr="00277DB8">
        <w:rPr>
          <w:bCs/>
        </w:rPr>
        <w:t>.</w:t>
      </w:r>
    </w:p>
    <w:p w14:paraId="484F818E" w14:textId="77777777" w:rsidR="00C370E6" w:rsidRPr="00277DB8" w:rsidRDefault="00C370E6" w:rsidP="008D239E">
      <w:pPr>
        <w:pStyle w:val="Informacijosriftas"/>
        <w:rPr>
          <w:bCs/>
        </w:rPr>
      </w:pPr>
      <w:r w:rsidRPr="00277DB8">
        <w:rPr>
          <w:b/>
        </w:rPr>
        <w:t>Atlikti švietimo įstaigų remonto darbai:</w:t>
      </w:r>
      <w:r w:rsidRPr="00277DB8">
        <w:rPr>
          <w:bCs/>
        </w:rPr>
        <w:t xml:space="preserve"> </w:t>
      </w:r>
    </w:p>
    <w:p w14:paraId="34C6644E" w14:textId="5AB5C539" w:rsidR="00C370E6" w:rsidRPr="00277DB8" w:rsidRDefault="00C370E6">
      <w:pPr>
        <w:pStyle w:val="Informacijosriftas"/>
        <w:numPr>
          <w:ilvl w:val="0"/>
          <w:numId w:val="21"/>
        </w:numPr>
        <w:rPr>
          <w:bCs/>
        </w:rPr>
      </w:pPr>
      <w:r w:rsidRPr="00277DB8">
        <w:rPr>
          <w:bCs/>
        </w:rPr>
        <w:t xml:space="preserve">Telšių Vincento Borisevičiaus gimnazijoje atnaujintas apšvietimas, gaisro aptikimo ir signalizavimo sistema, suremontuoti du higienos normų neatitikę sanitariniai mazgai pirmame aukšte, </w:t>
      </w:r>
      <w:r w:rsidR="00B73B1F" w:rsidRPr="00277DB8">
        <w:rPr>
          <w:bCs/>
        </w:rPr>
        <w:t>pakeista</w:t>
      </w:r>
      <w:r w:rsidRPr="00277DB8">
        <w:rPr>
          <w:bCs/>
        </w:rPr>
        <w:t xml:space="preserve"> higienos normų netenkinan</w:t>
      </w:r>
      <w:r w:rsidR="00B73B1F" w:rsidRPr="00277DB8">
        <w:rPr>
          <w:bCs/>
        </w:rPr>
        <w:t>ti</w:t>
      </w:r>
      <w:r w:rsidRPr="00277DB8">
        <w:rPr>
          <w:bCs/>
        </w:rPr>
        <w:t xml:space="preserve"> pirmo aukšto koridoriaus dang</w:t>
      </w:r>
      <w:r w:rsidR="00B73B1F" w:rsidRPr="00277DB8">
        <w:rPr>
          <w:bCs/>
        </w:rPr>
        <w:t>a</w:t>
      </w:r>
      <w:r w:rsidRPr="00277DB8">
        <w:rPr>
          <w:bCs/>
        </w:rPr>
        <w:t>, pradėti lauko sporto aikštelės projektavimo darbai;</w:t>
      </w:r>
    </w:p>
    <w:p w14:paraId="48766ACD" w14:textId="77777777" w:rsidR="00C370E6" w:rsidRPr="00277DB8" w:rsidRDefault="00C370E6">
      <w:pPr>
        <w:pStyle w:val="Informacijosriftas"/>
        <w:numPr>
          <w:ilvl w:val="0"/>
          <w:numId w:val="21"/>
        </w:numPr>
        <w:rPr>
          <w:bCs/>
        </w:rPr>
      </w:pPr>
      <w:r w:rsidRPr="00277DB8">
        <w:rPr>
          <w:bCs/>
        </w:rPr>
        <w:t xml:space="preserve">atliktas „Žemaitės“ gimnazijos lietaus nuvedimo sistemos remontas, smulkus fasado remontas; </w:t>
      </w:r>
    </w:p>
    <w:p w14:paraId="56FF87D0" w14:textId="77777777" w:rsidR="00C370E6" w:rsidRPr="00277DB8" w:rsidRDefault="00C370E6">
      <w:pPr>
        <w:pStyle w:val="Informacijosriftas"/>
        <w:numPr>
          <w:ilvl w:val="0"/>
          <w:numId w:val="21"/>
        </w:numPr>
        <w:rPr>
          <w:bCs/>
        </w:rPr>
      </w:pPr>
      <w:r w:rsidRPr="00277DB8">
        <w:rPr>
          <w:bCs/>
        </w:rPr>
        <w:t xml:space="preserve">Luokės Vytauto Kleivos gimnazijoje atliktas takų remontas, įrengtas naujas buitinių nuotekų išvadas, drenažas dalyje pastato perimetro bei nuogrinda;  </w:t>
      </w:r>
    </w:p>
    <w:p w14:paraId="3401271E" w14:textId="77AA77F5" w:rsidR="00C370E6" w:rsidRPr="00277DB8" w:rsidRDefault="00C370E6">
      <w:pPr>
        <w:pStyle w:val="Informacijosriftas"/>
        <w:numPr>
          <w:ilvl w:val="0"/>
          <w:numId w:val="21"/>
        </w:numPr>
        <w:rPr>
          <w:bCs/>
        </w:rPr>
      </w:pPr>
      <w:r w:rsidRPr="00277DB8">
        <w:rPr>
          <w:bCs/>
        </w:rPr>
        <w:t xml:space="preserve">Varnių Motiejaus Valančiaus gimnazijoje įrengtas kiemo apšvietimas, atnaujina dalis fasado, 3 aktų salės ir tambūro durys </w:t>
      </w:r>
      <w:r w:rsidR="00B73B1F" w:rsidRPr="00277DB8">
        <w:rPr>
          <w:bCs/>
        </w:rPr>
        <w:t xml:space="preserve">pakeistos </w:t>
      </w:r>
      <w:r w:rsidRPr="00277DB8">
        <w:rPr>
          <w:bCs/>
        </w:rPr>
        <w:t xml:space="preserve">į duris su panikos funkcija, atlikti pirmo aukšto koridoriaus ir klasių remonto darbai; </w:t>
      </w:r>
    </w:p>
    <w:p w14:paraId="4789E5C0" w14:textId="77777777" w:rsidR="00C370E6" w:rsidRPr="00277DB8" w:rsidRDefault="00C370E6">
      <w:pPr>
        <w:pStyle w:val="Informacijosriftas"/>
        <w:numPr>
          <w:ilvl w:val="0"/>
          <w:numId w:val="21"/>
        </w:numPr>
        <w:rPr>
          <w:bCs/>
        </w:rPr>
      </w:pPr>
      <w:r w:rsidRPr="00277DB8">
        <w:rPr>
          <w:bCs/>
        </w:rPr>
        <w:t xml:space="preserve">Telšių „Kranto“ progimnazijoje atliktas stogo virš aktų salės remontas, senų PVC langų reguliavimas, tarpinių keitimas, krepšinio aikštelės ir bėgimo takų sintetinės dangos remonto darbai; </w:t>
      </w:r>
    </w:p>
    <w:p w14:paraId="7AD2FDBD" w14:textId="4684E369" w:rsidR="00C370E6" w:rsidRPr="00277DB8" w:rsidRDefault="00C370E6">
      <w:pPr>
        <w:pStyle w:val="Informacijosriftas"/>
        <w:numPr>
          <w:ilvl w:val="0"/>
          <w:numId w:val="21"/>
        </w:numPr>
        <w:rPr>
          <w:bCs/>
        </w:rPr>
      </w:pPr>
      <w:r w:rsidRPr="00277DB8">
        <w:rPr>
          <w:bCs/>
        </w:rPr>
        <w:t>pradėti rengti lopšelių-darželių „Eglutė“</w:t>
      </w:r>
      <w:r w:rsidR="00B73B1F" w:rsidRPr="00277DB8">
        <w:rPr>
          <w:bCs/>
        </w:rPr>
        <w:t xml:space="preserve"> (ir </w:t>
      </w:r>
      <w:r w:rsidRPr="00277DB8">
        <w:rPr>
          <w:bCs/>
        </w:rPr>
        <w:t>Rainių skyriaus</w:t>
      </w:r>
      <w:r w:rsidR="00B73B1F" w:rsidRPr="00277DB8">
        <w:rPr>
          <w:bCs/>
        </w:rPr>
        <w:t>)</w:t>
      </w:r>
      <w:r w:rsidRPr="00277DB8">
        <w:rPr>
          <w:bCs/>
        </w:rPr>
        <w:t>, „Saulutė“ ir Telšių „Ateities</w:t>
      </w:r>
      <w:r w:rsidR="00B73B1F" w:rsidRPr="00277DB8">
        <w:rPr>
          <w:bCs/>
        </w:rPr>
        <w:t>“</w:t>
      </w:r>
      <w:r w:rsidRPr="00277DB8">
        <w:rPr>
          <w:bCs/>
        </w:rPr>
        <w:t xml:space="preserve"> progimnazijos „Saulėtekio“ skyriaus išorės atitvarų šiltinimo projektai;</w:t>
      </w:r>
    </w:p>
    <w:p w14:paraId="0CA0FCED" w14:textId="3663D33B" w:rsidR="00C370E6" w:rsidRPr="00277DB8" w:rsidRDefault="00C370E6">
      <w:pPr>
        <w:pStyle w:val="Informacijosriftas"/>
        <w:numPr>
          <w:ilvl w:val="0"/>
          <w:numId w:val="21"/>
        </w:numPr>
        <w:rPr>
          <w:bCs/>
        </w:rPr>
      </w:pPr>
      <w:r w:rsidRPr="00277DB8">
        <w:rPr>
          <w:bCs/>
        </w:rPr>
        <w:lastRenderedPageBreak/>
        <w:t xml:space="preserve">atlikti lopšelio-darželio „Eglutė” stogo remonto darbai </w:t>
      </w:r>
      <w:r w:rsidR="00B73B1F" w:rsidRPr="00277DB8">
        <w:rPr>
          <w:bCs/>
        </w:rPr>
        <w:t>(</w:t>
      </w:r>
      <w:r w:rsidRPr="00277DB8">
        <w:rPr>
          <w:bCs/>
        </w:rPr>
        <w:t xml:space="preserve">dalinai </w:t>
      </w:r>
      <w:r w:rsidR="00B73B1F" w:rsidRPr="00277DB8">
        <w:rPr>
          <w:bCs/>
        </w:rPr>
        <w:t>ap</w:t>
      </w:r>
      <w:r w:rsidRPr="00277DB8">
        <w:rPr>
          <w:bCs/>
        </w:rPr>
        <w:t>šiltin</w:t>
      </w:r>
      <w:r w:rsidR="00B73B1F" w:rsidRPr="00277DB8">
        <w:rPr>
          <w:bCs/>
        </w:rPr>
        <w:t>ta</w:t>
      </w:r>
      <w:r w:rsidRPr="00277DB8">
        <w:rPr>
          <w:bCs/>
        </w:rPr>
        <w:t xml:space="preserve"> ir apskardin</w:t>
      </w:r>
      <w:r w:rsidR="00B73B1F" w:rsidRPr="00277DB8">
        <w:rPr>
          <w:bCs/>
        </w:rPr>
        <w:t>ta)</w:t>
      </w:r>
      <w:r w:rsidRPr="00277DB8">
        <w:rPr>
          <w:bCs/>
        </w:rPr>
        <w:t>;</w:t>
      </w:r>
    </w:p>
    <w:p w14:paraId="6ACA2103" w14:textId="1B7EDD28" w:rsidR="00C370E6" w:rsidRPr="00277DB8" w:rsidRDefault="00B73B1F">
      <w:pPr>
        <w:pStyle w:val="Informacijosriftas"/>
        <w:numPr>
          <w:ilvl w:val="0"/>
          <w:numId w:val="21"/>
        </w:numPr>
        <w:rPr>
          <w:bCs/>
        </w:rPr>
      </w:pPr>
      <w:r w:rsidRPr="00277DB8">
        <w:rPr>
          <w:bCs/>
        </w:rPr>
        <w:t xml:space="preserve">atlikti </w:t>
      </w:r>
      <w:proofErr w:type="spellStart"/>
      <w:r w:rsidR="00C370E6" w:rsidRPr="00277DB8">
        <w:rPr>
          <w:bCs/>
        </w:rPr>
        <w:t>Buožėnų</w:t>
      </w:r>
      <w:proofErr w:type="spellEnd"/>
      <w:r w:rsidR="00C370E6" w:rsidRPr="00277DB8">
        <w:rPr>
          <w:bCs/>
        </w:rPr>
        <w:t xml:space="preserve"> mokyklos-daugiafunkcio centro patalpų remonto darbai, smulkūs stogo remonto darbai; </w:t>
      </w:r>
    </w:p>
    <w:p w14:paraId="45D08256" w14:textId="24AD7742" w:rsidR="00C370E6" w:rsidRPr="00277DB8" w:rsidRDefault="00C370E6">
      <w:pPr>
        <w:pStyle w:val="Informacijosriftas"/>
        <w:numPr>
          <w:ilvl w:val="0"/>
          <w:numId w:val="21"/>
        </w:numPr>
        <w:rPr>
          <w:bCs/>
        </w:rPr>
      </w:pPr>
      <w:r w:rsidRPr="00277DB8">
        <w:rPr>
          <w:bCs/>
        </w:rPr>
        <w:t>Ubiškės daugiafunkciame centre pakeistos įėjimo durys; Sporto ir rekreacijos centro stadion</w:t>
      </w:r>
      <w:r w:rsidR="00B73B1F" w:rsidRPr="00277DB8">
        <w:rPr>
          <w:bCs/>
        </w:rPr>
        <w:t>e pakeistas</w:t>
      </w:r>
      <w:r w:rsidRPr="00277DB8">
        <w:rPr>
          <w:bCs/>
        </w:rPr>
        <w:t xml:space="preserve"> LED ekranas; </w:t>
      </w:r>
      <w:r w:rsidR="00B73B1F" w:rsidRPr="00277DB8">
        <w:rPr>
          <w:bCs/>
        </w:rPr>
        <w:t xml:space="preserve">atlikti vidaus patalpų remonto darbai </w:t>
      </w:r>
      <w:r w:rsidRPr="00277DB8">
        <w:rPr>
          <w:bCs/>
        </w:rPr>
        <w:t>Telšių „Ateities“ progimnazijos „Saulėtekio“ skyri</w:t>
      </w:r>
      <w:r w:rsidR="00B73B1F" w:rsidRPr="00277DB8">
        <w:rPr>
          <w:bCs/>
        </w:rPr>
        <w:t>uje</w:t>
      </w:r>
      <w:r w:rsidRPr="00277DB8">
        <w:rPr>
          <w:bCs/>
        </w:rPr>
        <w:t>, Nevarėnų pagrindinė</w:t>
      </w:r>
      <w:r w:rsidR="00B73B1F" w:rsidRPr="00277DB8">
        <w:rPr>
          <w:bCs/>
        </w:rPr>
        <w:t>je</w:t>
      </w:r>
      <w:r w:rsidRPr="00277DB8">
        <w:rPr>
          <w:bCs/>
        </w:rPr>
        <w:t xml:space="preserve"> mokyklo</w:t>
      </w:r>
      <w:r w:rsidR="00B73B1F" w:rsidRPr="00277DB8">
        <w:rPr>
          <w:bCs/>
        </w:rPr>
        <w:t>je</w:t>
      </w:r>
      <w:r w:rsidRPr="00277DB8">
        <w:rPr>
          <w:bCs/>
        </w:rPr>
        <w:t>, Telšių meno mokyklos Luokės skyri</w:t>
      </w:r>
      <w:r w:rsidR="00B73B1F" w:rsidRPr="00277DB8">
        <w:rPr>
          <w:bCs/>
        </w:rPr>
        <w:t>uje</w:t>
      </w:r>
      <w:r w:rsidRPr="00277DB8">
        <w:rPr>
          <w:bCs/>
        </w:rPr>
        <w:t>, lopšeli</w:t>
      </w:r>
      <w:r w:rsidR="00B73B1F" w:rsidRPr="00277DB8">
        <w:rPr>
          <w:bCs/>
        </w:rPr>
        <w:t>uose</w:t>
      </w:r>
      <w:r w:rsidRPr="00277DB8">
        <w:rPr>
          <w:bCs/>
        </w:rPr>
        <w:t>-darželi</w:t>
      </w:r>
      <w:r w:rsidR="00B73B1F" w:rsidRPr="00277DB8">
        <w:rPr>
          <w:bCs/>
        </w:rPr>
        <w:t>uose</w:t>
      </w:r>
      <w:r w:rsidRPr="00277DB8">
        <w:rPr>
          <w:bCs/>
        </w:rPr>
        <w:t xml:space="preserve"> „Nykštukas“, „Eglutė“, „Saulutė“;</w:t>
      </w:r>
    </w:p>
    <w:p w14:paraId="6FD13DFB" w14:textId="00A3BEBC" w:rsidR="00C370E6" w:rsidRPr="00277DB8" w:rsidRDefault="00C370E6">
      <w:pPr>
        <w:pStyle w:val="Informacijosriftas"/>
        <w:numPr>
          <w:ilvl w:val="0"/>
          <w:numId w:val="21"/>
        </w:numPr>
        <w:rPr>
          <w:bCs/>
        </w:rPr>
      </w:pPr>
      <w:r w:rsidRPr="00277DB8">
        <w:rPr>
          <w:bCs/>
        </w:rPr>
        <w:t>lopšelių-darželių „Mastis“, „Eglutė“, „Berželis“ ir „Ateities“ progimnazijos Saulėtekio skyrius patalpose įrengta 15 kondicionierių</w:t>
      </w:r>
      <w:r w:rsidR="004F7FDB" w:rsidRPr="00277DB8">
        <w:rPr>
          <w:bCs/>
        </w:rPr>
        <w:t>.</w:t>
      </w:r>
    </w:p>
    <w:p w14:paraId="48EAAC9B" w14:textId="25CD85B7" w:rsidR="00C370E6" w:rsidRPr="00277DB8" w:rsidRDefault="00C370E6" w:rsidP="008D239E">
      <w:pPr>
        <w:pStyle w:val="Informacijosriftas"/>
        <w:rPr>
          <w:bCs/>
        </w:rPr>
      </w:pPr>
      <w:r w:rsidRPr="00277DB8">
        <w:rPr>
          <w:b/>
        </w:rPr>
        <w:t>Atlikti Savivaldybei priklausančių pastatų remonto darbai:</w:t>
      </w:r>
    </w:p>
    <w:p w14:paraId="3A21C9C7" w14:textId="24D8D584" w:rsidR="00C370E6" w:rsidRPr="00277DB8" w:rsidRDefault="00C370E6">
      <w:pPr>
        <w:pStyle w:val="Informacijosriftas"/>
        <w:numPr>
          <w:ilvl w:val="0"/>
          <w:numId w:val="22"/>
        </w:numPr>
        <w:rPr>
          <w:bCs/>
        </w:rPr>
      </w:pPr>
      <w:r w:rsidRPr="00277DB8">
        <w:rPr>
          <w:bCs/>
        </w:rPr>
        <w:t>Civilinės metrikacijos pastate, Turgaus a. 15, Telšiuose</w:t>
      </w:r>
      <w:r w:rsidR="004F7FDB" w:rsidRPr="00277DB8">
        <w:rPr>
          <w:bCs/>
        </w:rPr>
        <w:t>,</w:t>
      </w:r>
      <w:r w:rsidRPr="00277DB8">
        <w:rPr>
          <w:bCs/>
        </w:rPr>
        <w:t xml:space="preserve"> atliktas sanitarinio mazgo remontas; </w:t>
      </w:r>
    </w:p>
    <w:p w14:paraId="59E40F98" w14:textId="77777777" w:rsidR="00C370E6" w:rsidRPr="00277DB8" w:rsidRDefault="00C370E6">
      <w:pPr>
        <w:pStyle w:val="Informacijosriftas"/>
        <w:numPr>
          <w:ilvl w:val="0"/>
          <w:numId w:val="22"/>
        </w:numPr>
        <w:rPr>
          <w:bCs/>
        </w:rPr>
      </w:pPr>
      <w:r w:rsidRPr="00277DB8">
        <w:rPr>
          <w:bCs/>
        </w:rPr>
        <w:t>Savivaldybės administraciniame pastate suremontuotos archyvo patalpos pritaikytos darbuotojų poilsiui, įrengti kondicionieriai, suremontuoti trečio aukšto tualetai, laiptinė, pagal Žemaitės gatvę įrengtas drenažas ir lietaus nuvedimo sistema;</w:t>
      </w:r>
    </w:p>
    <w:p w14:paraId="6753BABD" w14:textId="77777777" w:rsidR="00C370E6" w:rsidRPr="00277DB8" w:rsidRDefault="00C370E6">
      <w:pPr>
        <w:pStyle w:val="Informacijosriftas"/>
        <w:numPr>
          <w:ilvl w:val="0"/>
          <w:numId w:val="22"/>
        </w:numPr>
        <w:rPr>
          <w:bCs/>
        </w:rPr>
      </w:pPr>
      <w:r w:rsidRPr="00277DB8">
        <w:rPr>
          <w:bCs/>
        </w:rPr>
        <w:t xml:space="preserve"> Jaunimo centro patalpų Iždinės g. 2, Telšiai, remontas;</w:t>
      </w:r>
    </w:p>
    <w:p w14:paraId="4D194142" w14:textId="5177B33F" w:rsidR="00C370E6" w:rsidRPr="00277DB8" w:rsidRDefault="00C370E6">
      <w:pPr>
        <w:pStyle w:val="Informacijosriftas"/>
        <w:numPr>
          <w:ilvl w:val="0"/>
          <w:numId w:val="22"/>
        </w:numPr>
        <w:rPr>
          <w:bCs/>
        </w:rPr>
      </w:pPr>
      <w:r w:rsidRPr="00277DB8">
        <w:rPr>
          <w:bCs/>
        </w:rPr>
        <w:t xml:space="preserve"> Upynos seniūnijai skirtos lėšos patalpų</w:t>
      </w:r>
      <w:r w:rsidR="004F7FDB" w:rsidRPr="00277DB8">
        <w:rPr>
          <w:bCs/>
        </w:rPr>
        <w:t xml:space="preserve">, </w:t>
      </w:r>
      <w:r w:rsidRPr="00277DB8">
        <w:rPr>
          <w:bCs/>
        </w:rPr>
        <w:t>esanči</w:t>
      </w:r>
      <w:r w:rsidR="004F7FDB" w:rsidRPr="00277DB8">
        <w:rPr>
          <w:bCs/>
        </w:rPr>
        <w:t xml:space="preserve">ų </w:t>
      </w:r>
      <w:r w:rsidRPr="00277DB8">
        <w:rPr>
          <w:bCs/>
        </w:rPr>
        <w:t xml:space="preserve">Mokyklos g. 10, </w:t>
      </w:r>
      <w:proofErr w:type="spellStart"/>
      <w:r w:rsidRPr="00277DB8">
        <w:rPr>
          <w:bCs/>
        </w:rPr>
        <w:t>Kaunatavos</w:t>
      </w:r>
      <w:proofErr w:type="spellEnd"/>
      <w:r w:rsidRPr="00277DB8">
        <w:rPr>
          <w:bCs/>
        </w:rPr>
        <w:t xml:space="preserve"> k., Telšių r., remontui; </w:t>
      </w:r>
    </w:p>
    <w:p w14:paraId="7EC3DBCD" w14:textId="77777777" w:rsidR="00C370E6" w:rsidRPr="00277DB8" w:rsidRDefault="00C370E6">
      <w:pPr>
        <w:pStyle w:val="Informacijosriftas"/>
        <w:numPr>
          <w:ilvl w:val="0"/>
          <w:numId w:val="22"/>
        </w:numPr>
        <w:rPr>
          <w:bCs/>
        </w:rPr>
      </w:pPr>
      <w:proofErr w:type="spellStart"/>
      <w:r w:rsidRPr="00277DB8">
        <w:rPr>
          <w:bCs/>
        </w:rPr>
        <w:t>Viešvėnų</w:t>
      </w:r>
      <w:proofErr w:type="spellEnd"/>
      <w:r w:rsidRPr="00277DB8">
        <w:rPr>
          <w:bCs/>
        </w:rPr>
        <w:t xml:space="preserve"> seniūnijos </w:t>
      </w:r>
      <w:proofErr w:type="spellStart"/>
      <w:r w:rsidRPr="00277DB8">
        <w:rPr>
          <w:bCs/>
        </w:rPr>
        <w:t>Vembūtų</w:t>
      </w:r>
      <w:proofErr w:type="spellEnd"/>
      <w:r w:rsidRPr="00277DB8">
        <w:rPr>
          <w:bCs/>
        </w:rPr>
        <w:t xml:space="preserve"> bendruomenės pastatas pritaikytas žmonėms su negalia, atliktas sanitarinio mazgo ir koridoriaus remontas; </w:t>
      </w:r>
    </w:p>
    <w:p w14:paraId="7ADC087B" w14:textId="6A90EB9B" w:rsidR="00C370E6" w:rsidRPr="00277DB8" w:rsidRDefault="00C370E6">
      <w:pPr>
        <w:pStyle w:val="Informacijosriftas"/>
        <w:numPr>
          <w:ilvl w:val="0"/>
          <w:numId w:val="22"/>
        </w:numPr>
        <w:rPr>
          <w:bCs/>
        </w:rPr>
      </w:pPr>
      <w:r w:rsidRPr="00277DB8">
        <w:rPr>
          <w:bCs/>
        </w:rPr>
        <w:t xml:space="preserve">Varnių ligoninės teritorijoje </w:t>
      </w:r>
      <w:r w:rsidR="00833A67" w:rsidRPr="00277DB8">
        <w:rPr>
          <w:bCs/>
        </w:rPr>
        <w:t xml:space="preserve">nugriauti </w:t>
      </w:r>
      <w:r w:rsidRPr="00277DB8">
        <w:rPr>
          <w:bCs/>
        </w:rPr>
        <w:t>penki</w:t>
      </w:r>
      <w:r w:rsidR="00833A67" w:rsidRPr="00277DB8">
        <w:rPr>
          <w:bCs/>
        </w:rPr>
        <w:t xml:space="preserve"> statiniai;</w:t>
      </w:r>
    </w:p>
    <w:p w14:paraId="0263FF86" w14:textId="5501190C" w:rsidR="00C370E6" w:rsidRPr="00277DB8" w:rsidRDefault="00C370E6">
      <w:pPr>
        <w:pStyle w:val="Informacijosriftas"/>
        <w:numPr>
          <w:ilvl w:val="0"/>
          <w:numId w:val="22"/>
        </w:numPr>
        <w:rPr>
          <w:bCs/>
        </w:rPr>
      </w:pPr>
      <w:r w:rsidRPr="00277DB8">
        <w:rPr>
          <w:bCs/>
        </w:rPr>
        <w:t>vidaus patalpų remonto darbai, adresu Kęstučio g. 1A, Telšiuose;</w:t>
      </w:r>
    </w:p>
    <w:p w14:paraId="6FCD3C12" w14:textId="2F8679F3" w:rsidR="008D239E" w:rsidRPr="00277DB8" w:rsidRDefault="00C370E6">
      <w:pPr>
        <w:pStyle w:val="Informacijosriftas"/>
        <w:numPr>
          <w:ilvl w:val="0"/>
          <w:numId w:val="22"/>
        </w:numPr>
        <w:rPr>
          <w:bCs/>
        </w:rPr>
      </w:pPr>
      <w:r w:rsidRPr="00277DB8">
        <w:rPr>
          <w:bCs/>
        </w:rPr>
        <w:t xml:space="preserve">pradėtas rengti Telšių m. seniūnijos pastato modernizavimo projektas; </w:t>
      </w:r>
    </w:p>
    <w:p w14:paraId="3D1D9845" w14:textId="26E40146" w:rsidR="008D239E" w:rsidRPr="00277DB8" w:rsidRDefault="00C370E6">
      <w:pPr>
        <w:pStyle w:val="Informacijosriftas"/>
        <w:numPr>
          <w:ilvl w:val="0"/>
          <w:numId w:val="22"/>
        </w:numPr>
        <w:rPr>
          <w:bCs/>
        </w:rPr>
      </w:pPr>
      <w:r w:rsidRPr="00277DB8">
        <w:rPr>
          <w:bCs/>
        </w:rPr>
        <w:t>įrengta automobilių įkrovimo stotelė Žemaitės g. 14, Telšiuose, administracijos elektromobiliams krauti</w:t>
      </w:r>
      <w:r w:rsidR="004F7FDB" w:rsidRPr="00277DB8">
        <w:rPr>
          <w:bCs/>
        </w:rPr>
        <w:t>.</w:t>
      </w:r>
    </w:p>
    <w:p w14:paraId="13937FE3" w14:textId="77777777" w:rsidR="008D239E" w:rsidRPr="00277DB8" w:rsidRDefault="008D239E" w:rsidP="008D239E">
      <w:pPr>
        <w:pStyle w:val="Informacijosriftas"/>
        <w:rPr>
          <w:bCs/>
        </w:rPr>
      </w:pPr>
      <w:r w:rsidRPr="00277DB8">
        <w:rPr>
          <w:b/>
        </w:rPr>
        <w:t>A</w:t>
      </w:r>
      <w:r w:rsidR="00C370E6" w:rsidRPr="00277DB8">
        <w:rPr>
          <w:b/>
        </w:rPr>
        <w:t>tlikti kultūros įstaigų pastatų remonto darbai:</w:t>
      </w:r>
      <w:r w:rsidR="00C370E6" w:rsidRPr="00277DB8">
        <w:rPr>
          <w:bCs/>
        </w:rPr>
        <w:t xml:space="preserve"> </w:t>
      </w:r>
    </w:p>
    <w:p w14:paraId="7D0B78AC" w14:textId="77777777" w:rsidR="008D239E" w:rsidRPr="00277DB8" w:rsidRDefault="00C370E6">
      <w:pPr>
        <w:pStyle w:val="Informacijosriftas"/>
        <w:numPr>
          <w:ilvl w:val="0"/>
          <w:numId w:val="23"/>
        </w:numPr>
        <w:rPr>
          <w:bCs/>
        </w:rPr>
      </w:pPr>
      <w:r w:rsidRPr="00277DB8">
        <w:rPr>
          <w:bCs/>
        </w:rPr>
        <w:t>Karolinos Praniauskaitės bibliotekos Telšių skyriuje remontuotas stogas ir stiklo pertvara</w:t>
      </w:r>
      <w:r w:rsidR="008D239E" w:rsidRPr="00277DB8">
        <w:rPr>
          <w:bCs/>
        </w:rPr>
        <w:t>;</w:t>
      </w:r>
    </w:p>
    <w:p w14:paraId="68768975" w14:textId="301AAA28" w:rsidR="008D239E" w:rsidRPr="00277DB8" w:rsidRDefault="00C370E6">
      <w:pPr>
        <w:pStyle w:val="Informacijosriftas"/>
        <w:numPr>
          <w:ilvl w:val="0"/>
          <w:numId w:val="23"/>
        </w:numPr>
        <w:rPr>
          <w:bCs/>
        </w:rPr>
      </w:pPr>
      <w:r w:rsidRPr="00277DB8">
        <w:rPr>
          <w:bCs/>
        </w:rPr>
        <w:t>Karolinos Praniauskaitės bibliotekos Ryškėnų skyriuje</w:t>
      </w:r>
      <w:r w:rsidR="004F7FDB" w:rsidRPr="00277DB8">
        <w:rPr>
          <w:bCs/>
        </w:rPr>
        <w:t>,</w:t>
      </w:r>
      <w:r w:rsidRPr="00277DB8">
        <w:rPr>
          <w:bCs/>
        </w:rPr>
        <w:t xml:space="preserve"> </w:t>
      </w:r>
      <w:r w:rsidR="004F7FDB" w:rsidRPr="00277DB8">
        <w:rPr>
          <w:bCs/>
        </w:rPr>
        <w:t xml:space="preserve">siekiant izoliuoti atliktus vidaus remonto darbus nuo išorinių veiksnių, </w:t>
      </w:r>
      <w:r w:rsidRPr="00277DB8">
        <w:rPr>
          <w:bCs/>
        </w:rPr>
        <w:t xml:space="preserve">atlikti išorinės sienos remonto darbai; </w:t>
      </w:r>
    </w:p>
    <w:p w14:paraId="38EE753C" w14:textId="77777777" w:rsidR="008D239E" w:rsidRPr="00277DB8" w:rsidRDefault="00C370E6">
      <w:pPr>
        <w:pStyle w:val="Informacijosriftas"/>
        <w:numPr>
          <w:ilvl w:val="0"/>
          <w:numId w:val="23"/>
        </w:numPr>
        <w:rPr>
          <w:bCs/>
        </w:rPr>
      </w:pPr>
      <w:proofErr w:type="spellStart"/>
      <w:r w:rsidRPr="00277DB8">
        <w:rPr>
          <w:bCs/>
        </w:rPr>
        <w:t>Viešvėnų</w:t>
      </w:r>
      <w:proofErr w:type="spellEnd"/>
      <w:r w:rsidRPr="00277DB8">
        <w:rPr>
          <w:bCs/>
        </w:rPr>
        <w:t xml:space="preserve"> kultūros centro </w:t>
      </w:r>
      <w:proofErr w:type="spellStart"/>
      <w:r w:rsidRPr="00277DB8">
        <w:rPr>
          <w:bCs/>
        </w:rPr>
        <w:t>Degaičių</w:t>
      </w:r>
      <w:proofErr w:type="spellEnd"/>
      <w:r w:rsidRPr="00277DB8">
        <w:rPr>
          <w:bCs/>
        </w:rPr>
        <w:t xml:space="preserve"> filiale pakeisti langai; </w:t>
      </w:r>
    </w:p>
    <w:p w14:paraId="37FB7505" w14:textId="77777777" w:rsidR="008D239E" w:rsidRPr="00277DB8" w:rsidRDefault="00C370E6">
      <w:pPr>
        <w:pStyle w:val="Informacijosriftas"/>
        <w:numPr>
          <w:ilvl w:val="0"/>
          <w:numId w:val="23"/>
        </w:numPr>
        <w:rPr>
          <w:bCs/>
        </w:rPr>
      </w:pPr>
      <w:r w:rsidRPr="00277DB8">
        <w:rPr>
          <w:bCs/>
        </w:rPr>
        <w:t xml:space="preserve">Varnių kultūros centre atliktas sraigtinio keltuvo PSNK 400 modernizavimas; </w:t>
      </w:r>
    </w:p>
    <w:p w14:paraId="58B64F8A" w14:textId="77777777" w:rsidR="008D239E" w:rsidRPr="00277DB8" w:rsidRDefault="00C370E6">
      <w:pPr>
        <w:pStyle w:val="Informacijosriftas"/>
        <w:numPr>
          <w:ilvl w:val="0"/>
          <w:numId w:val="23"/>
        </w:numPr>
        <w:rPr>
          <w:bCs/>
        </w:rPr>
      </w:pPr>
      <w:r w:rsidRPr="00277DB8">
        <w:rPr>
          <w:bCs/>
        </w:rPr>
        <w:t>Ryškėnų kultūros centre pakeista dalis senų medinių langų, atliktas diskotekos salės grindų remontas;</w:t>
      </w:r>
    </w:p>
    <w:p w14:paraId="23B9BFFE" w14:textId="2100D2B5" w:rsidR="00C370E6" w:rsidRPr="00277DB8" w:rsidRDefault="00C370E6">
      <w:pPr>
        <w:pStyle w:val="Informacijosriftas"/>
        <w:numPr>
          <w:ilvl w:val="0"/>
          <w:numId w:val="23"/>
        </w:numPr>
        <w:rPr>
          <w:bCs/>
        </w:rPr>
      </w:pPr>
      <w:r w:rsidRPr="00277DB8">
        <w:rPr>
          <w:bCs/>
        </w:rPr>
        <w:t xml:space="preserve"> Luokės kultūros centre pakeistos durys</w:t>
      </w:r>
      <w:r w:rsidR="008D239E" w:rsidRPr="00277DB8">
        <w:rPr>
          <w:bCs/>
        </w:rPr>
        <w:t>.</w:t>
      </w:r>
    </w:p>
    <w:p w14:paraId="3143169F" w14:textId="77777777" w:rsidR="00423DC0" w:rsidRPr="00277DB8" w:rsidRDefault="00423DC0" w:rsidP="008D239E">
      <w:pPr>
        <w:pStyle w:val="Informacijosriftas"/>
        <w:rPr>
          <w:b/>
        </w:rPr>
      </w:pPr>
    </w:p>
    <w:p w14:paraId="182248FD" w14:textId="621A97EC" w:rsidR="008D239E" w:rsidRPr="00277DB8" w:rsidRDefault="008D239E" w:rsidP="008D239E">
      <w:pPr>
        <w:pStyle w:val="Informacijosriftas"/>
        <w:rPr>
          <w:b/>
        </w:rPr>
      </w:pPr>
      <w:r w:rsidRPr="00277DB8">
        <w:rPr>
          <w:b/>
        </w:rPr>
        <w:lastRenderedPageBreak/>
        <w:t>A</w:t>
      </w:r>
      <w:r w:rsidR="00C370E6" w:rsidRPr="00277DB8">
        <w:rPr>
          <w:b/>
        </w:rPr>
        <w:t>tlikti įstaigų, teikiančių socialines paslaugas, remonto darbai:</w:t>
      </w:r>
    </w:p>
    <w:p w14:paraId="66D2C573" w14:textId="77777777" w:rsidR="008D239E" w:rsidRPr="00277DB8" w:rsidRDefault="00C370E6">
      <w:pPr>
        <w:pStyle w:val="Informacijosriftas"/>
        <w:numPr>
          <w:ilvl w:val="0"/>
          <w:numId w:val="24"/>
        </w:numPr>
        <w:rPr>
          <w:bCs/>
        </w:rPr>
      </w:pPr>
      <w:r w:rsidRPr="00277DB8">
        <w:rPr>
          <w:bCs/>
        </w:rPr>
        <w:t>Telšių socialinių paslaugų centre, Džiugo g. 6, Telšiuose, atliktas dalies kabinetų remontas;</w:t>
      </w:r>
    </w:p>
    <w:p w14:paraId="42062011" w14:textId="77777777" w:rsidR="008D239E" w:rsidRPr="00277DB8" w:rsidRDefault="00C370E6">
      <w:pPr>
        <w:pStyle w:val="Informacijosriftas"/>
        <w:numPr>
          <w:ilvl w:val="0"/>
          <w:numId w:val="24"/>
        </w:numPr>
        <w:rPr>
          <w:bCs/>
        </w:rPr>
      </w:pPr>
      <w:r w:rsidRPr="00277DB8">
        <w:rPr>
          <w:bCs/>
        </w:rPr>
        <w:t xml:space="preserve">Tryškių seniūnijoje  atliktas socialinių darbuotojų kabinetų remontas; </w:t>
      </w:r>
    </w:p>
    <w:p w14:paraId="72F3F33F" w14:textId="77777777" w:rsidR="008D239E" w:rsidRPr="00277DB8" w:rsidRDefault="00C370E6">
      <w:pPr>
        <w:pStyle w:val="Informacijosriftas"/>
        <w:numPr>
          <w:ilvl w:val="0"/>
          <w:numId w:val="24"/>
        </w:numPr>
        <w:rPr>
          <w:bCs/>
        </w:rPr>
      </w:pPr>
      <w:r w:rsidRPr="00277DB8">
        <w:rPr>
          <w:bCs/>
        </w:rPr>
        <w:t xml:space="preserve">nakvynės ir savarankiško gyvenimo namuose, Pramonės g. 18a, Telšiuose, įrengtas naujas kaminas; </w:t>
      </w:r>
    </w:p>
    <w:p w14:paraId="61F9C76D" w14:textId="77777777" w:rsidR="008D239E" w:rsidRPr="00277DB8" w:rsidRDefault="00C370E6">
      <w:pPr>
        <w:pStyle w:val="Informacijosriftas"/>
        <w:numPr>
          <w:ilvl w:val="0"/>
          <w:numId w:val="24"/>
        </w:numPr>
        <w:rPr>
          <w:bCs/>
        </w:rPr>
      </w:pPr>
      <w:r w:rsidRPr="00277DB8">
        <w:rPr>
          <w:bCs/>
        </w:rPr>
        <w:t>Žarėnų dienos centre, Varnių g. 1, Žarėnuose, atliktas tualeto smulkus remontas;</w:t>
      </w:r>
    </w:p>
    <w:p w14:paraId="3AD8212B" w14:textId="09FE7F53" w:rsidR="008D239E" w:rsidRPr="00277DB8" w:rsidRDefault="00C370E6">
      <w:pPr>
        <w:pStyle w:val="Informacijosriftas"/>
        <w:numPr>
          <w:ilvl w:val="0"/>
          <w:numId w:val="24"/>
        </w:numPr>
        <w:rPr>
          <w:bCs/>
        </w:rPr>
      </w:pPr>
      <w:r w:rsidRPr="00277DB8">
        <w:rPr>
          <w:bCs/>
        </w:rPr>
        <w:t>įrengtas keleivinis liftas Telšių regioninės ligoninės pastate</w:t>
      </w:r>
      <w:r w:rsidR="004F7FDB" w:rsidRPr="00277DB8">
        <w:rPr>
          <w:bCs/>
        </w:rPr>
        <w:t>,</w:t>
      </w:r>
      <w:r w:rsidRPr="00277DB8">
        <w:rPr>
          <w:bCs/>
        </w:rPr>
        <w:t xml:space="preserve"> Kalno g. 40, Telšiai;</w:t>
      </w:r>
    </w:p>
    <w:p w14:paraId="3E846249" w14:textId="77777777" w:rsidR="008D239E" w:rsidRPr="00277DB8" w:rsidRDefault="00C370E6">
      <w:pPr>
        <w:pStyle w:val="Informacijosriftas"/>
        <w:numPr>
          <w:ilvl w:val="0"/>
          <w:numId w:val="24"/>
        </w:numPr>
        <w:rPr>
          <w:bCs/>
        </w:rPr>
      </w:pPr>
      <w:r w:rsidRPr="00277DB8">
        <w:rPr>
          <w:bCs/>
        </w:rPr>
        <w:t>vykdyti 35 savivaldybei priklausančių butų remonto darbai;</w:t>
      </w:r>
    </w:p>
    <w:p w14:paraId="3709FD6D" w14:textId="47D12BA6" w:rsidR="00C370E6" w:rsidRPr="00277DB8" w:rsidRDefault="00C370E6">
      <w:pPr>
        <w:pStyle w:val="Informacijosriftas"/>
        <w:numPr>
          <w:ilvl w:val="0"/>
          <w:numId w:val="24"/>
        </w:numPr>
        <w:rPr>
          <w:bCs/>
        </w:rPr>
      </w:pPr>
      <w:r w:rsidRPr="00277DB8">
        <w:rPr>
          <w:bCs/>
        </w:rPr>
        <w:t>vykdyti 36 būstų pritaikymo žmonėms su negalia darbai.</w:t>
      </w:r>
    </w:p>
    <w:p w14:paraId="212A6B31" w14:textId="77777777" w:rsidR="00C370E6" w:rsidRPr="00277DB8" w:rsidRDefault="00C370E6" w:rsidP="008D239E">
      <w:pPr>
        <w:pStyle w:val="Informacijosriftas"/>
        <w:rPr>
          <w:b/>
        </w:rPr>
      </w:pPr>
      <w:r w:rsidRPr="00277DB8">
        <w:rPr>
          <w:b/>
        </w:rPr>
        <w:t>Kita veikla:</w:t>
      </w:r>
    </w:p>
    <w:p w14:paraId="216D8E37" w14:textId="77777777" w:rsidR="008D239E" w:rsidRPr="00277DB8" w:rsidRDefault="00C370E6">
      <w:pPr>
        <w:pStyle w:val="Informacijosriftas"/>
        <w:numPr>
          <w:ilvl w:val="0"/>
          <w:numId w:val="25"/>
        </w:numPr>
        <w:rPr>
          <w:bCs/>
        </w:rPr>
      </w:pPr>
      <w:r w:rsidRPr="00277DB8">
        <w:rPr>
          <w:bCs/>
        </w:rPr>
        <w:t>parengta daugiau kaip 40 projektavimo užduočių;</w:t>
      </w:r>
    </w:p>
    <w:p w14:paraId="42CE59BC" w14:textId="77777777" w:rsidR="008D239E" w:rsidRPr="00277DB8" w:rsidRDefault="00C370E6">
      <w:pPr>
        <w:pStyle w:val="Informacijosriftas"/>
        <w:numPr>
          <w:ilvl w:val="0"/>
          <w:numId w:val="25"/>
        </w:numPr>
        <w:rPr>
          <w:bCs/>
        </w:rPr>
      </w:pPr>
      <w:r w:rsidRPr="00277DB8">
        <w:rPr>
          <w:bCs/>
        </w:rPr>
        <w:t xml:space="preserve">parengta daugiau kaip 100 objektų statybos projektų pirminė techninė dokumentacija viešiesiems pirkimams atlikti (darbų aprašai, kiekių žiniaraščiai, sutarčių projektai); </w:t>
      </w:r>
    </w:p>
    <w:p w14:paraId="0F6A87EE" w14:textId="77777777" w:rsidR="008D239E" w:rsidRPr="00277DB8" w:rsidRDefault="00C370E6">
      <w:pPr>
        <w:pStyle w:val="Informacijosriftas"/>
        <w:numPr>
          <w:ilvl w:val="0"/>
          <w:numId w:val="25"/>
        </w:numPr>
        <w:rPr>
          <w:bCs/>
        </w:rPr>
      </w:pPr>
      <w:r w:rsidRPr="00277DB8">
        <w:rPr>
          <w:bCs/>
        </w:rPr>
        <w:t>vykdyta daugiau kaip 30 objektų statybos techninė priežiūra;</w:t>
      </w:r>
    </w:p>
    <w:p w14:paraId="1813EBC7" w14:textId="77777777" w:rsidR="008D239E" w:rsidRPr="00277DB8" w:rsidRDefault="00C370E6">
      <w:pPr>
        <w:pStyle w:val="Informacijosriftas"/>
        <w:numPr>
          <w:ilvl w:val="0"/>
          <w:numId w:val="25"/>
        </w:numPr>
        <w:rPr>
          <w:bCs/>
        </w:rPr>
      </w:pPr>
      <w:r w:rsidRPr="00277DB8">
        <w:rPr>
          <w:bCs/>
        </w:rPr>
        <w:t>atlikta 46 statinių  naudojimo priežiūra;</w:t>
      </w:r>
    </w:p>
    <w:p w14:paraId="57EAC741" w14:textId="77777777" w:rsidR="008D239E" w:rsidRPr="00277DB8" w:rsidRDefault="00C370E6">
      <w:pPr>
        <w:pStyle w:val="Informacijosriftas"/>
        <w:numPr>
          <w:ilvl w:val="0"/>
          <w:numId w:val="25"/>
        </w:numPr>
        <w:rPr>
          <w:bCs/>
        </w:rPr>
      </w:pPr>
      <w:r w:rsidRPr="00277DB8">
        <w:rPr>
          <w:bCs/>
        </w:rPr>
        <w:t>patikrinti 364 statybos techniniai projektai ir išduot</w:t>
      </w:r>
      <w:r w:rsidR="008D239E" w:rsidRPr="00277DB8">
        <w:rPr>
          <w:bCs/>
        </w:rPr>
        <w:t>a</w:t>
      </w:r>
      <w:r w:rsidRPr="00277DB8">
        <w:rPr>
          <w:bCs/>
        </w:rPr>
        <w:t xml:space="preserve"> 190 leidim</w:t>
      </w:r>
      <w:r w:rsidR="008D239E" w:rsidRPr="00277DB8">
        <w:rPr>
          <w:bCs/>
        </w:rPr>
        <w:t>ų</w:t>
      </w:r>
      <w:r w:rsidRPr="00277DB8">
        <w:rPr>
          <w:bCs/>
        </w:rPr>
        <w:t xml:space="preserve"> statybai;</w:t>
      </w:r>
    </w:p>
    <w:p w14:paraId="2F7E4D22" w14:textId="43DCDB0D" w:rsidR="008D239E" w:rsidRPr="00277DB8" w:rsidRDefault="00C370E6">
      <w:pPr>
        <w:pStyle w:val="Informacijosriftas"/>
        <w:numPr>
          <w:ilvl w:val="0"/>
          <w:numId w:val="25"/>
        </w:numPr>
        <w:rPr>
          <w:bCs/>
        </w:rPr>
      </w:pPr>
      <w:r w:rsidRPr="00277DB8">
        <w:rPr>
          <w:bCs/>
        </w:rPr>
        <w:t>apskaičiuotos įmokos už savavališkos statybos įteisinimą 9 pareiškėj</w:t>
      </w:r>
      <w:r w:rsidR="004F7FDB" w:rsidRPr="00277DB8">
        <w:rPr>
          <w:bCs/>
        </w:rPr>
        <w:t>ams</w:t>
      </w:r>
      <w:r w:rsidRPr="00277DB8">
        <w:rPr>
          <w:bCs/>
        </w:rPr>
        <w:t>;</w:t>
      </w:r>
    </w:p>
    <w:p w14:paraId="65B97BF7" w14:textId="306F6AF0" w:rsidR="008D239E" w:rsidRPr="00277DB8" w:rsidRDefault="00C370E6">
      <w:pPr>
        <w:pStyle w:val="Informacijosriftas"/>
        <w:numPr>
          <w:ilvl w:val="0"/>
          <w:numId w:val="25"/>
        </w:numPr>
        <w:rPr>
          <w:bCs/>
        </w:rPr>
      </w:pPr>
      <w:r w:rsidRPr="00277DB8">
        <w:rPr>
          <w:bCs/>
        </w:rPr>
        <w:t>išduoti 262 sutikimai ir priimti sprendimai dėl savivaldybės patikėjimo teise valdomos valstybinės žemės naudojimo, susijusių su statytojo teisės įgyvendinimu, susisiekimo komunikacijų, inžinerinių tinklų tiesimo, teritorijų, kuriose taikomos specialiosios žemės naudojimo sąlygos, nustatymo, sandoriu nustatomų servitutų patikėjimo teise valdomuose valstybinės žemės sklypuose nustatymo ir bendraturčio teisių įgyvendinimo;</w:t>
      </w:r>
    </w:p>
    <w:p w14:paraId="530A54F5" w14:textId="77777777" w:rsidR="008D239E" w:rsidRPr="00277DB8" w:rsidRDefault="00C370E6">
      <w:pPr>
        <w:pStyle w:val="Informacijosriftas"/>
        <w:numPr>
          <w:ilvl w:val="0"/>
          <w:numId w:val="25"/>
        </w:numPr>
        <w:rPr>
          <w:bCs/>
        </w:rPr>
      </w:pPr>
      <w:r w:rsidRPr="00277DB8">
        <w:rPr>
          <w:bCs/>
        </w:rPr>
        <w:t>parengt</w:t>
      </w:r>
      <w:r w:rsidR="008D239E" w:rsidRPr="00277DB8">
        <w:rPr>
          <w:bCs/>
        </w:rPr>
        <w:t>a</w:t>
      </w:r>
      <w:r w:rsidRPr="00277DB8">
        <w:rPr>
          <w:bCs/>
        </w:rPr>
        <w:t xml:space="preserve"> 11 mero potvarkių, kuriais 34 daugiabučiams skirti bendrojo naudojimo objektų administratoriai;</w:t>
      </w:r>
    </w:p>
    <w:p w14:paraId="15EEE8F5" w14:textId="77777777" w:rsidR="008D239E" w:rsidRPr="00277DB8" w:rsidRDefault="00C370E6">
      <w:pPr>
        <w:pStyle w:val="Informacijosriftas"/>
        <w:numPr>
          <w:ilvl w:val="0"/>
          <w:numId w:val="25"/>
        </w:numPr>
        <w:rPr>
          <w:bCs/>
        </w:rPr>
      </w:pPr>
      <w:r w:rsidRPr="00277DB8">
        <w:rPr>
          <w:bCs/>
        </w:rPr>
        <w:t>organizuota 13 balsavimų dėl bendrojo naudojimo objektų administratoriaus pasirinkimo;</w:t>
      </w:r>
    </w:p>
    <w:p w14:paraId="53DD3704" w14:textId="00FBE042" w:rsidR="008D239E" w:rsidRPr="00277DB8" w:rsidRDefault="00C370E6">
      <w:pPr>
        <w:pStyle w:val="Informacijosriftas"/>
        <w:numPr>
          <w:ilvl w:val="0"/>
          <w:numId w:val="25"/>
        </w:numPr>
        <w:rPr>
          <w:bCs/>
        </w:rPr>
      </w:pPr>
      <w:r w:rsidRPr="00277DB8">
        <w:rPr>
          <w:bCs/>
        </w:rPr>
        <w:t>išnagrinėt</w:t>
      </w:r>
      <w:r w:rsidR="009418D0" w:rsidRPr="00277DB8">
        <w:rPr>
          <w:bCs/>
        </w:rPr>
        <w:t>a</w:t>
      </w:r>
      <w:r w:rsidRPr="00277DB8">
        <w:rPr>
          <w:bCs/>
        </w:rPr>
        <w:t xml:space="preserve"> 30 gyventojų skundų dėl daugiabučiuose kylančių problemų, atsakyta </w:t>
      </w:r>
      <w:r w:rsidR="009418D0" w:rsidRPr="00277DB8">
        <w:rPr>
          <w:bCs/>
        </w:rPr>
        <w:t xml:space="preserve">į </w:t>
      </w:r>
      <w:r w:rsidRPr="00277DB8">
        <w:rPr>
          <w:bCs/>
        </w:rPr>
        <w:t xml:space="preserve">19 prašymų iš daugiabučių namų valdytojų, vykdomas nuolatinis gyventojų ir valdytojų konsultavimas telefonu ir el. paštu;  </w:t>
      </w:r>
    </w:p>
    <w:p w14:paraId="3513B8DC" w14:textId="6F5E3725" w:rsidR="008D239E" w:rsidRPr="00277DB8" w:rsidRDefault="00C370E6">
      <w:pPr>
        <w:pStyle w:val="Informacijosriftas"/>
        <w:numPr>
          <w:ilvl w:val="0"/>
          <w:numId w:val="25"/>
        </w:numPr>
        <w:rPr>
          <w:bCs/>
        </w:rPr>
      </w:pPr>
      <w:r w:rsidRPr="00277DB8">
        <w:rPr>
          <w:bCs/>
        </w:rPr>
        <w:t xml:space="preserve">išnagrinėti 9 prašymai dėl </w:t>
      </w:r>
      <w:r w:rsidR="009418D0" w:rsidRPr="00277DB8">
        <w:rPr>
          <w:bCs/>
        </w:rPr>
        <w:t xml:space="preserve">daugiabučių namų kiemuose </w:t>
      </w:r>
      <w:r w:rsidRPr="00277DB8">
        <w:rPr>
          <w:bCs/>
        </w:rPr>
        <w:t>planuojamų statyti, rekonstruoti ir remontuoti objektų, kuriems tarybos sprendimu patvirtintas dalinis finansavimas;</w:t>
      </w:r>
    </w:p>
    <w:p w14:paraId="2FE57FBD" w14:textId="09ED75C9" w:rsidR="003142DE" w:rsidRPr="00277DB8" w:rsidRDefault="00C370E6">
      <w:pPr>
        <w:pStyle w:val="Informacijosriftas"/>
        <w:numPr>
          <w:ilvl w:val="0"/>
          <w:numId w:val="25"/>
        </w:numPr>
        <w:rPr>
          <w:bCs/>
        </w:rPr>
      </w:pPr>
      <w:r w:rsidRPr="00277DB8">
        <w:rPr>
          <w:bCs/>
        </w:rPr>
        <w:t>patvirtintas asmenų, pretenduojančių teikti bendrojo naudojimo objektų administravimo paslaugas, sąrašas, atnaujintas ir nuolat pildomas Daugiabučių namų valdymo puslapis Savivaldybės interneto svetainėje.</w:t>
      </w:r>
    </w:p>
    <w:p w14:paraId="74AFE084" w14:textId="6558D4AB" w:rsidR="005B2FEE" w:rsidRPr="00277DB8" w:rsidRDefault="00DB1E6E" w:rsidP="00DB1E6E">
      <w:pPr>
        <w:pStyle w:val="Antrat2"/>
        <w:numPr>
          <w:ilvl w:val="0"/>
          <w:numId w:val="0"/>
        </w:numPr>
        <w:ind w:left="576"/>
      </w:pPr>
      <w:bookmarkStart w:id="41" w:name="_Toc227317236"/>
      <w:bookmarkEnd w:id="40"/>
      <w:r w:rsidRPr="00277DB8">
        <w:lastRenderedPageBreak/>
        <w:t>5.12</w:t>
      </w:r>
      <w:r w:rsidR="0025493B" w:rsidRPr="00277DB8">
        <w:t xml:space="preserve"> </w:t>
      </w:r>
      <w:r w:rsidR="007153EF" w:rsidRPr="00277DB8">
        <w:t xml:space="preserve">APLINKOS APSAUGA IR </w:t>
      </w:r>
      <w:r w:rsidR="005B2FEE" w:rsidRPr="00277DB8">
        <w:t>VIEŠOJI TVARKA</w:t>
      </w:r>
      <w:bookmarkEnd w:id="41"/>
    </w:p>
    <w:p w14:paraId="2BFC62DA" w14:textId="77777777" w:rsidR="007153EF" w:rsidRPr="00277DB8" w:rsidRDefault="007153EF" w:rsidP="00423DC0">
      <w:pPr>
        <w:pStyle w:val="Informacijosriftas"/>
        <w:rPr>
          <w:b/>
          <w:bCs/>
        </w:rPr>
      </w:pPr>
      <w:r w:rsidRPr="00277DB8">
        <w:rPr>
          <w:b/>
          <w:bCs/>
        </w:rPr>
        <w:t xml:space="preserve">Aplinkos apsauga: </w:t>
      </w:r>
    </w:p>
    <w:p w14:paraId="0C690317" w14:textId="77777777" w:rsidR="007153EF" w:rsidRPr="00277DB8" w:rsidRDefault="007153EF" w:rsidP="009418D0">
      <w:pPr>
        <w:pStyle w:val="Informacijosriftas"/>
        <w:ind w:left="709" w:hanging="29"/>
      </w:pPr>
      <w:r w:rsidRPr="00277DB8">
        <w:t xml:space="preserve">• skirta 79,9 tūkst. Eur kompensacija 87 būstams už buitinių nuotekų valymo įrenginius; </w:t>
      </w:r>
    </w:p>
    <w:p w14:paraId="33A83E2E" w14:textId="77777777" w:rsidR="007153EF" w:rsidRPr="00277DB8" w:rsidRDefault="007153EF" w:rsidP="009418D0">
      <w:pPr>
        <w:pStyle w:val="Informacijosriftas"/>
        <w:ind w:left="709" w:hanging="29"/>
      </w:pPr>
      <w:r w:rsidRPr="00277DB8">
        <w:t xml:space="preserve">• vykdyta bešeimininkių naminių gyvūnų populiacijos kontrolė, sugauta 80 bešeimininkių gyvūnų (šunys ir katės); </w:t>
      </w:r>
    </w:p>
    <w:p w14:paraId="66B40324" w14:textId="547A6D27" w:rsidR="007153EF" w:rsidRPr="00277DB8" w:rsidRDefault="007153EF" w:rsidP="009418D0">
      <w:pPr>
        <w:pStyle w:val="Informacijosriftas"/>
        <w:ind w:left="709" w:hanging="29"/>
      </w:pPr>
      <w:r w:rsidRPr="00277DB8">
        <w:t xml:space="preserve">• sutvarkyta 110 tonų įvairių bešeimininkių atliekų visoje Telšių rajono savivaldybės teritorijoje; </w:t>
      </w:r>
    </w:p>
    <w:p w14:paraId="501D0E7E" w14:textId="2BBB193E" w:rsidR="007153EF" w:rsidRPr="00277DB8" w:rsidRDefault="007153EF" w:rsidP="009418D0">
      <w:pPr>
        <w:pStyle w:val="Informacijosriftas"/>
        <w:ind w:left="709" w:hanging="29"/>
      </w:pPr>
      <w:r w:rsidRPr="00277DB8">
        <w:t>• vykdytas projektas „</w:t>
      </w:r>
      <w:proofErr w:type="spellStart"/>
      <w:r w:rsidRPr="00277DB8">
        <w:t>Sosnovskio</w:t>
      </w:r>
      <w:proofErr w:type="spellEnd"/>
      <w:r w:rsidRPr="00277DB8">
        <w:t xml:space="preserve"> barščio naikinimas Telšių rajone“. </w:t>
      </w:r>
      <w:r w:rsidR="009418D0" w:rsidRPr="00277DB8">
        <w:t>Į</w:t>
      </w:r>
      <w:r w:rsidRPr="00277DB8">
        <w:t>vairiose seniūnijose (</w:t>
      </w:r>
      <w:proofErr w:type="spellStart"/>
      <w:r w:rsidRPr="00277DB8">
        <w:t>Degaičių</w:t>
      </w:r>
      <w:proofErr w:type="spellEnd"/>
      <w:r w:rsidRPr="00277DB8">
        <w:t xml:space="preserve"> seniūnijoje </w:t>
      </w:r>
      <w:proofErr w:type="spellStart"/>
      <w:r w:rsidRPr="00277DB8">
        <w:t>Pasvaigės</w:t>
      </w:r>
      <w:proofErr w:type="spellEnd"/>
      <w:r w:rsidRPr="00277DB8">
        <w:t xml:space="preserve"> k.; Luokės seniūnijoje Luokės mstl.; Tryškių seniūnijoje </w:t>
      </w:r>
      <w:proofErr w:type="spellStart"/>
      <w:r w:rsidRPr="00277DB8">
        <w:t>Pabalvėsk</w:t>
      </w:r>
      <w:proofErr w:type="spellEnd"/>
      <w:r w:rsidRPr="00277DB8">
        <w:t xml:space="preserve">., Tryškių mstl., Ubiškės mstl.; Upynos seniūnijoje </w:t>
      </w:r>
      <w:proofErr w:type="spellStart"/>
      <w:r w:rsidRPr="00277DB8">
        <w:t>Žylakių</w:t>
      </w:r>
      <w:proofErr w:type="spellEnd"/>
      <w:r w:rsidRPr="00277DB8">
        <w:t xml:space="preserve"> k., Kirklių k.; Varnių seniūnijoje </w:t>
      </w:r>
      <w:proofErr w:type="spellStart"/>
      <w:r w:rsidRPr="00277DB8">
        <w:t>Gomalių</w:t>
      </w:r>
      <w:proofErr w:type="spellEnd"/>
      <w:r w:rsidRPr="00277DB8">
        <w:t xml:space="preserve"> k.,)</w:t>
      </w:r>
      <w:r w:rsidR="009418D0" w:rsidRPr="00277DB8">
        <w:t xml:space="preserve"> buvo naikinami atskiri plotai, </w:t>
      </w:r>
      <w:r w:rsidRPr="00277DB8">
        <w:t xml:space="preserve">apaugę </w:t>
      </w:r>
      <w:proofErr w:type="spellStart"/>
      <w:r w:rsidRPr="00277DB8">
        <w:t>sosnovskio</w:t>
      </w:r>
      <w:proofErr w:type="spellEnd"/>
      <w:r w:rsidRPr="00277DB8">
        <w:t xml:space="preserve"> barščiu. Bendras naikinamas plotas sudarė 1 ha; </w:t>
      </w:r>
    </w:p>
    <w:p w14:paraId="7ABDE13C" w14:textId="53EC75E1" w:rsidR="007153EF" w:rsidRPr="00277DB8" w:rsidRDefault="007153EF" w:rsidP="009418D0">
      <w:pPr>
        <w:pStyle w:val="Informacijosriftas"/>
        <w:ind w:left="709" w:hanging="29"/>
      </w:pPr>
      <w:r w:rsidRPr="00277DB8">
        <w:t>• išduoti 135 leidimai</w:t>
      </w:r>
      <w:r w:rsidR="0009195D" w:rsidRPr="00277DB8">
        <w:t xml:space="preserve"> </w:t>
      </w:r>
      <w:r w:rsidRPr="00277DB8">
        <w:t>/</w:t>
      </w:r>
      <w:r w:rsidR="0009195D" w:rsidRPr="00277DB8">
        <w:t xml:space="preserve"> </w:t>
      </w:r>
      <w:r w:rsidRPr="00277DB8">
        <w:t>sprendimai</w:t>
      </w:r>
      <w:r w:rsidR="0009195D" w:rsidRPr="00277DB8">
        <w:t xml:space="preserve"> </w:t>
      </w:r>
      <w:r w:rsidRPr="00277DB8">
        <w:t>/</w:t>
      </w:r>
      <w:r w:rsidR="0009195D" w:rsidRPr="00277DB8">
        <w:t xml:space="preserve"> </w:t>
      </w:r>
      <w:r w:rsidRPr="00277DB8">
        <w:t xml:space="preserve">apžiūros aktai medžių, krūmų kirtimo ir genėjimo darbams vykdyti; </w:t>
      </w:r>
    </w:p>
    <w:p w14:paraId="213054EC" w14:textId="70B29816" w:rsidR="007153EF" w:rsidRPr="00277DB8" w:rsidRDefault="007153EF" w:rsidP="0009195D">
      <w:pPr>
        <w:pStyle w:val="Informacijosriftas"/>
        <w:ind w:left="709" w:hanging="29"/>
      </w:pPr>
      <w:r w:rsidRPr="00277DB8">
        <w:t>• skirta 79,3 tūkst. Eur kompensacija 14 pareiškėj</w:t>
      </w:r>
      <w:r w:rsidR="0009195D" w:rsidRPr="00277DB8">
        <w:t>ų</w:t>
      </w:r>
      <w:r w:rsidRPr="00277DB8">
        <w:t xml:space="preserve"> už įgyvendintas medžiojamųjų gyvūnų daromos žalos prevencines priemones; </w:t>
      </w:r>
    </w:p>
    <w:p w14:paraId="5636B8CD" w14:textId="220207AD" w:rsidR="007153EF" w:rsidRPr="00277DB8" w:rsidRDefault="007153EF" w:rsidP="0009195D">
      <w:pPr>
        <w:pStyle w:val="Informacijosriftas"/>
        <w:ind w:left="709" w:hanging="29"/>
      </w:pPr>
      <w:r w:rsidRPr="00277DB8">
        <w:t>• skirt</w:t>
      </w:r>
      <w:r w:rsidR="0009195D" w:rsidRPr="00277DB8">
        <w:t>i</w:t>
      </w:r>
      <w:r w:rsidRPr="00277DB8">
        <w:t xml:space="preserve"> 5,0 tūkst. Eur </w:t>
      </w:r>
      <w:proofErr w:type="spellStart"/>
      <w:r w:rsidRPr="00277DB8">
        <w:t>įžuvinimui</w:t>
      </w:r>
      <w:proofErr w:type="spellEnd"/>
      <w:r w:rsidRPr="00277DB8">
        <w:t xml:space="preserve">. Į </w:t>
      </w:r>
      <w:proofErr w:type="spellStart"/>
      <w:r w:rsidRPr="00277DB8">
        <w:t>Tausalo</w:t>
      </w:r>
      <w:proofErr w:type="spellEnd"/>
      <w:r w:rsidRPr="00277DB8">
        <w:t xml:space="preserve"> ežerą suleistas lydekaičių mailius (206 kg); </w:t>
      </w:r>
    </w:p>
    <w:p w14:paraId="50C90C56" w14:textId="078EF07A" w:rsidR="007153EF" w:rsidRPr="00277DB8" w:rsidRDefault="007153EF" w:rsidP="0009195D">
      <w:pPr>
        <w:pStyle w:val="Informacijosriftas"/>
        <w:ind w:left="709" w:hanging="29"/>
      </w:pPr>
      <w:r w:rsidRPr="00277DB8">
        <w:t>• organizuota akcija „Darom“, kurios metu buvo vykdomi viešųjų erdvių, žaliųjų plotų švarinimo darbai, renginys Pasaulinei žemės dienai paminėti;</w:t>
      </w:r>
    </w:p>
    <w:p w14:paraId="4BEB25F8" w14:textId="2202658A" w:rsidR="007153EF" w:rsidRPr="00277DB8" w:rsidRDefault="007153EF" w:rsidP="0009195D">
      <w:pPr>
        <w:pStyle w:val="Informacijosriftas"/>
        <w:ind w:left="709" w:hanging="29"/>
      </w:pPr>
      <w:r w:rsidRPr="00277DB8">
        <w:t xml:space="preserve">• </w:t>
      </w:r>
      <w:r w:rsidR="0009195D" w:rsidRPr="00277DB8">
        <w:t>s</w:t>
      </w:r>
      <w:r w:rsidRPr="00277DB8">
        <w:t>kirt</w:t>
      </w:r>
      <w:r w:rsidR="0009195D" w:rsidRPr="00277DB8">
        <w:t>i</w:t>
      </w:r>
      <w:r w:rsidRPr="00277DB8">
        <w:t xml:space="preserve"> 5,0 tūkst. Eur saugom</w:t>
      </w:r>
      <w:r w:rsidR="0009195D" w:rsidRPr="00277DB8">
        <w:t>oms</w:t>
      </w:r>
      <w:r w:rsidRPr="00277DB8">
        <w:t xml:space="preserve"> teritorij</w:t>
      </w:r>
      <w:r w:rsidR="0009195D" w:rsidRPr="00277DB8">
        <w:t>oms</w:t>
      </w:r>
      <w:r w:rsidRPr="00277DB8">
        <w:t xml:space="preserve"> tvarky</w:t>
      </w:r>
      <w:r w:rsidR="0009195D" w:rsidRPr="00277DB8">
        <w:t xml:space="preserve">ti </w:t>
      </w:r>
      <w:r w:rsidRPr="00277DB8">
        <w:t>ir pri</w:t>
      </w:r>
      <w:r w:rsidR="0009195D" w:rsidRPr="00277DB8">
        <w:t>žiūrėti</w:t>
      </w:r>
      <w:r w:rsidRPr="00277DB8">
        <w:t xml:space="preserve">; </w:t>
      </w:r>
    </w:p>
    <w:p w14:paraId="171C760F" w14:textId="3FF70701" w:rsidR="007153EF" w:rsidRPr="00277DB8" w:rsidRDefault="007153EF" w:rsidP="0009195D">
      <w:pPr>
        <w:pStyle w:val="Informacijosriftas"/>
        <w:ind w:left="709" w:hanging="29"/>
      </w:pPr>
      <w:r w:rsidRPr="00277DB8">
        <w:t>• skirt</w:t>
      </w:r>
      <w:r w:rsidR="0009195D" w:rsidRPr="00277DB8">
        <w:t>i</w:t>
      </w:r>
      <w:r w:rsidRPr="00277DB8">
        <w:t xml:space="preserve"> 8,0 tūkst. Eur įsigyti 40 vnt. šiukšlių dėžių, skirtų gyvūnų ekskrementams šalinti;</w:t>
      </w:r>
    </w:p>
    <w:p w14:paraId="39E9E48F" w14:textId="30712A1B" w:rsidR="007153EF" w:rsidRPr="00277DB8" w:rsidRDefault="007153EF" w:rsidP="0009195D">
      <w:pPr>
        <w:pStyle w:val="Informacijosriftas"/>
        <w:ind w:left="709" w:hanging="29"/>
      </w:pPr>
      <w:r w:rsidRPr="00277DB8">
        <w:t>• skirt</w:t>
      </w:r>
      <w:r w:rsidR="0009195D" w:rsidRPr="00277DB8">
        <w:t>i</w:t>
      </w:r>
      <w:r w:rsidRPr="00277DB8">
        <w:t xml:space="preserve"> 4,0 tūkst. Eur </w:t>
      </w:r>
      <w:proofErr w:type="spellStart"/>
      <w:r w:rsidRPr="00277DB8">
        <w:t>Viešvėnų</w:t>
      </w:r>
      <w:proofErr w:type="spellEnd"/>
      <w:r w:rsidRPr="00277DB8">
        <w:t xml:space="preserve"> sen. buitinių nuotekų valymo įrenginiui įsigyti ir įsirengti</w:t>
      </w:r>
      <w:r w:rsidR="0009195D" w:rsidRPr="00277DB8">
        <w:t xml:space="preserve"> </w:t>
      </w:r>
      <w:r w:rsidRPr="00277DB8">
        <w:t xml:space="preserve">adresu Gečų g.1, </w:t>
      </w:r>
      <w:proofErr w:type="spellStart"/>
      <w:r w:rsidRPr="00277DB8">
        <w:t>Vembūtų</w:t>
      </w:r>
      <w:proofErr w:type="spellEnd"/>
      <w:r w:rsidRPr="00277DB8">
        <w:t xml:space="preserve"> k., </w:t>
      </w:r>
      <w:proofErr w:type="spellStart"/>
      <w:r w:rsidRPr="00277DB8">
        <w:t>Viešvėnų</w:t>
      </w:r>
      <w:proofErr w:type="spellEnd"/>
      <w:r w:rsidRPr="00277DB8">
        <w:t xml:space="preserve"> sen.;</w:t>
      </w:r>
    </w:p>
    <w:p w14:paraId="5CF203E2" w14:textId="25BAB486" w:rsidR="007153EF" w:rsidRPr="00277DB8" w:rsidRDefault="007153EF" w:rsidP="0009195D">
      <w:pPr>
        <w:pStyle w:val="Informacijosriftas"/>
        <w:ind w:left="709" w:hanging="29"/>
      </w:pPr>
      <w:r w:rsidRPr="00277DB8">
        <w:t>• skirt</w:t>
      </w:r>
      <w:r w:rsidR="0009195D" w:rsidRPr="00277DB8">
        <w:t>i</w:t>
      </w:r>
      <w:r w:rsidRPr="00277DB8">
        <w:t xml:space="preserve"> 6,0 tūkst. Eur </w:t>
      </w:r>
      <w:bookmarkStart w:id="42" w:name="_Hlk226626354"/>
      <w:r w:rsidR="00E414C4" w:rsidRPr="00277DB8">
        <w:t xml:space="preserve">pertekliniams augalams išvalyti iš </w:t>
      </w:r>
      <w:bookmarkEnd w:id="42"/>
      <w:r w:rsidRPr="00277DB8">
        <w:t xml:space="preserve">Varnelės upės Varnių m. ir </w:t>
      </w:r>
      <w:proofErr w:type="spellStart"/>
      <w:r w:rsidRPr="00277DB8">
        <w:t>Biržuvėnų</w:t>
      </w:r>
      <w:proofErr w:type="spellEnd"/>
      <w:r w:rsidRPr="00277DB8">
        <w:t xml:space="preserve"> tvenkinio </w:t>
      </w:r>
      <w:proofErr w:type="spellStart"/>
      <w:r w:rsidRPr="00277DB8">
        <w:t>Biržuvėnų</w:t>
      </w:r>
      <w:proofErr w:type="spellEnd"/>
      <w:r w:rsidRPr="00277DB8">
        <w:t xml:space="preserve"> k. </w:t>
      </w:r>
      <w:r w:rsidR="00E414C4" w:rsidRPr="00277DB8">
        <w:t>pakrantės dalies;</w:t>
      </w:r>
      <w:r w:rsidRPr="00277DB8">
        <w:t xml:space="preserve"> </w:t>
      </w:r>
    </w:p>
    <w:p w14:paraId="4B8BEF4F" w14:textId="084ED8DC" w:rsidR="007153EF" w:rsidRPr="00277DB8" w:rsidRDefault="007153EF" w:rsidP="0009195D">
      <w:pPr>
        <w:pStyle w:val="Informacijosriftas"/>
        <w:ind w:left="709" w:hanging="29"/>
      </w:pPr>
      <w:r w:rsidRPr="00277DB8">
        <w:t xml:space="preserve">• skirta 8,9 tūkst. </w:t>
      </w:r>
      <w:r w:rsidR="00E414C4" w:rsidRPr="00277DB8">
        <w:t xml:space="preserve">pertekliniams augalams išvalyti iš </w:t>
      </w:r>
      <w:r w:rsidRPr="00277DB8">
        <w:t>Eur Masčio ežero pakrantės</w:t>
      </w:r>
      <w:r w:rsidR="00E414C4" w:rsidRPr="00277DB8">
        <w:t>;</w:t>
      </w:r>
      <w:r w:rsidRPr="00277DB8">
        <w:t xml:space="preserve"> </w:t>
      </w:r>
    </w:p>
    <w:p w14:paraId="52688D5A" w14:textId="5EF7FE1C" w:rsidR="007153EF" w:rsidRPr="00277DB8" w:rsidRDefault="007153EF" w:rsidP="0009195D">
      <w:pPr>
        <w:pStyle w:val="Informacijosriftas"/>
        <w:ind w:left="709" w:hanging="29"/>
      </w:pPr>
      <w:r w:rsidRPr="00277DB8">
        <w:t>• skirta 13,1 tūkst. Eur avarini</w:t>
      </w:r>
      <w:r w:rsidR="00E414C4" w:rsidRPr="00277DB8">
        <w:t xml:space="preserve">ams </w:t>
      </w:r>
      <w:r w:rsidRPr="00277DB8">
        <w:t>medži</w:t>
      </w:r>
      <w:r w:rsidR="00E414C4" w:rsidRPr="00277DB8">
        <w:t>ams</w:t>
      </w:r>
      <w:r w:rsidRPr="00277DB8">
        <w:t xml:space="preserve"> pašalin</w:t>
      </w:r>
      <w:r w:rsidR="00E414C4" w:rsidRPr="00277DB8">
        <w:t>ti</w:t>
      </w:r>
      <w:r w:rsidRPr="00277DB8">
        <w:t>;</w:t>
      </w:r>
    </w:p>
    <w:p w14:paraId="1003A5DE" w14:textId="0D64D6F4" w:rsidR="007153EF" w:rsidRPr="00277DB8" w:rsidRDefault="007153EF" w:rsidP="0009195D">
      <w:pPr>
        <w:pStyle w:val="Informacijosriftas"/>
        <w:ind w:left="709" w:hanging="29"/>
      </w:pPr>
      <w:r w:rsidRPr="00277DB8">
        <w:t>• skirta</w:t>
      </w:r>
      <w:r w:rsidR="00E414C4" w:rsidRPr="00277DB8">
        <w:t>s</w:t>
      </w:r>
      <w:r w:rsidRPr="00277DB8">
        <w:t xml:space="preserve"> 41,0 tūkst. Eur nuotekų siurblin</w:t>
      </w:r>
      <w:r w:rsidR="00E414C4" w:rsidRPr="00277DB8">
        <w:t>ei</w:t>
      </w:r>
      <w:r w:rsidRPr="00277DB8">
        <w:t xml:space="preserve"> įreng</w:t>
      </w:r>
      <w:r w:rsidR="00E414C4" w:rsidRPr="00277DB8">
        <w:t>ti</w:t>
      </w:r>
      <w:r w:rsidRPr="00277DB8">
        <w:t xml:space="preserve"> adresu Šiaulių pl. 18, Telšiai;</w:t>
      </w:r>
    </w:p>
    <w:p w14:paraId="76FEE5E6" w14:textId="42E28C18" w:rsidR="007153EF" w:rsidRPr="00277DB8" w:rsidRDefault="007153EF" w:rsidP="005F4EE1">
      <w:pPr>
        <w:pStyle w:val="Informacijosriftas"/>
        <w:ind w:left="709" w:hanging="29"/>
      </w:pPr>
      <w:r w:rsidRPr="00277DB8">
        <w:t>• skirta 10,9 tūkst. Eur želdin</w:t>
      </w:r>
      <w:r w:rsidR="0092489C" w:rsidRPr="00277DB8">
        <w:t>iams</w:t>
      </w:r>
      <w:r w:rsidRPr="00277DB8">
        <w:t xml:space="preserve"> inventoriz</w:t>
      </w:r>
      <w:r w:rsidR="0092489C" w:rsidRPr="00277DB8">
        <w:t>uoti</w:t>
      </w:r>
      <w:r w:rsidRPr="00277DB8">
        <w:t xml:space="preserve"> Telšių m. ir Varnių m., bendras inventorizuotas plotas 320 ha;</w:t>
      </w:r>
    </w:p>
    <w:p w14:paraId="614C8E41" w14:textId="62328ACD" w:rsidR="007153EF" w:rsidRPr="00277DB8" w:rsidRDefault="007153EF" w:rsidP="00917699">
      <w:pPr>
        <w:pStyle w:val="Informacijosriftas"/>
        <w:ind w:firstLine="680"/>
      </w:pPr>
      <w:r w:rsidRPr="00277DB8">
        <w:t xml:space="preserve">• skirta 12,7 tūkst. Eur  Telšių senamiesčio, Turgaus aikštės, Respublikos gatvės ir prieigų </w:t>
      </w:r>
      <w:r w:rsidR="0092489C" w:rsidRPr="00277DB8">
        <w:t xml:space="preserve">apželdinimo </w:t>
      </w:r>
      <w:r w:rsidRPr="00277DB8">
        <w:t>ant kietų dangų ir grunte projekto  I ir II etapo atlikt</w:t>
      </w:r>
      <w:r w:rsidR="0092489C" w:rsidRPr="00277DB8">
        <w:t>iems</w:t>
      </w:r>
      <w:r w:rsidRPr="00277DB8">
        <w:t xml:space="preserve"> darb</w:t>
      </w:r>
      <w:r w:rsidR="0092489C" w:rsidRPr="00277DB8">
        <w:t>ams</w:t>
      </w:r>
      <w:r w:rsidRPr="00277DB8">
        <w:t xml:space="preserve"> apmokėti.</w:t>
      </w:r>
    </w:p>
    <w:p w14:paraId="05BBFF64" w14:textId="77777777" w:rsidR="00423DC0" w:rsidRPr="00277DB8" w:rsidRDefault="00423DC0" w:rsidP="007153EF">
      <w:pPr>
        <w:pStyle w:val="Informacijosriftas"/>
        <w:ind w:firstLine="680"/>
        <w:rPr>
          <w:b/>
          <w:bCs/>
        </w:rPr>
      </w:pPr>
    </w:p>
    <w:p w14:paraId="1E5FEB82" w14:textId="77777777" w:rsidR="00423DC0" w:rsidRPr="00277DB8" w:rsidRDefault="00423DC0" w:rsidP="007153EF">
      <w:pPr>
        <w:pStyle w:val="Informacijosriftas"/>
        <w:ind w:firstLine="680"/>
        <w:rPr>
          <w:b/>
          <w:bCs/>
        </w:rPr>
      </w:pPr>
    </w:p>
    <w:p w14:paraId="7F226DC6" w14:textId="18415B80" w:rsidR="007153EF" w:rsidRPr="00277DB8" w:rsidRDefault="007153EF" w:rsidP="007153EF">
      <w:pPr>
        <w:pStyle w:val="Informacijosriftas"/>
        <w:ind w:firstLine="680"/>
        <w:rPr>
          <w:b/>
          <w:bCs/>
        </w:rPr>
      </w:pPr>
      <w:r w:rsidRPr="00277DB8">
        <w:rPr>
          <w:b/>
          <w:bCs/>
        </w:rPr>
        <w:lastRenderedPageBreak/>
        <w:t>Viešoji tvarka:</w:t>
      </w:r>
    </w:p>
    <w:p w14:paraId="66DA3060" w14:textId="1683F9C2" w:rsidR="007153EF" w:rsidRPr="00277DB8" w:rsidRDefault="007153EF" w:rsidP="007153EF">
      <w:pPr>
        <w:pStyle w:val="Informacijosriftas"/>
        <w:ind w:firstLine="680"/>
      </w:pPr>
      <w:r w:rsidRPr="00277DB8">
        <w:tab/>
        <w:t>Skyriaus darbuotojai</w:t>
      </w:r>
      <w:r w:rsidR="0092489C" w:rsidRPr="00277DB8">
        <w:t>,</w:t>
      </w:r>
      <w:r w:rsidRPr="00277DB8">
        <w:t xml:space="preserve"> atsakingi už viešąją tvarką</w:t>
      </w:r>
      <w:r w:rsidR="0092489C" w:rsidRPr="00277DB8">
        <w:t>,</w:t>
      </w:r>
      <w:r w:rsidRPr="00277DB8">
        <w:t xml:space="preserve"> 2025 m. vykdė </w:t>
      </w:r>
      <w:r w:rsidR="00FD24B0" w:rsidRPr="00277DB8">
        <w:t>Sa</w:t>
      </w:r>
      <w:r w:rsidRPr="00277DB8">
        <w:t>vivaldybės teisės aktų, reglamentuojančių vieš</w:t>
      </w:r>
      <w:r w:rsidR="0092489C" w:rsidRPr="00277DB8">
        <w:t>ąją</w:t>
      </w:r>
      <w:r w:rsidRPr="00277DB8">
        <w:t xml:space="preserve"> tvark</w:t>
      </w:r>
      <w:r w:rsidR="0092489C" w:rsidRPr="00277DB8">
        <w:t>ą</w:t>
      </w:r>
      <w:r w:rsidRPr="00277DB8">
        <w:t>, prekyb</w:t>
      </w:r>
      <w:r w:rsidR="0092489C" w:rsidRPr="00277DB8">
        <w:t>ą</w:t>
      </w:r>
      <w:r w:rsidRPr="00277DB8">
        <w:t xml:space="preserve"> viešose vietose, išorin</w:t>
      </w:r>
      <w:r w:rsidR="0092489C" w:rsidRPr="00277DB8">
        <w:t>ės</w:t>
      </w:r>
      <w:r w:rsidRPr="00277DB8">
        <w:t xml:space="preserve"> reklamos</w:t>
      </w:r>
      <w:r w:rsidR="0092489C" w:rsidRPr="00277DB8">
        <w:t xml:space="preserve"> įrengimą</w:t>
      </w:r>
      <w:r w:rsidRPr="00277DB8">
        <w:t>, gyvūnų laikym</w:t>
      </w:r>
      <w:r w:rsidR="0092489C" w:rsidRPr="00277DB8">
        <w:t>ą</w:t>
      </w:r>
      <w:r w:rsidRPr="00277DB8">
        <w:t>, atliekų tvarkym</w:t>
      </w:r>
      <w:r w:rsidR="0092489C" w:rsidRPr="00277DB8">
        <w:t>ą</w:t>
      </w:r>
      <w:r w:rsidRPr="00277DB8">
        <w:t>, švaros taisyklių laikymąsi, automobilių parkavim</w:t>
      </w:r>
      <w:r w:rsidR="0092489C" w:rsidRPr="00277DB8">
        <w:t>ą,</w:t>
      </w:r>
      <w:r w:rsidRPr="00277DB8">
        <w:t xml:space="preserve"> kontrolę. </w:t>
      </w:r>
    </w:p>
    <w:p w14:paraId="5B7EBEFF" w14:textId="6F1A2046" w:rsidR="007153EF" w:rsidRPr="00277DB8" w:rsidRDefault="007153EF" w:rsidP="007153EF">
      <w:pPr>
        <w:pStyle w:val="Informacijosriftas"/>
        <w:ind w:firstLine="680"/>
      </w:pPr>
      <w:r w:rsidRPr="00277DB8">
        <w:t>Pagal kompetenciją buvo kontroliuojama, kaip vykdomi kiti teisės aktai, reglamentuojantys viešąją tvarką (viešosios rimties trikdymo pažeidimai, rūkym</w:t>
      </w:r>
      <w:r w:rsidR="0092489C" w:rsidRPr="00277DB8">
        <w:t>as</w:t>
      </w:r>
      <w:r w:rsidRPr="00277DB8">
        <w:t xml:space="preserve"> bendrojo naudojimo patalpose ir kt.). Taip pat buvo prižiūrima transporto stovėjimo tvarka gyvenamosiose zonose ir kiemuose bei vietose, kuriose Kelių eismo taisyklės (toliau – KET) draudžia sustoti ar stovėti, bei kontroliuojama</w:t>
      </w:r>
      <w:r w:rsidR="0092489C" w:rsidRPr="00277DB8">
        <w:t>,</w:t>
      </w:r>
      <w:r w:rsidRPr="00277DB8">
        <w:t xml:space="preserve"> kaip vairuotojai laikosi kelio ženklų ir ženklinimo reikalavimų. Daugiau dėmesio skirta neprižiūrimiems ir apleistiems žemės sklypams, daugiabučių kiemuose laikomiems neeksploatuojamiems automobiliams. Buvo organizuotas viešosios tvarkos užtikrinimas masinių renginių metu, nuolatinis ir sistemingas tikslinių prevencijos priemonių organizavimas. Bendradarbiauta su aplinkosaugos ir veterinarijos, priešgaisrinės tarnyb</w:t>
      </w:r>
      <w:r w:rsidR="00AF1C0C" w:rsidRPr="00277DB8">
        <w:t>ų</w:t>
      </w:r>
      <w:r w:rsidRPr="00277DB8">
        <w:t xml:space="preserve"> bei Telšių RPK pareigūnais. </w:t>
      </w:r>
    </w:p>
    <w:p w14:paraId="28721A99" w14:textId="4EE84C6B" w:rsidR="007153EF" w:rsidRPr="00277DB8" w:rsidRDefault="007153EF" w:rsidP="007153EF">
      <w:pPr>
        <w:pStyle w:val="Informacijosriftas"/>
        <w:ind w:firstLine="680"/>
      </w:pPr>
      <w:r w:rsidRPr="00277DB8">
        <w:t>Kas ketvirtį buvo analizuojama, kaip rajone laikomasi Tarybos sprendimais patvirtintų taisyklių, už kurių pažeidimą atsiranda administracinė atsakomybė.  2025 m. Telšių miesto vaizdo stebėjimo kamer</w:t>
      </w:r>
      <w:r w:rsidR="00AF1C0C" w:rsidRPr="00277DB8">
        <w:t>omis</w:t>
      </w:r>
      <w:r w:rsidRPr="00277DB8">
        <w:t xml:space="preserve"> užfiksuoti 584 administraciniai nusižengimai, iš kurių 570 persiųst</w:t>
      </w:r>
      <w:r w:rsidR="00AF1C0C" w:rsidRPr="00277DB8">
        <w:t>a</w:t>
      </w:r>
      <w:r w:rsidRPr="00277DB8">
        <w:t xml:space="preserve"> į Telšių rajono policijos komisariatą pagal priklausomumą (automobilių parkavimo pažeidimai, kelio ženklų ir ženklinimo nesilaikymas, naudojim</w:t>
      </w:r>
      <w:r w:rsidR="00AF1C0C" w:rsidRPr="00277DB8">
        <w:t>a</w:t>
      </w:r>
      <w:r w:rsidRPr="00277DB8">
        <w:t>si</w:t>
      </w:r>
      <w:r w:rsidR="00AF1C0C" w:rsidRPr="00277DB8">
        <w:t>s</w:t>
      </w:r>
      <w:r w:rsidRPr="00277DB8">
        <w:t xml:space="preserve"> mobiliuoju telefonu, ištisinės linijos kirtimas, nesinaudojimas saugos diržais, pėsčiųjų nepraleidimas perėjose, chuliganiškas vairavimas), taip pat užfiksuoti autoįvykiai bei pasišalinima</w:t>
      </w:r>
      <w:r w:rsidR="00AF1C0C" w:rsidRPr="00277DB8">
        <w:t>s</w:t>
      </w:r>
      <w:r w:rsidRPr="00277DB8">
        <w:t xml:space="preserve"> iš autoįvykių, </w:t>
      </w:r>
      <w:r w:rsidR="00AF1C0C" w:rsidRPr="00277DB8">
        <w:t xml:space="preserve">piko metu </w:t>
      </w:r>
      <w:r w:rsidRPr="00277DB8">
        <w:t>stebimos miesto gatvės. Vaizdo kamerų pagalba stebima autobusų stotis ir jos aplinka dėl nepilnamečių būriavimosi, rūkymo, alkoholinių gėrimo vartojimo, šiukšlinimo, taip pat stebimi ir baudžiami asmenys, pažeidžiantys komunalinių atliekų tvarkymo, gyvūnų laikymo taisykles, bei asmenys</w:t>
      </w:r>
      <w:r w:rsidR="00AF1C0C" w:rsidRPr="00277DB8">
        <w:t>,</w:t>
      </w:r>
      <w:r w:rsidRPr="00277DB8">
        <w:t xml:space="preserve"> darantys kitus administracinius nusižengimus. Miesto vaizdo kameromis stebimos gausiai turistų lankomos viešos miesto erdvės, stebimi miesto renginiai, šventės ir mugės. </w:t>
      </w:r>
      <w:r w:rsidR="00AF1C0C" w:rsidRPr="00277DB8">
        <w:t>Siekiant palaikyti viešąją tvarką, išvengti šiukšlinimo, inventoriaus gadinimo, s</w:t>
      </w:r>
      <w:r w:rsidRPr="00277DB8">
        <w:t>tebima Masčio ežero pakrantė.</w:t>
      </w:r>
      <w:r w:rsidR="00021366" w:rsidRPr="00277DB8">
        <w:t xml:space="preserve"> </w:t>
      </w:r>
      <w:r w:rsidRPr="00277DB8">
        <w:t>Telšių rajono policijos komisariato tyrėjams perduota 33,4 GB vaizdo medžiag</w:t>
      </w:r>
      <w:r w:rsidR="00AF1C0C" w:rsidRPr="00277DB8">
        <w:t>os</w:t>
      </w:r>
      <w:r w:rsidRPr="00277DB8">
        <w:t xml:space="preserve"> kopijų nusikalstam</w:t>
      </w:r>
      <w:r w:rsidR="00AF1C0C" w:rsidRPr="00277DB8">
        <w:t>oms</w:t>
      </w:r>
      <w:r w:rsidRPr="00277DB8">
        <w:t xml:space="preserve"> veik</w:t>
      </w:r>
      <w:r w:rsidR="00AF1C0C" w:rsidRPr="00277DB8">
        <w:t>oms</w:t>
      </w:r>
      <w:r w:rsidRPr="00277DB8">
        <w:t xml:space="preserve"> išt</w:t>
      </w:r>
      <w:r w:rsidR="00AF1C0C" w:rsidRPr="00277DB8">
        <w:t>i</w:t>
      </w:r>
      <w:r w:rsidRPr="00277DB8">
        <w:t>r</w:t>
      </w:r>
      <w:r w:rsidR="00AF1C0C" w:rsidRPr="00277DB8">
        <w:t>ti</w:t>
      </w:r>
      <w:r w:rsidRPr="00277DB8">
        <w:t>.</w:t>
      </w:r>
    </w:p>
    <w:p w14:paraId="3C7330E1" w14:textId="04E89A2E" w:rsidR="007153EF" w:rsidRPr="00277DB8" w:rsidRDefault="007153EF" w:rsidP="007153EF">
      <w:pPr>
        <w:pStyle w:val="Informacijosriftas"/>
        <w:ind w:firstLine="680"/>
      </w:pPr>
      <w:r w:rsidRPr="00277DB8">
        <w:t>Gauti 257 skundai, prašymai ir pranešimai</w:t>
      </w:r>
      <w:r w:rsidR="00AF1C0C" w:rsidRPr="00277DB8">
        <w:t>;</w:t>
      </w:r>
      <w:r w:rsidRPr="00277DB8">
        <w:t xml:space="preserve"> 2025 m. buvo surašyti 159 administracinių nusižengimų kodekso protokolai (toliau – ANK protokolai) su nurodymais. 2025 m. skirta </w:t>
      </w:r>
      <w:r w:rsidR="00AF1C0C" w:rsidRPr="00277DB8">
        <w:t xml:space="preserve">baudų </w:t>
      </w:r>
      <w:r w:rsidRPr="00277DB8">
        <w:t>už beveik 1700 Eur.</w:t>
      </w:r>
    </w:p>
    <w:p w14:paraId="2A2704A7" w14:textId="5396AACC" w:rsidR="007153EF" w:rsidRPr="00277DB8" w:rsidRDefault="007153EF" w:rsidP="007153EF">
      <w:pPr>
        <w:pStyle w:val="Informacijosriftas"/>
        <w:ind w:firstLine="680"/>
      </w:pPr>
      <w:r w:rsidRPr="00277DB8">
        <w:t>2025 m. surinkt</w:t>
      </w:r>
      <w:r w:rsidR="00AF1C0C" w:rsidRPr="00277DB8">
        <w:t>i</w:t>
      </w:r>
      <w:r w:rsidRPr="00277DB8">
        <w:t xml:space="preserve"> 29 458 Eur vietinės rinkliavos, o už išorinę reklamą – 27 860 Eur.</w:t>
      </w:r>
    </w:p>
    <w:p w14:paraId="35EA3723" w14:textId="2370DE95" w:rsidR="007153EF" w:rsidRPr="00277DB8" w:rsidRDefault="007153EF" w:rsidP="00021366">
      <w:pPr>
        <w:pStyle w:val="Informacijosriftas"/>
        <w:ind w:firstLine="680"/>
      </w:pPr>
      <w:r w:rsidRPr="00277DB8">
        <w:t xml:space="preserve">2025 m. buvo organizuota per 60 reidų viešajai tvarkai palaikyti Telšių rajone. Su kitomis institucijomis atlikta 18 reidų: su policija </w:t>
      </w:r>
      <w:r w:rsidR="00021366" w:rsidRPr="00277DB8">
        <w:t>–</w:t>
      </w:r>
      <w:r w:rsidRPr="00277DB8">
        <w:t xml:space="preserve"> 6 reidai, su aplinkosaugos pareigūnais – 3 reidai, su veterinarijos darbuotojais – 6 reidai, su priešgaisrinės tarnybos pareigūnais – 2 reidai, su Telšių regiono atliekų tvarkymo centro darbuotojais – 1 reidas.</w:t>
      </w:r>
    </w:p>
    <w:p w14:paraId="75520397" w14:textId="77777777" w:rsidR="007153EF" w:rsidRPr="00277DB8" w:rsidRDefault="007153EF" w:rsidP="007153EF">
      <w:pPr>
        <w:pStyle w:val="Informacijosriftas"/>
        <w:ind w:firstLine="680"/>
      </w:pPr>
      <w:r w:rsidRPr="00277DB8">
        <w:lastRenderedPageBreak/>
        <w:tab/>
        <w:t>Organizuoti 22 reidai dėl neprižiūrimų žemės sklypų kontrolės, 16 asmenų įspėta žodžiu, surašyti 8 ANK protokolai, visus apžiūrėtus apleistus ir neprižiūrimus žemės sklypus savininkai susitvarkė.</w:t>
      </w:r>
    </w:p>
    <w:p w14:paraId="6660BBCD" w14:textId="66C64FA8" w:rsidR="007153EF" w:rsidRPr="00277DB8" w:rsidRDefault="007153EF" w:rsidP="007153EF">
      <w:pPr>
        <w:pStyle w:val="Informacijosriftas"/>
        <w:ind w:firstLine="680"/>
      </w:pPr>
      <w:r w:rsidRPr="00277DB8">
        <w:t xml:space="preserve">Už sustojimą ir stovėjimą vietose, kuriose pagal Kelių eismo taisykles draudžiama sustoti ir stovėti, nesilaikant kelio ženklų ir ženklinimo reikalavimų surašyti 59 ANK protokolai. </w:t>
      </w:r>
    </w:p>
    <w:p w14:paraId="2811A2BB" w14:textId="505A9164" w:rsidR="007153EF" w:rsidRPr="00277DB8" w:rsidRDefault="007153EF" w:rsidP="007153EF">
      <w:pPr>
        <w:pStyle w:val="Informacijosriftas"/>
        <w:ind w:firstLine="680"/>
      </w:pPr>
      <w:r w:rsidRPr="00277DB8">
        <w:t>Iš daugiabučių namų kiemų, viešųjų erdvių pašalinti  techniškai netvarkingi ir nevažiuoja</w:t>
      </w:r>
      <w:r w:rsidR="00877623" w:rsidRPr="00277DB8">
        <w:t xml:space="preserve">ntys </w:t>
      </w:r>
      <w:r w:rsidRPr="00277DB8">
        <w:t>25 automobiliai, surašytas 21 ANK protokolas.</w:t>
      </w:r>
    </w:p>
    <w:p w14:paraId="479CB20E" w14:textId="77777777" w:rsidR="007153EF" w:rsidRPr="00277DB8" w:rsidRDefault="007153EF" w:rsidP="007153EF">
      <w:pPr>
        <w:pStyle w:val="Informacijosriftas"/>
        <w:ind w:firstLine="680"/>
      </w:pPr>
      <w:r w:rsidRPr="00277DB8">
        <w:t>Dėl tvarkymo ir švaros taisyklių pažeidimo surašyta 18 ANK protokolų.</w:t>
      </w:r>
    </w:p>
    <w:p w14:paraId="61679FEC" w14:textId="77777777" w:rsidR="007153EF" w:rsidRPr="00277DB8" w:rsidRDefault="007153EF" w:rsidP="007153EF">
      <w:pPr>
        <w:pStyle w:val="Informacijosriftas"/>
        <w:ind w:firstLine="680"/>
      </w:pPr>
      <w:r w:rsidRPr="00277DB8">
        <w:t>Dėl atliekų tvarkymo taisyklių pažeidimo surašyta 30 ANK protokolų.</w:t>
      </w:r>
    </w:p>
    <w:p w14:paraId="5F6EFC98" w14:textId="3D88924E" w:rsidR="007153EF" w:rsidRPr="00277DB8" w:rsidRDefault="007153EF" w:rsidP="007153EF">
      <w:pPr>
        <w:pStyle w:val="Informacijosriftas"/>
        <w:ind w:firstLine="680"/>
      </w:pPr>
      <w:r w:rsidRPr="00277DB8">
        <w:t>Dėl rūkymo švietimo ir ugdymo įstaigų teritorijose (dėl rūkymo vietose, kuriose draudžiama tai daryti) žodžiu buvo  įspėta 11 moksleivių.</w:t>
      </w:r>
    </w:p>
    <w:p w14:paraId="3FDD4795" w14:textId="77777777" w:rsidR="007153EF" w:rsidRPr="00277DB8" w:rsidRDefault="007153EF" w:rsidP="007153EF">
      <w:pPr>
        <w:pStyle w:val="Informacijosriftas"/>
        <w:ind w:firstLine="680"/>
      </w:pPr>
      <w:r w:rsidRPr="00277DB8">
        <w:t xml:space="preserve">Dėl gyvūnų laikymo taisyklių pažeidimo atlikti 24 reidai, surašyta 11 ANK protokolų, įspėti 23 asmenys, surašyti 2 ANK protokolai dėl prekybos viešose vietose pažeidimo. </w:t>
      </w:r>
    </w:p>
    <w:p w14:paraId="270FFC57" w14:textId="701817BB" w:rsidR="007153EF" w:rsidRPr="00277DB8" w:rsidRDefault="007153EF" w:rsidP="007153EF">
      <w:pPr>
        <w:pStyle w:val="Informacijosriftas"/>
        <w:ind w:firstLine="680"/>
      </w:pPr>
      <w:r w:rsidRPr="00277DB8">
        <w:t xml:space="preserve">Dėl nelegalios išorinės reklamos įspėta </w:t>
      </w:r>
      <w:r w:rsidR="00D02ECB" w:rsidRPr="00277DB8">
        <w:t>per</w:t>
      </w:r>
      <w:r w:rsidRPr="00277DB8">
        <w:t xml:space="preserve"> 30 įmonių, įstaigų atstovų</w:t>
      </w:r>
      <w:r w:rsidR="00D02ECB" w:rsidRPr="00277DB8">
        <w:t>.</w:t>
      </w:r>
      <w:r w:rsidRPr="00277DB8">
        <w:t xml:space="preserve"> </w:t>
      </w:r>
      <w:r w:rsidR="00D02ECB" w:rsidRPr="00277DB8">
        <w:t>A</w:t>
      </w:r>
      <w:r w:rsidRPr="00277DB8">
        <w:t xml:space="preserve">smenys prasitęsė senus ar išsiėmė naujus leidimus reklamai. </w:t>
      </w:r>
    </w:p>
    <w:p w14:paraId="2B506DF3" w14:textId="77777777" w:rsidR="007153EF" w:rsidRPr="00277DB8" w:rsidRDefault="007153EF" w:rsidP="007153EF">
      <w:pPr>
        <w:pStyle w:val="Informacijosriftas"/>
        <w:ind w:firstLine="680"/>
      </w:pPr>
      <w:r w:rsidRPr="00277DB8">
        <w:t>Dėl kelio dangos gadinimo ar užteršimo įspėti 5 asmenys.</w:t>
      </w:r>
    </w:p>
    <w:p w14:paraId="4796BCAC" w14:textId="77777777" w:rsidR="007153EF" w:rsidRPr="00277DB8" w:rsidRDefault="007153EF" w:rsidP="007153EF">
      <w:pPr>
        <w:pStyle w:val="Informacijosriftas"/>
        <w:ind w:firstLine="680"/>
      </w:pPr>
      <w:r w:rsidRPr="00277DB8">
        <w:t xml:space="preserve">Dėl savavališko kasinėjimo ir teritorijos nesutvarkymo įspėti 2 piliečiai. </w:t>
      </w:r>
    </w:p>
    <w:p w14:paraId="7CD0F191" w14:textId="77777777" w:rsidR="007153EF" w:rsidRPr="00277DB8" w:rsidRDefault="007153EF" w:rsidP="007153EF">
      <w:pPr>
        <w:pStyle w:val="Informacijosriftas"/>
        <w:ind w:firstLine="680"/>
      </w:pPr>
      <w:r w:rsidRPr="00277DB8">
        <w:t>Dėl želdynų ir želdinių apsaugos taisyklių pažeidimo surašyti 4 ANK protokolai.</w:t>
      </w:r>
    </w:p>
    <w:p w14:paraId="76D034C5" w14:textId="77777777" w:rsidR="007153EF" w:rsidRPr="00277DB8" w:rsidRDefault="007153EF" w:rsidP="007153EF">
      <w:pPr>
        <w:pStyle w:val="Informacijosriftas"/>
        <w:ind w:firstLine="680"/>
      </w:pPr>
      <w:r w:rsidRPr="00277DB8">
        <w:t>Dėl pasėlių nuganymo, sunaikinimo, želdinių sužalojimo surašytas 1 ANK protokolas.</w:t>
      </w:r>
    </w:p>
    <w:p w14:paraId="2C855564" w14:textId="67534509" w:rsidR="007153EF" w:rsidRPr="00277DB8" w:rsidRDefault="007153EF" w:rsidP="007153EF">
      <w:pPr>
        <w:pStyle w:val="Informacijosriftas"/>
        <w:ind w:firstLine="680"/>
      </w:pPr>
      <w:r w:rsidRPr="00277DB8">
        <w:t>Dėl vandens tiekimo ir nuotekų vamzdynų bei įrenginių ir vandens apskaitos mazgų eksploatavimo pažeidimų surašyti 2 ANK protokolai.</w:t>
      </w:r>
    </w:p>
    <w:p w14:paraId="12299F7E" w14:textId="4FC04166" w:rsidR="007153EF" w:rsidRPr="00277DB8" w:rsidRDefault="007153EF" w:rsidP="007153EF">
      <w:pPr>
        <w:pStyle w:val="Informacijosriftas"/>
        <w:ind w:firstLine="680"/>
      </w:pPr>
      <w:r w:rsidRPr="00277DB8">
        <w:t xml:space="preserve">Dėl </w:t>
      </w:r>
      <w:proofErr w:type="spellStart"/>
      <w:r w:rsidRPr="00277DB8">
        <w:t>savavaldžiavimo</w:t>
      </w:r>
      <w:proofErr w:type="spellEnd"/>
      <w:r w:rsidRPr="00277DB8">
        <w:t xml:space="preserve"> </w:t>
      </w:r>
      <w:r w:rsidR="00D02ECB" w:rsidRPr="00277DB8">
        <w:t>–</w:t>
      </w:r>
      <w:r w:rsidRPr="00277DB8">
        <w:t xml:space="preserve"> 2 ANK protokolai.</w:t>
      </w:r>
    </w:p>
    <w:p w14:paraId="61D86728" w14:textId="77777777" w:rsidR="007153EF" w:rsidRPr="00277DB8" w:rsidRDefault="007153EF" w:rsidP="007153EF">
      <w:pPr>
        <w:pStyle w:val="Informacijosriftas"/>
        <w:ind w:firstLine="680"/>
      </w:pPr>
      <w:r w:rsidRPr="00277DB8">
        <w:t>Dėl daugiabučio gyvenamo namo administravimo pareigų neatlikimo – 1 ANK protokolas.</w:t>
      </w:r>
    </w:p>
    <w:p w14:paraId="0944A207" w14:textId="442A1A30" w:rsidR="007153EF" w:rsidRPr="00277DB8" w:rsidRDefault="00D02ECB" w:rsidP="0010506F">
      <w:pPr>
        <w:pStyle w:val="Informacijosriftas"/>
        <w:ind w:firstLine="680"/>
      </w:pPr>
      <w:r w:rsidRPr="00277DB8">
        <w:t>Viešosios tvarkos klausimais k</w:t>
      </w:r>
      <w:r w:rsidR="007153EF" w:rsidRPr="00277DB8">
        <w:t xml:space="preserve">onsultuoti fiziniai ir juridiniai asmenys. </w:t>
      </w:r>
      <w:r w:rsidRPr="00277DB8">
        <w:t>Siekiant užtikrinti viešąją tvarką Telšių rajone, b</w:t>
      </w:r>
      <w:r w:rsidR="007153EF" w:rsidRPr="00277DB8">
        <w:t>endradarbiauta su kitų institucijų pareigūnais, Administracijos skyriais, valstybinėmis ir nevyriausybinėmis organizacijomis.</w:t>
      </w:r>
    </w:p>
    <w:p w14:paraId="0A10BD4F" w14:textId="4FBE63E8" w:rsidR="00323FF4" w:rsidRPr="00277DB8" w:rsidRDefault="00DB1E6E">
      <w:pPr>
        <w:pStyle w:val="Antrat2"/>
        <w:numPr>
          <w:ilvl w:val="1"/>
          <w:numId w:val="55"/>
        </w:numPr>
      </w:pPr>
      <w:r w:rsidRPr="00277DB8">
        <w:t xml:space="preserve"> </w:t>
      </w:r>
      <w:bookmarkStart w:id="43" w:name="_Toc227317237"/>
      <w:r w:rsidR="005B2FEE" w:rsidRPr="00277DB8">
        <w:t>ŠVIETIMAS IR SPORTAS</w:t>
      </w:r>
      <w:bookmarkEnd w:id="43"/>
    </w:p>
    <w:p w14:paraId="5B67539E" w14:textId="77777777" w:rsidR="00021366" w:rsidRPr="00277DB8" w:rsidRDefault="00021366" w:rsidP="00021366">
      <w:pPr>
        <w:rPr>
          <w:highlight w:val="green"/>
        </w:rPr>
      </w:pPr>
    </w:p>
    <w:p w14:paraId="635C657E" w14:textId="1E3B8B11" w:rsidR="00021366" w:rsidRPr="00277DB8" w:rsidRDefault="00021366" w:rsidP="00021366">
      <w:pPr>
        <w:spacing w:line="360" w:lineRule="auto"/>
        <w:ind w:firstLine="680"/>
        <w:rPr>
          <w:bCs/>
        </w:rPr>
      </w:pPr>
      <w:r w:rsidRPr="00277DB8">
        <w:rPr>
          <w:bCs/>
        </w:rPr>
        <w:t>Švietimo ir sporto skyrius</w:t>
      </w:r>
      <w:r w:rsidR="00D02ECB" w:rsidRPr="00277DB8">
        <w:rPr>
          <w:bCs/>
        </w:rPr>
        <w:t>,</w:t>
      </w:r>
      <w:r w:rsidRPr="00277DB8">
        <w:rPr>
          <w:bCs/>
        </w:rPr>
        <w:t xml:space="preserve"> vykdydamas jam pavestas funkcijas, koordinavo 40 sporto įstaigų bei organizacijų, 21 mokyklos ir 1 švietimo pagalbos įstaigos veiklą.</w:t>
      </w:r>
    </w:p>
    <w:p w14:paraId="1DF1C10E" w14:textId="77777777" w:rsidR="00021366" w:rsidRPr="00277DB8" w:rsidRDefault="00021366" w:rsidP="00021366">
      <w:pPr>
        <w:pStyle w:val="DefinitionTerm"/>
        <w:spacing w:line="360" w:lineRule="auto"/>
        <w:ind w:firstLine="680"/>
        <w:rPr>
          <w:b/>
        </w:rPr>
      </w:pPr>
      <w:r w:rsidRPr="00277DB8">
        <w:rPr>
          <w:b/>
          <w:szCs w:val="24"/>
        </w:rPr>
        <w:t>Skyriaus veikla organizavimo</w:t>
      </w:r>
      <w:r w:rsidRPr="00277DB8">
        <w:rPr>
          <w:b/>
        </w:rPr>
        <w:t xml:space="preserve"> srityje:</w:t>
      </w:r>
    </w:p>
    <w:p w14:paraId="24C12947" w14:textId="77777777" w:rsidR="00021366" w:rsidRPr="00277DB8" w:rsidRDefault="00021366">
      <w:pPr>
        <w:pStyle w:val="DefinitionTerm"/>
        <w:numPr>
          <w:ilvl w:val="0"/>
          <w:numId w:val="26"/>
        </w:numPr>
        <w:spacing w:line="360" w:lineRule="auto"/>
        <w:rPr>
          <w:b/>
        </w:rPr>
      </w:pPr>
      <w:r w:rsidRPr="00277DB8">
        <w:t>tęsė Telšių rajono savivaldybės bendrojo ugdymo mokyklų tinklo pertvarkos 2022–2026 metų bendrojo plano įgyvendinimą;</w:t>
      </w:r>
    </w:p>
    <w:p w14:paraId="694A143B" w14:textId="77777777" w:rsidR="00021366" w:rsidRPr="00277DB8" w:rsidRDefault="00021366">
      <w:pPr>
        <w:pStyle w:val="DefinitionTerm"/>
        <w:numPr>
          <w:ilvl w:val="0"/>
          <w:numId w:val="26"/>
        </w:numPr>
        <w:spacing w:line="360" w:lineRule="auto"/>
        <w:rPr>
          <w:b/>
        </w:rPr>
      </w:pPr>
      <w:r w:rsidRPr="00277DB8">
        <w:lastRenderedPageBreak/>
        <w:t>apibendrino ir pateikė</w:t>
      </w:r>
      <w:r w:rsidRPr="00277DB8">
        <w:rPr>
          <w:bCs/>
          <w:iCs/>
        </w:rPr>
        <w:t xml:space="preserve"> duomenis N</w:t>
      </w:r>
      <w:r w:rsidRPr="00277DB8">
        <w:t>esimokančių vaikų ir mokyklos nelankančių mokinių informacinei sistemai (NEMIS), Mokinių registrui, Pedagogų registrui, Švietimo valdymo informacinei sistemai (ŠVIS) bei tvarkė Švietimo ir mokslo institucijų registrą (ŠMIR);</w:t>
      </w:r>
    </w:p>
    <w:p w14:paraId="5550161C" w14:textId="77777777" w:rsidR="00021366" w:rsidRPr="00277DB8" w:rsidRDefault="00021366">
      <w:pPr>
        <w:pStyle w:val="DefinitionTerm"/>
        <w:numPr>
          <w:ilvl w:val="0"/>
          <w:numId w:val="26"/>
        </w:numPr>
        <w:spacing w:line="360" w:lineRule="auto"/>
        <w:rPr>
          <w:b/>
        </w:rPr>
      </w:pPr>
      <w:r w:rsidRPr="00277DB8">
        <w:t>organizavo centralizuotą mokinių ir vaikų priėmimą į Telšių rajono savivaldybės mokyklas. Per 2025 m. pateikta 1570 prašymų į bendrojo ugdymo programas, sudaryta 1451 sutartis; 401 prašymas į ikimokyklinio ugdymo programas, sudaryta 330 sutarčių; 341 prašymas į priešmokyklinio ugdymo programą, sudaryta 321 sutartis; 653 prašymai į neformaliojo ugdymo programas, sudaryta 419 sutarčių;</w:t>
      </w:r>
    </w:p>
    <w:p w14:paraId="51E275FD" w14:textId="77777777" w:rsidR="00021366" w:rsidRPr="00277DB8" w:rsidRDefault="00021366">
      <w:pPr>
        <w:pStyle w:val="DefinitionTerm"/>
        <w:numPr>
          <w:ilvl w:val="0"/>
          <w:numId w:val="26"/>
        </w:numPr>
        <w:spacing w:line="360" w:lineRule="auto"/>
        <w:rPr>
          <w:b/>
        </w:rPr>
      </w:pPr>
      <w:r w:rsidRPr="00277DB8">
        <w:t>organizavo brandos egzaminus, pagrindinio ugdymo pasiekimų patikrinimus bei koordinavo n</w:t>
      </w:r>
      <w:r w:rsidRPr="00277DB8">
        <w:rPr>
          <w:spacing w:val="-2"/>
        </w:rPr>
        <w:t>acionalinių</w:t>
      </w:r>
      <w:r w:rsidRPr="00277DB8">
        <w:t xml:space="preserve"> </w:t>
      </w:r>
      <w:r w:rsidRPr="00277DB8">
        <w:rPr>
          <w:spacing w:val="-2"/>
        </w:rPr>
        <w:t>mokinių</w:t>
      </w:r>
      <w:r w:rsidRPr="00277DB8">
        <w:t xml:space="preserve"> </w:t>
      </w:r>
      <w:r w:rsidRPr="00277DB8">
        <w:rPr>
          <w:spacing w:val="-2"/>
        </w:rPr>
        <w:t>pasiekimų</w:t>
      </w:r>
      <w:r w:rsidRPr="00277DB8">
        <w:t xml:space="preserve"> </w:t>
      </w:r>
      <w:r w:rsidRPr="00277DB8">
        <w:rPr>
          <w:spacing w:val="-2"/>
        </w:rPr>
        <w:t xml:space="preserve">patikrinimų </w:t>
      </w:r>
      <w:r w:rsidRPr="00277DB8">
        <w:t>organizavimą ir vykdymą;</w:t>
      </w:r>
    </w:p>
    <w:p w14:paraId="1CE35EEA" w14:textId="77777777" w:rsidR="00021366" w:rsidRPr="00277DB8" w:rsidRDefault="00021366">
      <w:pPr>
        <w:pStyle w:val="DefinitionTerm"/>
        <w:numPr>
          <w:ilvl w:val="0"/>
          <w:numId w:val="26"/>
        </w:numPr>
        <w:spacing w:line="360" w:lineRule="auto"/>
        <w:rPr>
          <w:b/>
        </w:rPr>
      </w:pPr>
      <w:r w:rsidRPr="00277DB8">
        <w:t>organizavo Mokytojo vardo skyrimo ir iniciatyvių rajono metodinių būrelių narių atranką ir apdovanojimą, materialinės paramos skyrimą persikvalifikuojantiems švietimo įstaigų darbuotojams, pedagoginių darbuotojų aprūpinimą darbo priemonių rinkiniais, rajono gyventojų aprūpinimą Pirmoko krepšeliais, mokyklų pažangos skatinimo projektų, neformaliojo suaugusiųjų švietimo programų, neformaliojo vaikų švietimo programų,</w:t>
      </w:r>
      <w:r w:rsidRPr="00277DB8">
        <w:rPr>
          <w:spacing w:val="10"/>
        </w:rPr>
        <w:t xml:space="preserve"> </w:t>
      </w:r>
      <w:r w:rsidRPr="00277DB8">
        <w:t>finansuojamų</w:t>
      </w:r>
      <w:r w:rsidRPr="00277DB8">
        <w:rPr>
          <w:spacing w:val="10"/>
        </w:rPr>
        <w:t xml:space="preserve"> </w:t>
      </w:r>
      <w:r w:rsidRPr="00277DB8">
        <w:t>valstybės</w:t>
      </w:r>
      <w:r w:rsidRPr="00277DB8">
        <w:rPr>
          <w:spacing w:val="10"/>
        </w:rPr>
        <w:t xml:space="preserve"> </w:t>
      </w:r>
      <w:r w:rsidRPr="00277DB8">
        <w:t>lėšomis, kelialapių rizikos vaikams į vasaros poilsio stovyklas, vaikų socializacijos, prevencinių programų, mokinių fizinio aktyvumo ir sporto renginių  finansavimą;</w:t>
      </w:r>
    </w:p>
    <w:p w14:paraId="75B61F27" w14:textId="77777777" w:rsidR="00021366" w:rsidRPr="00277DB8" w:rsidRDefault="00021366">
      <w:pPr>
        <w:pStyle w:val="DefinitionTerm"/>
        <w:numPr>
          <w:ilvl w:val="0"/>
          <w:numId w:val="26"/>
        </w:numPr>
        <w:spacing w:line="360" w:lineRule="auto"/>
        <w:rPr>
          <w:b/>
        </w:rPr>
      </w:pPr>
      <w:r w:rsidRPr="00277DB8">
        <w:t>surinko, išanalizavo ir apibendrino 2025 m. rugsėjo 1 d. prognozuojamus mokinių / vaikų skaičius, pedagogų poreikį 2025–2026 mokslo metams, mokinių vežimą į (iš) mokyklas bei jo poreikį, pedagoginių darbuotojų kelionės išlaidų kompensavimo poreikį, švietimo įstaigų vadovų 2024 metų veiklos ataskaitas ir planuojamas užduotis 2025 m.;</w:t>
      </w:r>
    </w:p>
    <w:p w14:paraId="521F091C" w14:textId="77777777" w:rsidR="00021366" w:rsidRPr="00277DB8" w:rsidRDefault="00021366">
      <w:pPr>
        <w:pStyle w:val="DefinitionTerm"/>
        <w:numPr>
          <w:ilvl w:val="0"/>
          <w:numId w:val="26"/>
        </w:numPr>
        <w:spacing w:line="360" w:lineRule="auto"/>
        <w:rPr>
          <w:b/>
        </w:rPr>
      </w:pPr>
      <w:r w:rsidRPr="00277DB8">
        <w:t>organizavo mokytojų ir pagalbos mokiniui specialistų atestaciją;</w:t>
      </w:r>
    </w:p>
    <w:p w14:paraId="3A7AC667" w14:textId="77777777" w:rsidR="00021366" w:rsidRPr="00277DB8" w:rsidRDefault="00021366">
      <w:pPr>
        <w:pStyle w:val="DefinitionTerm"/>
        <w:numPr>
          <w:ilvl w:val="0"/>
          <w:numId w:val="26"/>
        </w:numPr>
        <w:spacing w:line="360" w:lineRule="auto"/>
        <w:rPr>
          <w:b/>
        </w:rPr>
      </w:pPr>
      <w:r w:rsidRPr="00277DB8">
        <w:t>organizavo projektų „Tūkstantmečio mokykla II“, „Ankstyvojo ugdymo užtikrinimas vaikams iš socialinę riziką patiriančių šeimų“, „Švietimo pagalbos ir koordinuotai teikiamų paslaugų užtikrinimas Telšių rajono savivaldybėje“, „Švietimo paslaugų kokybės gerinimas Telšių rajono savivaldybėje“, „Ugdymo priemonės mokykloms“, „Antrą klasę baigi – plaukti moki“  įgyvendinimą;</w:t>
      </w:r>
    </w:p>
    <w:p w14:paraId="5745BA89" w14:textId="77777777" w:rsidR="00021366" w:rsidRPr="00277DB8" w:rsidRDefault="00021366">
      <w:pPr>
        <w:pStyle w:val="DefinitionTerm"/>
        <w:numPr>
          <w:ilvl w:val="0"/>
          <w:numId w:val="26"/>
        </w:numPr>
        <w:spacing w:line="360" w:lineRule="auto"/>
        <w:rPr>
          <w:b/>
        </w:rPr>
      </w:pPr>
      <w:r w:rsidRPr="00277DB8">
        <w:t>koordinavo  įtraukiojo ugdymo diegimą bendrojo ugdymo mokyklose, mokytojo padėjėjų etatų skyrimą;</w:t>
      </w:r>
    </w:p>
    <w:p w14:paraId="46147CD6" w14:textId="77777777" w:rsidR="00021366" w:rsidRPr="00277DB8" w:rsidRDefault="00021366">
      <w:pPr>
        <w:pStyle w:val="DefinitionTerm"/>
        <w:numPr>
          <w:ilvl w:val="0"/>
          <w:numId w:val="26"/>
        </w:numPr>
        <w:spacing w:line="360" w:lineRule="auto"/>
        <w:rPr>
          <w:b/>
        </w:rPr>
      </w:pPr>
      <w:r w:rsidRPr="00277DB8">
        <w:t>koordinavo profesinio orientavimo veiklą rajone;</w:t>
      </w:r>
    </w:p>
    <w:p w14:paraId="689A0149" w14:textId="77777777" w:rsidR="00021366" w:rsidRPr="00277DB8" w:rsidRDefault="00021366">
      <w:pPr>
        <w:pStyle w:val="DefinitionTerm"/>
        <w:numPr>
          <w:ilvl w:val="0"/>
          <w:numId w:val="26"/>
        </w:numPr>
        <w:spacing w:line="360" w:lineRule="auto"/>
        <w:rPr>
          <w:b/>
        </w:rPr>
      </w:pPr>
      <w:r w:rsidRPr="00277DB8">
        <w:t>organizavo mokyklinio autobuso pirkimą;</w:t>
      </w:r>
    </w:p>
    <w:p w14:paraId="537F87F8" w14:textId="764AD26D" w:rsidR="00021366" w:rsidRPr="00277DB8" w:rsidRDefault="00021366">
      <w:pPr>
        <w:pStyle w:val="DefinitionTerm"/>
        <w:numPr>
          <w:ilvl w:val="0"/>
          <w:numId w:val="26"/>
        </w:numPr>
        <w:spacing w:line="360" w:lineRule="auto"/>
        <w:rPr>
          <w:b/>
        </w:rPr>
      </w:pPr>
      <w:r w:rsidRPr="00277DB8">
        <w:t>parengė Telšių rajono fizinio aktyvumo ir sporto renginių planą ir organiz</w:t>
      </w:r>
      <w:r w:rsidR="00D02ECB" w:rsidRPr="00277DB8">
        <w:t>avo</w:t>
      </w:r>
      <w:r w:rsidRPr="00277DB8">
        <w:t xml:space="preserve"> rajono mokinių sporto žaidynes, koordinavo rajono mokinių dalyvavimą Lietuvos mokyklų žaidynėse;</w:t>
      </w:r>
    </w:p>
    <w:p w14:paraId="2503F097" w14:textId="23180D6F" w:rsidR="00021366" w:rsidRPr="00277DB8" w:rsidRDefault="00021366">
      <w:pPr>
        <w:pStyle w:val="DefinitionTerm"/>
        <w:numPr>
          <w:ilvl w:val="0"/>
          <w:numId w:val="26"/>
        </w:numPr>
        <w:spacing w:line="360" w:lineRule="auto"/>
        <w:rPr>
          <w:b/>
        </w:rPr>
      </w:pPr>
      <w:r w:rsidRPr="00277DB8">
        <w:lastRenderedPageBreak/>
        <w:t>parengė 24 Savivaldybės tarybos sprendimų, 128 mero potvarkių ir 33 raštų, 237 administracijos direktoriaus įsakymų ir 120 raštų, 24 skyriaus vedėjo įsakymų ir 21 rašt</w:t>
      </w:r>
      <w:r w:rsidR="00D02ECB" w:rsidRPr="00277DB8">
        <w:t>o</w:t>
      </w:r>
      <w:r w:rsidRPr="00277DB8">
        <w:t xml:space="preserve"> projektus pagal skyriaus funkcijas, išdavė 36 pažymas;</w:t>
      </w:r>
    </w:p>
    <w:p w14:paraId="5CE30A8A" w14:textId="77777777" w:rsidR="00021366" w:rsidRPr="00277DB8" w:rsidRDefault="00021366">
      <w:pPr>
        <w:pStyle w:val="DefinitionTerm"/>
        <w:numPr>
          <w:ilvl w:val="0"/>
          <w:numId w:val="26"/>
        </w:numPr>
        <w:spacing w:line="360" w:lineRule="auto"/>
        <w:rPr>
          <w:b/>
        </w:rPr>
      </w:pPr>
      <w:r w:rsidRPr="00277DB8">
        <w:t>organizavo pasitarimus su Savivaldybės švietimo įstaigų vadovais;</w:t>
      </w:r>
    </w:p>
    <w:p w14:paraId="358B711C" w14:textId="57D9E2EA" w:rsidR="00021366" w:rsidRPr="00277DB8" w:rsidRDefault="00021366">
      <w:pPr>
        <w:pStyle w:val="DefinitionTerm"/>
        <w:numPr>
          <w:ilvl w:val="0"/>
          <w:numId w:val="26"/>
        </w:numPr>
        <w:spacing w:line="360" w:lineRule="auto"/>
        <w:rPr>
          <w:b/>
        </w:rPr>
      </w:pPr>
      <w:r w:rsidRPr="00277DB8">
        <w:t xml:space="preserve">rengė informaciją Savivaldybės interneto svetainei ir leidiniams. </w:t>
      </w:r>
    </w:p>
    <w:p w14:paraId="2C3811A2" w14:textId="67A5950F" w:rsidR="00021366" w:rsidRPr="00277DB8" w:rsidRDefault="00021366" w:rsidP="00021366">
      <w:pPr>
        <w:spacing w:line="360" w:lineRule="auto"/>
        <w:rPr>
          <w:b/>
        </w:rPr>
      </w:pPr>
      <w:r w:rsidRPr="00277DB8">
        <w:rPr>
          <w:b/>
        </w:rPr>
        <w:t>Skyriaus veikla priežiūr</w:t>
      </w:r>
      <w:r w:rsidR="00D02ECB" w:rsidRPr="00277DB8">
        <w:rPr>
          <w:b/>
        </w:rPr>
        <w:t>os</w:t>
      </w:r>
      <w:r w:rsidRPr="00277DB8">
        <w:rPr>
          <w:b/>
        </w:rPr>
        <w:t xml:space="preserve"> ir pagalbos teikimo srityse:</w:t>
      </w:r>
    </w:p>
    <w:p w14:paraId="4568E1BC" w14:textId="77777777" w:rsidR="00021366" w:rsidRPr="00277DB8" w:rsidRDefault="00021366">
      <w:pPr>
        <w:pStyle w:val="Sraopastraipa"/>
        <w:numPr>
          <w:ilvl w:val="0"/>
          <w:numId w:val="27"/>
        </w:numPr>
        <w:spacing w:line="360" w:lineRule="auto"/>
        <w:rPr>
          <w:b/>
        </w:rPr>
      </w:pPr>
      <w:r w:rsidRPr="00277DB8">
        <w:t>vykdė brandos egzaminų, pagrindinio ugdymo pasiekimų patikrinimo, nacionalinių mokinių pasiekimų patikrinimų, neformaliojo vaikų ir suaugusiųjų švietimo programų,  socializacijos programų įgyvendinimo priežiūrą;</w:t>
      </w:r>
    </w:p>
    <w:p w14:paraId="49EA3EF4" w14:textId="77777777" w:rsidR="00021366" w:rsidRPr="00277DB8" w:rsidRDefault="00021366">
      <w:pPr>
        <w:pStyle w:val="Sraopastraipa"/>
        <w:numPr>
          <w:ilvl w:val="0"/>
          <w:numId w:val="27"/>
        </w:numPr>
        <w:spacing w:line="360" w:lineRule="auto"/>
        <w:rPr>
          <w:b/>
        </w:rPr>
      </w:pPr>
      <w:r w:rsidRPr="00277DB8">
        <w:rPr>
          <w:szCs w:val="24"/>
        </w:rPr>
        <w:t>įvertino ir teikė derinti bendrojo</w:t>
      </w:r>
      <w:r w:rsidRPr="00277DB8">
        <w:rPr>
          <w:spacing w:val="80"/>
          <w:szCs w:val="24"/>
        </w:rPr>
        <w:t xml:space="preserve"> </w:t>
      </w:r>
      <w:r w:rsidRPr="00277DB8">
        <w:rPr>
          <w:szCs w:val="24"/>
        </w:rPr>
        <w:t>ugdymo</w:t>
      </w:r>
      <w:r w:rsidRPr="00277DB8">
        <w:rPr>
          <w:spacing w:val="80"/>
          <w:szCs w:val="24"/>
        </w:rPr>
        <w:t xml:space="preserve"> </w:t>
      </w:r>
      <w:r w:rsidRPr="00277DB8">
        <w:rPr>
          <w:szCs w:val="24"/>
        </w:rPr>
        <w:t>mokyklų,</w:t>
      </w:r>
      <w:r w:rsidRPr="00277DB8">
        <w:rPr>
          <w:spacing w:val="80"/>
          <w:szCs w:val="24"/>
        </w:rPr>
        <w:t xml:space="preserve"> </w:t>
      </w:r>
      <w:r w:rsidRPr="00277DB8">
        <w:rPr>
          <w:szCs w:val="24"/>
        </w:rPr>
        <w:t>neformaliojo</w:t>
      </w:r>
      <w:r w:rsidRPr="00277DB8">
        <w:rPr>
          <w:spacing w:val="80"/>
          <w:szCs w:val="24"/>
        </w:rPr>
        <w:t xml:space="preserve"> </w:t>
      </w:r>
      <w:r w:rsidRPr="00277DB8">
        <w:rPr>
          <w:szCs w:val="24"/>
        </w:rPr>
        <w:t>švietimo įstaigų,</w:t>
      </w:r>
      <w:r w:rsidRPr="00277DB8">
        <w:rPr>
          <w:spacing w:val="28"/>
          <w:szCs w:val="24"/>
        </w:rPr>
        <w:t xml:space="preserve"> </w:t>
      </w:r>
      <w:r w:rsidRPr="00277DB8">
        <w:rPr>
          <w:szCs w:val="24"/>
        </w:rPr>
        <w:t>papildančių</w:t>
      </w:r>
      <w:r w:rsidRPr="00277DB8">
        <w:rPr>
          <w:spacing w:val="28"/>
          <w:szCs w:val="24"/>
        </w:rPr>
        <w:t xml:space="preserve"> </w:t>
      </w:r>
      <w:r w:rsidRPr="00277DB8">
        <w:rPr>
          <w:szCs w:val="24"/>
        </w:rPr>
        <w:t>formalųjį</w:t>
      </w:r>
      <w:r w:rsidRPr="00277DB8">
        <w:rPr>
          <w:spacing w:val="28"/>
          <w:szCs w:val="24"/>
        </w:rPr>
        <w:t xml:space="preserve"> </w:t>
      </w:r>
      <w:r w:rsidRPr="00277DB8">
        <w:rPr>
          <w:szCs w:val="24"/>
        </w:rPr>
        <w:t>švietimą,</w:t>
      </w:r>
      <w:r w:rsidRPr="00277DB8">
        <w:rPr>
          <w:spacing w:val="28"/>
          <w:szCs w:val="24"/>
        </w:rPr>
        <w:t xml:space="preserve"> </w:t>
      </w:r>
      <w:r w:rsidRPr="00277DB8">
        <w:rPr>
          <w:szCs w:val="24"/>
        </w:rPr>
        <w:t>2025–2026</w:t>
      </w:r>
      <w:r w:rsidRPr="00277DB8">
        <w:rPr>
          <w:spacing w:val="28"/>
          <w:szCs w:val="24"/>
        </w:rPr>
        <w:t xml:space="preserve"> </w:t>
      </w:r>
      <w:r w:rsidRPr="00277DB8">
        <w:rPr>
          <w:spacing w:val="-5"/>
          <w:szCs w:val="24"/>
        </w:rPr>
        <w:t xml:space="preserve">m. </w:t>
      </w:r>
      <w:r w:rsidRPr="00277DB8">
        <w:rPr>
          <w:szCs w:val="24"/>
        </w:rPr>
        <w:t>m. ugdymo planų projektus</w:t>
      </w:r>
      <w:r w:rsidRPr="00277DB8">
        <w:rPr>
          <w:spacing w:val="-2"/>
          <w:szCs w:val="24"/>
        </w:rPr>
        <w:t>, švietimo įstaigų 2025–2027 metų strateginių veiklos, 2025 metų veiklos planų projektus, teikė tvirtinti švietimo įstaigų 2024 metų metinių ataskaitų rinkinius;</w:t>
      </w:r>
    </w:p>
    <w:p w14:paraId="03B7486F" w14:textId="77777777" w:rsidR="00021366" w:rsidRPr="00277DB8" w:rsidRDefault="00021366">
      <w:pPr>
        <w:pStyle w:val="Sraopastraipa"/>
        <w:numPr>
          <w:ilvl w:val="0"/>
          <w:numId w:val="27"/>
        </w:numPr>
        <w:spacing w:line="360" w:lineRule="auto"/>
        <w:rPr>
          <w:b/>
        </w:rPr>
      </w:pPr>
      <w:r w:rsidRPr="00277DB8">
        <w:rPr>
          <w:bCs/>
          <w:iCs/>
          <w:szCs w:val="24"/>
        </w:rPr>
        <w:t xml:space="preserve">išanalizavo duomenis apie </w:t>
      </w:r>
      <w:r w:rsidRPr="00277DB8">
        <w:rPr>
          <w:szCs w:val="24"/>
        </w:rPr>
        <w:t>Telšių rajono nesimokančius vaikus ir mokyklos nelankančius mokinius (patikrinti 205 kontaktai, nustatyta faktinė šių vaikų buvimo vieta ir nesimokymo priežastys: 203 gyvena ir mokosi užsienyje, 2 vaikams sukako 16 metų ir mokslas nėra privalomas);</w:t>
      </w:r>
    </w:p>
    <w:p w14:paraId="6EE765E5" w14:textId="77777777" w:rsidR="00021366" w:rsidRPr="00277DB8" w:rsidRDefault="00021366">
      <w:pPr>
        <w:pStyle w:val="Sraopastraipa"/>
        <w:numPr>
          <w:ilvl w:val="0"/>
          <w:numId w:val="27"/>
        </w:numPr>
        <w:spacing w:line="360" w:lineRule="auto"/>
        <w:rPr>
          <w:b/>
        </w:rPr>
      </w:pPr>
      <w:r w:rsidRPr="00277DB8">
        <w:t>vykdė socialinių ir prevencinių programų įgyvendinimo mokyklose stebėseną;</w:t>
      </w:r>
    </w:p>
    <w:p w14:paraId="651495DC" w14:textId="027AB180" w:rsidR="00021366" w:rsidRPr="00277DB8" w:rsidRDefault="00021366">
      <w:pPr>
        <w:pStyle w:val="Sraopastraipa"/>
        <w:numPr>
          <w:ilvl w:val="0"/>
          <w:numId w:val="27"/>
        </w:numPr>
        <w:spacing w:line="360" w:lineRule="auto"/>
        <w:rPr>
          <w:b/>
        </w:rPr>
      </w:pPr>
      <w:r w:rsidRPr="00277DB8">
        <w:rPr>
          <w:szCs w:val="24"/>
        </w:rPr>
        <w:t>išanalizavo švietimo įstaigų mokytojų ir pagalbos mokiniui atestacijos programų įgyvendinimą, savivaldybės biudžeto lėšomis finansuotų Telšių rajono sporto įstaigų ir organizacijų veiklos projektus ir Telšių rajono 2024 m. fizinio aktyvumo ir sporto veiklos ataskaitas, savivaldybės švietimo stebėsenos rodiklių duomenis, pedagogų kvalifikacijos tobulinimo stebėsenos duomenis, mokinių pasiekimų patikrinimų (nacionaliniai mokinių pasiekimų patikrinimai, pagrindinio ugdymo pasiekimų patikrinimas, brandos egzaminai) 2025 metų rezultatus</w:t>
      </w:r>
      <w:r w:rsidR="00D02ECB" w:rsidRPr="00277DB8">
        <w:rPr>
          <w:szCs w:val="24"/>
        </w:rPr>
        <w:t xml:space="preserve"> ir</w:t>
      </w:r>
      <w:r w:rsidRPr="00277DB8">
        <w:rPr>
          <w:szCs w:val="24"/>
        </w:rPr>
        <w:t xml:space="preserve"> palygino trejų metų tendencijas, matematikos mokytojų vertinimo (2024–2025 m. m. metinis IV klasės mokinių įvertinimas) ir 2025 m. mokinių matematikos brandos egzamino rezultatų atitiktį;</w:t>
      </w:r>
    </w:p>
    <w:p w14:paraId="1317E375" w14:textId="77777777" w:rsidR="00021366" w:rsidRPr="00277DB8" w:rsidRDefault="00021366">
      <w:pPr>
        <w:pStyle w:val="Sraopastraipa"/>
        <w:numPr>
          <w:ilvl w:val="0"/>
          <w:numId w:val="27"/>
        </w:numPr>
        <w:spacing w:line="360" w:lineRule="auto"/>
        <w:rPr>
          <w:b/>
        </w:rPr>
      </w:pPr>
      <w:r w:rsidRPr="00277DB8">
        <w:rPr>
          <w:szCs w:val="24"/>
        </w:rPr>
        <w:t xml:space="preserve">stebėjo ir išanalizavo Telšių r. </w:t>
      </w:r>
      <w:proofErr w:type="spellStart"/>
      <w:r w:rsidRPr="00277DB8">
        <w:rPr>
          <w:szCs w:val="24"/>
        </w:rPr>
        <w:t>Buožėnų</w:t>
      </w:r>
      <w:proofErr w:type="spellEnd"/>
      <w:r w:rsidRPr="00277DB8">
        <w:rPr>
          <w:szCs w:val="24"/>
        </w:rPr>
        <w:t xml:space="preserve"> mokyklos-daugiafunkcio centro veiklos tobulinimą po veiklos rizikos išorinio vertinimo;</w:t>
      </w:r>
    </w:p>
    <w:p w14:paraId="3F7B8F2E" w14:textId="0BFF2507" w:rsidR="00021366" w:rsidRPr="00277DB8" w:rsidRDefault="00021366">
      <w:pPr>
        <w:pStyle w:val="Sraopastraipa"/>
        <w:numPr>
          <w:ilvl w:val="0"/>
          <w:numId w:val="27"/>
        </w:numPr>
        <w:spacing w:line="360" w:lineRule="auto"/>
        <w:rPr>
          <w:b/>
        </w:rPr>
      </w:pPr>
      <w:r w:rsidRPr="00277DB8">
        <w:t>atliko patikras dėl Mokytojų ir pagalbos mokiniui specialistų (išskyrus psichologus) atestacijos nuostatų įgyvendinimo Telšių „Ateities“ progimnazijoje, Telšių lopšelyje-darželyje „Eglutė“, Telšių lopšelyje-darželyje „Saulutė“ ir Telšių r. Tryškių Lazdynų Pelėdos gimnazijoje.</w:t>
      </w:r>
    </w:p>
    <w:p w14:paraId="23E6363E" w14:textId="1495A13F" w:rsidR="005B2FEE" w:rsidRPr="00277DB8" w:rsidRDefault="00DB1E6E">
      <w:pPr>
        <w:pStyle w:val="Antrat2"/>
        <w:numPr>
          <w:ilvl w:val="1"/>
          <w:numId w:val="55"/>
        </w:numPr>
        <w:ind w:left="576"/>
      </w:pPr>
      <w:r w:rsidRPr="00277DB8">
        <w:lastRenderedPageBreak/>
        <w:t xml:space="preserve"> </w:t>
      </w:r>
      <w:bookmarkStart w:id="44" w:name="_Toc227317238"/>
      <w:r w:rsidR="005B2FEE" w:rsidRPr="00277DB8">
        <w:t>JAUNIMO REIKALAI</w:t>
      </w:r>
      <w:bookmarkEnd w:id="44"/>
    </w:p>
    <w:p w14:paraId="42792A12" w14:textId="77777777" w:rsidR="00BA1616" w:rsidRPr="00277DB8" w:rsidRDefault="00BA1616" w:rsidP="00BA1616">
      <w:pPr>
        <w:spacing w:line="360" w:lineRule="auto"/>
        <w:ind w:firstLine="680"/>
      </w:pPr>
      <w:r w:rsidRPr="00277DB8">
        <w:t>2025 m. Telšių rajone aktyviai veikė ir su Telšių rajono savivaldybės administracijos jaunimo reikalų koordinatoriumi bendradarbiavo apie 16 jaunimo ir su jaunimu dirbančių organizacijų bei neformalių jaunimo grupių.</w:t>
      </w:r>
    </w:p>
    <w:p w14:paraId="3D4FBB6C" w14:textId="77777777" w:rsidR="00BA1616" w:rsidRPr="00277DB8" w:rsidRDefault="00BA1616" w:rsidP="00BA1616">
      <w:pPr>
        <w:spacing w:line="360" w:lineRule="auto"/>
        <w:ind w:firstLine="680"/>
      </w:pPr>
      <w:r w:rsidRPr="00277DB8">
        <w:t>Jaunimo politikos įgyvendinimas Telšių rajone vyko vadovaujantis Lietuvos Respublikos jaunimo politikos pagrindų įstatymu ir Jaunimo reikalų agentūros pateiktomis rekomendacijomis.</w:t>
      </w:r>
    </w:p>
    <w:p w14:paraId="36D5F1A1" w14:textId="137DD689" w:rsidR="00BA1616" w:rsidRPr="00277DB8" w:rsidRDefault="00BA1616" w:rsidP="00BA1616">
      <w:pPr>
        <w:spacing w:line="360" w:lineRule="auto"/>
        <w:ind w:firstLine="680"/>
      </w:pPr>
      <w:r w:rsidRPr="00277DB8">
        <w:t>Siekiant atliepti jaunų žmonių poreikius, skatinti jų asmenybės augimą bei ugdyti socialines ir asmenines kompetencijas, Telšių rajono savivaldybė</w:t>
      </w:r>
      <w:r w:rsidR="00D02ECB" w:rsidRPr="00277DB8">
        <w:t>je</w:t>
      </w:r>
      <w:r w:rsidRPr="00277DB8">
        <w:t xml:space="preserve"> yra įsteig</w:t>
      </w:r>
      <w:r w:rsidR="00D02ECB" w:rsidRPr="00277DB8">
        <w:t>ta</w:t>
      </w:r>
      <w:r w:rsidRPr="00277DB8">
        <w:t xml:space="preserve"> vieš</w:t>
      </w:r>
      <w:r w:rsidR="00D02ECB" w:rsidRPr="00277DB8">
        <w:t>oji</w:t>
      </w:r>
      <w:r w:rsidRPr="00277DB8">
        <w:t xml:space="preserve"> įstaig</w:t>
      </w:r>
      <w:r w:rsidR="00D02ECB" w:rsidRPr="00277DB8">
        <w:t>a</w:t>
      </w:r>
      <w:r w:rsidRPr="00277DB8">
        <w:t xml:space="preserve"> Telšių jaunimo centr</w:t>
      </w:r>
      <w:r w:rsidR="00D02ECB" w:rsidRPr="00277DB8">
        <w:t>as</w:t>
      </w:r>
      <w:r w:rsidRPr="00277DB8">
        <w:t>. Jos pagrindu Varniuose veikia atviroji jaunimo erdvė, o mobilus darbas su jaunimu vykdomas devyniose Telšių rajono kaimiškose vietovėse.</w:t>
      </w:r>
    </w:p>
    <w:p w14:paraId="48A38DB2" w14:textId="75222EBA" w:rsidR="00BA1616" w:rsidRPr="00277DB8" w:rsidRDefault="00BA1616" w:rsidP="00BA1616">
      <w:pPr>
        <w:spacing w:line="360" w:lineRule="auto"/>
        <w:ind w:firstLine="680"/>
      </w:pPr>
      <w:r w:rsidRPr="00277DB8">
        <w:t>Viešojoje įstaigoje Telšių jaunimo centre dirba 9 darbuotojai: administratorius, du jaunimo darbuotojai Telšių mieste veikiančiame atvirajame jaunimo centre, vienas darbuotojas Varniuose veikiančioje atvirojoje jaunimo erdvėje ir du jaunimo darbuotojai, vykstantys dirbti į kaimiškąsias vietoves. Pagal praktinių įgūdžių ugdymo projektą įdarbintas vienas projekto vykdytojas, pagal projektą „Jungtys“ papildomai įdarbinti du jaunimo darbuotojai-atvejo koordinatoriai (</w:t>
      </w:r>
      <w:r w:rsidR="004B11EE" w:rsidRPr="00277DB8">
        <w:t>su</w:t>
      </w:r>
      <w:r w:rsidRPr="00277DB8">
        <w:t xml:space="preserve"> direktori</w:t>
      </w:r>
      <w:r w:rsidR="004B11EE" w:rsidRPr="00277DB8">
        <w:t>umi</w:t>
      </w:r>
      <w:r w:rsidRPr="00277DB8">
        <w:t xml:space="preserve"> – 10 darbuotojų). </w:t>
      </w:r>
    </w:p>
    <w:p w14:paraId="457FC832" w14:textId="018CCB6B" w:rsidR="00BA1616" w:rsidRPr="00277DB8" w:rsidRDefault="00BA1616" w:rsidP="00BA1616">
      <w:pPr>
        <w:spacing w:line="360" w:lineRule="auto"/>
        <w:ind w:firstLine="680"/>
      </w:pPr>
      <w:r w:rsidRPr="00277DB8">
        <w:t>Atvirajam darbui su jaunimu vykdyti 2025 m. iš savivaldybės biudžeto buvo skirta 174 072,00 Eur. Iš šios sumos darbo užmokesčiui skirta 137 304,84 Eur, komunalin</w:t>
      </w:r>
      <w:r w:rsidR="004B11EE" w:rsidRPr="00277DB8">
        <w:t>ėms</w:t>
      </w:r>
      <w:r w:rsidRPr="00277DB8">
        <w:t xml:space="preserve"> paslaug</w:t>
      </w:r>
      <w:r w:rsidR="004B11EE" w:rsidRPr="00277DB8">
        <w:t>oms</w:t>
      </w:r>
      <w:r w:rsidRPr="00277DB8">
        <w:t xml:space="preserve"> </w:t>
      </w:r>
      <w:r w:rsidR="004B11EE" w:rsidRPr="00277DB8">
        <w:t>apmokėti</w:t>
      </w:r>
      <w:r w:rsidRPr="00277DB8">
        <w:t xml:space="preserve"> – 8 444,11 Eur, kit</w:t>
      </w:r>
      <w:r w:rsidR="004B11EE" w:rsidRPr="00277DB8">
        <w:t>oms</w:t>
      </w:r>
      <w:r w:rsidRPr="00277DB8">
        <w:t xml:space="preserve"> prek</w:t>
      </w:r>
      <w:r w:rsidR="004B11EE" w:rsidRPr="00277DB8">
        <w:t>ėms</w:t>
      </w:r>
      <w:r w:rsidRPr="00277DB8">
        <w:t xml:space="preserve"> ir paslaug</w:t>
      </w:r>
      <w:r w:rsidR="004B11EE" w:rsidRPr="00277DB8">
        <w:t>oms</w:t>
      </w:r>
      <w:r w:rsidRPr="00277DB8">
        <w:t xml:space="preserve"> įsig</w:t>
      </w:r>
      <w:r w:rsidR="004B11EE" w:rsidRPr="00277DB8">
        <w:t>yti</w:t>
      </w:r>
      <w:r w:rsidRPr="00277DB8">
        <w:t xml:space="preserve"> – 16 156,32 Eur, transporto išlaikym</w:t>
      </w:r>
      <w:r w:rsidR="004B11EE" w:rsidRPr="00277DB8">
        <w:t>ui</w:t>
      </w:r>
      <w:r w:rsidRPr="00277DB8">
        <w:t xml:space="preserve"> ir transporto paslaug</w:t>
      </w:r>
      <w:r w:rsidR="004B11EE" w:rsidRPr="00277DB8">
        <w:t>oms</w:t>
      </w:r>
      <w:r w:rsidRPr="00277DB8">
        <w:t xml:space="preserve"> įsig</w:t>
      </w:r>
      <w:r w:rsidR="004B11EE" w:rsidRPr="00277DB8">
        <w:t>yti</w:t>
      </w:r>
      <w:r w:rsidRPr="00277DB8">
        <w:t xml:space="preserve"> – 1 620,00 Eur, medicinin</w:t>
      </w:r>
      <w:r w:rsidR="004B11EE" w:rsidRPr="00277DB8">
        <w:t>ėms</w:t>
      </w:r>
      <w:r w:rsidRPr="00277DB8">
        <w:t xml:space="preserve"> paslaug</w:t>
      </w:r>
      <w:r w:rsidR="004B11EE" w:rsidRPr="00277DB8">
        <w:t>oms</w:t>
      </w:r>
      <w:r w:rsidRPr="00277DB8">
        <w:t xml:space="preserve"> ir priemon</w:t>
      </w:r>
      <w:r w:rsidR="004B11EE" w:rsidRPr="00277DB8">
        <w:t>ėms</w:t>
      </w:r>
      <w:r w:rsidRPr="00277DB8">
        <w:t xml:space="preserve"> įsig</w:t>
      </w:r>
      <w:r w:rsidR="004B11EE" w:rsidRPr="00277DB8">
        <w:t>yti</w:t>
      </w:r>
      <w:r w:rsidRPr="00277DB8">
        <w:t xml:space="preserve"> – 200,00 Eur, ryšio paslaugoms – 411,65 Eur, komandiruotėms – 812,00 Eur, turto paprastojo remonto išlaidoms – 409,92 Eur, kvalifikacij</w:t>
      </w:r>
      <w:r w:rsidR="004B11EE" w:rsidRPr="00277DB8">
        <w:t>ai</w:t>
      </w:r>
      <w:r w:rsidRPr="00277DB8">
        <w:t xml:space="preserve"> k</w:t>
      </w:r>
      <w:r w:rsidR="004B11EE" w:rsidRPr="00277DB8">
        <w:t>elti</w:t>
      </w:r>
      <w:r w:rsidRPr="00277DB8">
        <w:t xml:space="preserve"> – 200,00 Eur, viešinimui – 700,00 Eur, darbdavių socialinei paramai pinigais – 452,03 Eur.</w:t>
      </w:r>
    </w:p>
    <w:p w14:paraId="522FFA88" w14:textId="2E7A66C8" w:rsidR="00BA1616" w:rsidRPr="00277DB8" w:rsidRDefault="00BA1616" w:rsidP="00BA1616">
      <w:pPr>
        <w:spacing w:line="360" w:lineRule="auto"/>
        <w:ind w:firstLine="680"/>
      </w:pPr>
      <w:r w:rsidRPr="00277DB8">
        <w:t>2025 m. Telšių jaunimo centre ir atvirojoje jaunimo erdvėje Varniuose apsilank</w:t>
      </w:r>
      <w:r w:rsidR="004B11EE" w:rsidRPr="00277DB8">
        <w:t>yta</w:t>
      </w:r>
      <w:r w:rsidRPr="00277DB8">
        <w:t xml:space="preserve"> 4 989 kartus</w:t>
      </w:r>
      <w:r w:rsidR="004B11EE" w:rsidRPr="00277DB8">
        <w:t xml:space="preserve"> (</w:t>
      </w:r>
      <w:r w:rsidRPr="00277DB8">
        <w:t>511 unikalių lankytojų</w:t>
      </w:r>
      <w:r w:rsidR="004B11EE" w:rsidRPr="00277DB8">
        <w:t>)</w:t>
      </w:r>
      <w:r w:rsidRPr="00277DB8">
        <w:t>.</w:t>
      </w:r>
    </w:p>
    <w:p w14:paraId="15AB217B" w14:textId="6DF997A2" w:rsidR="00BA1616" w:rsidRPr="00277DB8" w:rsidRDefault="00BA1616" w:rsidP="00BA1616">
      <w:pPr>
        <w:spacing w:line="360" w:lineRule="auto"/>
        <w:ind w:firstLine="680"/>
      </w:pPr>
      <w:r w:rsidRPr="00277DB8">
        <w:t xml:space="preserve">Mobilus darbas su jaunimu vykdomas tose Telšių rajono kaimiškose vietovėse, kur nustatomas didžiausias poreikis. 2025 m. mobiliojo darbo veiklos vyko </w:t>
      </w:r>
      <w:proofErr w:type="spellStart"/>
      <w:r w:rsidRPr="00277DB8">
        <w:t>Baltininkuose</w:t>
      </w:r>
      <w:proofErr w:type="spellEnd"/>
      <w:r w:rsidRPr="00277DB8">
        <w:t xml:space="preserve">, Ubiškėje, Janapolėje, </w:t>
      </w:r>
      <w:proofErr w:type="spellStart"/>
      <w:r w:rsidRPr="00277DB8">
        <w:t>Kaunatavoje</w:t>
      </w:r>
      <w:proofErr w:type="spellEnd"/>
      <w:r w:rsidRPr="00277DB8">
        <w:t xml:space="preserve">, Luokėje, Rainiuose, </w:t>
      </w:r>
      <w:proofErr w:type="spellStart"/>
      <w:r w:rsidRPr="00277DB8">
        <w:t>Rūdupiuose</w:t>
      </w:r>
      <w:proofErr w:type="spellEnd"/>
      <w:r w:rsidRPr="00277DB8">
        <w:t xml:space="preserve">, Tryškiuose ir </w:t>
      </w:r>
      <w:proofErr w:type="spellStart"/>
      <w:r w:rsidRPr="00277DB8">
        <w:t>Viešvienuose</w:t>
      </w:r>
      <w:proofErr w:type="spellEnd"/>
      <w:r w:rsidRPr="00277DB8">
        <w:t>. Per metus mobiliojo darbo veiklose dalyvavo 242 unikalūs jaunuoliai, o iš viso šiose veiklose užfiksuot</w:t>
      </w:r>
      <w:r w:rsidR="004B11EE" w:rsidRPr="00277DB8">
        <w:t>i</w:t>
      </w:r>
      <w:r w:rsidRPr="00277DB8">
        <w:t xml:space="preserve"> 1 309 dalyvavimo atvejai. </w:t>
      </w:r>
      <w:r w:rsidR="004B11EE" w:rsidRPr="00277DB8">
        <w:t>D</w:t>
      </w:r>
      <w:r w:rsidRPr="00277DB8">
        <w:t>arbas su jaunimu buvo vykdomas trijose Telšių rajono ugdymo įstaigose.</w:t>
      </w:r>
    </w:p>
    <w:p w14:paraId="613018A4" w14:textId="77777777" w:rsidR="00BA1616" w:rsidRPr="00277DB8" w:rsidRDefault="00BA1616" w:rsidP="00BA1616">
      <w:pPr>
        <w:spacing w:line="360" w:lineRule="auto"/>
        <w:rPr>
          <w:b/>
          <w:bCs/>
        </w:rPr>
      </w:pPr>
      <w:r w:rsidRPr="00277DB8">
        <w:rPr>
          <w:b/>
          <w:bCs/>
        </w:rPr>
        <w:t>Jaunimo reikalų taryba</w:t>
      </w:r>
    </w:p>
    <w:p w14:paraId="0D2E24D2" w14:textId="77777777" w:rsidR="00BA1616" w:rsidRPr="00277DB8" w:rsidRDefault="00BA1616" w:rsidP="00BA1616">
      <w:pPr>
        <w:spacing w:line="360" w:lineRule="auto"/>
        <w:ind w:firstLine="680"/>
      </w:pPr>
      <w:r w:rsidRPr="00277DB8">
        <w:t>2025 m. Telšių rajono savivaldybėje veikė Jaunimo reikalų taryba, sudaryta iš 12 narių: trijų savivaldybės tarybos narių, trijų savivaldybės administracijos atstovų ir šešių jaunimo atstovų iš jaunimo bei su jaunimu dirbančių organizacijų.</w:t>
      </w:r>
    </w:p>
    <w:p w14:paraId="3E474C94" w14:textId="77777777" w:rsidR="00BA1616" w:rsidRPr="00277DB8" w:rsidRDefault="00BA1616" w:rsidP="00BA1616">
      <w:pPr>
        <w:spacing w:line="360" w:lineRule="auto"/>
        <w:ind w:firstLine="680"/>
      </w:pPr>
      <w:r w:rsidRPr="00277DB8">
        <w:lastRenderedPageBreak/>
        <w:t>Per metus taryba rinkosi į 8 posėdžius. Jų metu buvo svarstomi jaunimo politikos įgyvendinimo klausimai, tvirtinamos projektų paraiškos ir ataskaitos, nustatomi jaunimo iniciatyvų finansavimo prioritetai, aptariamos jaunimo organizacijų veiklos ir kiti strateginiai jaunimo politikos klausimai. Priimti sprendimai užtikrino skaidrų savivaldybės biudžeto lėšų paskirstymą, jaunimo paslaugų tęstinumą ir kryptingą jaunimo politikos įgyvendinimą Telšių rajone.</w:t>
      </w:r>
    </w:p>
    <w:p w14:paraId="50519DC2" w14:textId="22A37619" w:rsidR="00BA1616" w:rsidRPr="00277DB8" w:rsidRDefault="00BA1616" w:rsidP="00BA1616">
      <w:pPr>
        <w:spacing w:line="360" w:lineRule="auto"/>
        <w:rPr>
          <w:b/>
          <w:bCs/>
        </w:rPr>
      </w:pPr>
      <w:r w:rsidRPr="00277DB8">
        <w:rPr>
          <w:b/>
          <w:bCs/>
        </w:rPr>
        <w:t>Įgyvendintos veiklos:</w:t>
      </w:r>
    </w:p>
    <w:p w14:paraId="661E0D11" w14:textId="5E81F92F" w:rsidR="00BA1616" w:rsidRPr="00277DB8" w:rsidRDefault="00BA1616" w:rsidP="00BA1616">
      <w:pPr>
        <w:spacing w:line="360" w:lineRule="auto"/>
        <w:ind w:firstLine="680"/>
      </w:pPr>
      <w:r w:rsidRPr="00277DB8">
        <w:t>2025 m. įgyvendinti 9 jaunimo ir su jaunimu dirbančių organizacijų bei neformalių jaunimo grupių projektai, kurių bendra vertė siekė 8 700 Eur. Projektų metu vyko įvairios veiklos: diskusijos, žygiai, paskaitos, šokio užsiėmimai, meno terapija, edukacijos su žirgais, šauli</w:t>
      </w:r>
      <w:r w:rsidR="00FD24B0" w:rsidRPr="00277DB8">
        <w:t xml:space="preserve">ų </w:t>
      </w:r>
      <w:r w:rsidRPr="00277DB8">
        <w:t>pratybos, sportinės veiklos, kūrybiniai užsiėmimai bei piligriminiai žygiai. Šios veiklos skatino jaunimo pilietiškumą, fizinį aktyvumą, kūrybiškumą, savęs pažinimą ir savanorystę.</w:t>
      </w:r>
    </w:p>
    <w:p w14:paraId="29E82D1A" w14:textId="4F5EBC2C" w:rsidR="00BA1616" w:rsidRPr="00277DB8" w:rsidRDefault="00BA1616" w:rsidP="00BA1616">
      <w:pPr>
        <w:spacing w:line="360" w:lineRule="auto"/>
        <w:ind w:firstLine="680"/>
      </w:pPr>
      <w:r w:rsidRPr="00277DB8">
        <w:t>Taip pat buvo įgyvendintas atvirasis ir mobilusis darbas su jaunimu, skirt</w:t>
      </w:r>
      <w:r w:rsidR="00731539" w:rsidRPr="00277DB8">
        <w:t>i</w:t>
      </w:r>
      <w:r w:rsidRPr="00277DB8">
        <w:t xml:space="preserve"> 174 072,00  Eur, panaudota </w:t>
      </w:r>
      <w:r w:rsidR="00731539" w:rsidRPr="00277DB8">
        <w:t>–</w:t>
      </w:r>
      <w:r w:rsidRPr="00277DB8">
        <w:t xml:space="preserve"> 169 691,84 Eur. Jaunimo centre ir atvirojoje jaunimo erdvėje Varniuose vyko laisvalaikio, edukacinės, kūrybinės ir sporto veiklos, buvo teikiamos individualios konsultacijos. Mobilus darbas su jaunimu organizuotas kaimiškose vietovėse ir mokyklose – čia jaunimo darbuotojai vedė grupines veiklas, susitikimus ir edukacinius užsiėmimus, skatino jaunuolių socialinių bei asmeninių įgūdžių ugdymą.</w:t>
      </w:r>
    </w:p>
    <w:p w14:paraId="4B1715D0" w14:textId="77777777" w:rsidR="00BA1616" w:rsidRPr="00277DB8" w:rsidRDefault="00BA1616" w:rsidP="00BA1616">
      <w:pPr>
        <w:spacing w:line="360" w:lineRule="auto"/>
        <w:ind w:firstLine="680"/>
      </w:pPr>
      <w:r w:rsidRPr="00277DB8">
        <w:t>Didelis dėmesys buvo skiriamas socialinių, emocinių ar kitokių sunkumų patiriantiems jaunuoliams – su jais dirbta individualiai, siekiant jų socialinės integracijos, motyvacijos mokytis, dirbti ar aktyviau įsitraukti į bendruomenės gyvenimą. Šios veiklos padėjo jaunimui prasmingai leisti laisvalaikį, stiprinti pasitikėjimą savimi ir gauti reikalingą pagalbą sprendžiant iškilusius sunkumus.</w:t>
      </w:r>
    </w:p>
    <w:p w14:paraId="4FAC9E75" w14:textId="73F6580C" w:rsidR="00BA1616" w:rsidRPr="00277DB8" w:rsidRDefault="00BA1616" w:rsidP="00BA1616">
      <w:pPr>
        <w:spacing w:line="360" w:lineRule="auto"/>
        <w:rPr>
          <w:b/>
          <w:bCs/>
        </w:rPr>
      </w:pPr>
      <w:r w:rsidRPr="00277DB8">
        <w:rPr>
          <w:b/>
          <w:bCs/>
        </w:rPr>
        <w:t>Jaunimo reikalų tarybos veikla ir iniciatyvos:</w:t>
      </w:r>
    </w:p>
    <w:p w14:paraId="2C47DCCD" w14:textId="77777777" w:rsidR="00BA1616" w:rsidRPr="00277DB8" w:rsidRDefault="00BA1616" w:rsidP="00BA1616">
      <w:pPr>
        <w:spacing w:line="360" w:lineRule="auto"/>
        <w:ind w:firstLine="680"/>
      </w:pPr>
      <w:r w:rsidRPr="00277DB8">
        <w:t>2025 m. Jaunimo reikalų tarybos nariai aktyviai dalyvavo įvairiose pilietinėse ir jaunimo iniciatyvose. Jie dalyvavo Sausio 13-osios – Laisvės gynėjų dienos minėjime, Kovo 11-osios žygyje, jaunimo politikos ambasadorių susitikimuose ir mokymuose, taip pat nacionaliniuose savivaldybių jaunimo reikalų tarybų mokymuose Vilniuje.</w:t>
      </w:r>
    </w:p>
    <w:p w14:paraId="5BEE6655" w14:textId="4D00D29F" w:rsidR="00BA1616" w:rsidRPr="00277DB8" w:rsidRDefault="00BA1616" w:rsidP="00BA1616">
      <w:pPr>
        <w:spacing w:line="360" w:lineRule="auto"/>
        <w:ind w:firstLine="680"/>
      </w:pPr>
      <w:r w:rsidRPr="00277DB8">
        <w:t xml:space="preserve">Tarybos nariai prisidėjo prie įvairių bendruomeninių renginių </w:t>
      </w:r>
      <w:r w:rsidR="00907176" w:rsidRPr="00277DB8">
        <w:t>organizavimo:</w:t>
      </w:r>
      <w:r w:rsidRPr="00277DB8">
        <w:t xml:space="preserve"> miesto bendruomenės pikniko, 3x3 krepšinio turnyro Telšiuose ir kitų jaunimui skirtų iniciatyvų. Rugpjūčio mėnesį lankytasi Telšių jaunimo centro tradiciniame renginyje „</w:t>
      </w:r>
      <w:proofErr w:type="spellStart"/>
      <w:r w:rsidRPr="00277DB8">
        <w:t>Open</w:t>
      </w:r>
      <w:proofErr w:type="spellEnd"/>
      <w:r w:rsidRPr="00277DB8">
        <w:t xml:space="preserve"> </w:t>
      </w:r>
      <w:proofErr w:type="spellStart"/>
      <w:r w:rsidRPr="00277DB8">
        <w:t>Kitchen</w:t>
      </w:r>
      <w:proofErr w:type="spellEnd"/>
      <w:r w:rsidRPr="00277DB8">
        <w:t>“, o spalį dalyvauta „</w:t>
      </w:r>
      <w:proofErr w:type="spellStart"/>
      <w:r w:rsidRPr="00277DB8">
        <w:t>Generation</w:t>
      </w:r>
      <w:proofErr w:type="spellEnd"/>
      <w:r w:rsidRPr="00277DB8">
        <w:t xml:space="preserve"> </w:t>
      </w:r>
      <w:proofErr w:type="spellStart"/>
      <w:r w:rsidRPr="00277DB8">
        <w:t>Europe</w:t>
      </w:r>
      <w:proofErr w:type="spellEnd"/>
      <w:r w:rsidRPr="00277DB8">
        <w:t xml:space="preserve"> – </w:t>
      </w:r>
      <w:proofErr w:type="spellStart"/>
      <w:r w:rsidRPr="00277DB8">
        <w:t>The</w:t>
      </w:r>
      <w:proofErr w:type="spellEnd"/>
      <w:r w:rsidRPr="00277DB8">
        <w:t xml:space="preserve"> </w:t>
      </w:r>
      <w:proofErr w:type="spellStart"/>
      <w:r w:rsidRPr="00277DB8">
        <w:t>Academy</w:t>
      </w:r>
      <w:proofErr w:type="spellEnd"/>
      <w:r w:rsidRPr="00277DB8">
        <w:t>“ Telšių komandos renginyje, skirtame Europos veiksmo savaitei „Išdrįsk“.</w:t>
      </w:r>
    </w:p>
    <w:p w14:paraId="63D8BE1E" w14:textId="34178765" w:rsidR="00BA1616" w:rsidRPr="00277DB8" w:rsidRDefault="00BA1616" w:rsidP="00BA1616">
      <w:pPr>
        <w:spacing w:line="360" w:lineRule="auto"/>
        <w:ind w:firstLine="680"/>
      </w:pPr>
      <w:r w:rsidRPr="00277DB8">
        <w:t>Rudenį tarybos nariai dalyvavo profesinio orientavimo veiklose</w:t>
      </w:r>
      <w:r w:rsidR="00907176" w:rsidRPr="00277DB8">
        <w:t>:</w:t>
      </w:r>
      <w:r w:rsidRPr="00277DB8">
        <w:t xml:space="preserve"> dalyvavo </w:t>
      </w:r>
      <w:proofErr w:type="spellStart"/>
      <w:r w:rsidRPr="00277DB8">
        <w:t>protmūšyje</w:t>
      </w:r>
      <w:proofErr w:type="spellEnd"/>
      <w:r w:rsidRPr="00277DB8">
        <w:t xml:space="preserve"> apie profesijų pasaulį bei lankėsi Telšių rajono ugdymo įstaigose, kur mokiniams pristatė jaunimo dalyvavimo savivaldoje galimybes.</w:t>
      </w:r>
    </w:p>
    <w:p w14:paraId="0D026CAD" w14:textId="77777777" w:rsidR="00BA1616" w:rsidRPr="00277DB8" w:rsidRDefault="00BA1616" w:rsidP="00BA1616">
      <w:pPr>
        <w:spacing w:line="360" w:lineRule="auto"/>
        <w:ind w:firstLine="680"/>
      </w:pPr>
      <w:r w:rsidRPr="00277DB8">
        <w:lastRenderedPageBreak/>
        <w:t>2025 m. lapkričio mėnesį Telšių rajone lankėsi Lietuvos jaunimo organizacijų tarybos prezidentas. Susitikimo metu aptarta jaunimo politikos situacija rajone, identifikuoti jaunimo poreikiai ir diskutuota apie tolesnio dialogo tarp jaunimo, savivaldybės ir organizacijų stiprinimą.</w:t>
      </w:r>
    </w:p>
    <w:p w14:paraId="310FF247" w14:textId="77777777" w:rsidR="00BA1616" w:rsidRPr="00277DB8" w:rsidRDefault="00BA1616" w:rsidP="00BA1616">
      <w:pPr>
        <w:spacing w:line="360" w:lineRule="auto"/>
        <w:ind w:firstLine="680"/>
      </w:pPr>
      <w:r w:rsidRPr="00277DB8">
        <w:t xml:space="preserve">Gruodžio mėnesį Telšiuose buvo surengtas jaunimo forumas „Tu patriotas ar...?“, kuriame dalyvavo Gabrielius Liaudanskas (Svaras), Žemaitijos šaulių 8-osios rinktinės vadas Julius </w:t>
      </w:r>
      <w:proofErr w:type="spellStart"/>
      <w:r w:rsidRPr="00277DB8">
        <w:t>Svirušis</w:t>
      </w:r>
      <w:proofErr w:type="spellEnd"/>
      <w:r w:rsidRPr="00277DB8">
        <w:t xml:space="preserve">, o renginį </w:t>
      </w:r>
      <w:proofErr w:type="spellStart"/>
      <w:r w:rsidRPr="00277DB8">
        <w:t>moderavo</w:t>
      </w:r>
      <w:proofErr w:type="spellEnd"/>
      <w:r w:rsidRPr="00277DB8">
        <w:t xml:space="preserve"> Vitalijus </w:t>
      </w:r>
      <w:proofErr w:type="spellStart"/>
      <w:r w:rsidRPr="00277DB8">
        <w:t>Praspaliauskas</w:t>
      </w:r>
      <w:proofErr w:type="spellEnd"/>
      <w:r w:rsidRPr="00277DB8">
        <w:t xml:space="preserve"> (</w:t>
      </w:r>
      <w:proofErr w:type="spellStart"/>
      <w:r w:rsidRPr="00277DB8">
        <w:t>Šoviniauskas</w:t>
      </w:r>
      <w:proofErr w:type="spellEnd"/>
      <w:r w:rsidRPr="00277DB8">
        <w:t>). Nuspręsta forumą tęsti kasmet, kiekvienais metais pasirenkant jaunimui aktualią temą.</w:t>
      </w:r>
    </w:p>
    <w:p w14:paraId="48760302" w14:textId="4C9CC2B0" w:rsidR="00BA1616" w:rsidRPr="00277DB8" w:rsidRDefault="00BA1616" w:rsidP="00BA1616">
      <w:pPr>
        <w:spacing w:line="360" w:lineRule="auto"/>
        <w:rPr>
          <w:b/>
          <w:bCs/>
        </w:rPr>
      </w:pPr>
      <w:r w:rsidRPr="00277DB8">
        <w:rPr>
          <w:b/>
          <w:bCs/>
        </w:rPr>
        <w:t>Kitos iniciatyvos:</w:t>
      </w:r>
    </w:p>
    <w:p w14:paraId="725E2CA1" w14:textId="3B417916" w:rsidR="00BA1616" w:rsidRPr="00277DB8" w:rsidRDefault="00BA1616" w:rsidP="00BA1616">
      <w:pPr>
        <w:spacing w:line="360" w:lineRule="auto"/>
        <w:ind w:firstLine="680"/>
      </w:pPr>
      <w:r w:rsidRPr="00277DB8">
        <w:t>2025 m. buvo įgyvendintas Telšių rajono savivaldybės mokinių dalyvaujamasis biudžetas, kuriame dalyvavo 11 rajono mokyklų. Kiekvien</w:t>
      </w:r>
      <w:r w:rsidR="00907176" w:rsidRPr="00277DB8">
        <w:t>os</w:t>
      </w:r>
      <w:r w:rsidRPr="00277DB8">
        <w:t xml:space="preserve"> mokykl</w:t>
      </w:r>
      <w:r w:rsidR="00907176" w:rsidRPr="00277DB8">
        <w:t>os</w:t>
      </w:r>
      <w:r w:rsidRPr="00277DB8">
        <w:t xml:space="preserve"> projekt</w:t>
      </w:r>
      <w:r w:rsidR="00907176" w:rsidRPr="00277DB8">
        <w:t>ui</w:t>
      </w:r>
      <w:r w:rsidRPr="00277DB8">
        <w:t xml:space="preserve"> įgyvendin</w:t>
      </w:r>
      <w:r w:rsidR="00907176" w:rsidRPr="00277DB8">
        <w:t>ti</w:t>
      </w:r>
      <w:r w:rsidRPr="00277DB8">
        <w:t xml:space="preserve"> skirta po 1500 Eur ir 15 proc. </w:t>
      </w:r>
      <w:r w:rsidR="00907176" w:rsidRPr="00277DB8">
        <w:t xml:space="preserve">nuo projekto vertės </w:t>
      </w:r>
      <w:r w:rsidRPr="00277DB8">
        <w:t xml:space="preserve">priedas už mentoriaus darbą. Iš viso šiai iniciatyvai 2025 m. buvo skirta 18,98 tūkst. </w:t>
      </w:r>
      <w:r w:rsidR="00907176" w:rsidRPr="00277DB8">
        <w:t xml:space="preserve">Eur. </w:t>
      </w:r>
      <w:r w:rsidRPr="00277DB8">
        <w:t>Telšių r</w:t>
      </w:r>
      <w:r w:rsidR="00907176" w:rsidRPr="00277DB8">
        <w:t>.</w:t>
      </w:r>
      <w:r w:rsidRPr="00277DB8">
        <w:t xml:space="preserve"> Tryškių Lazdynų Pelėdos gimnazija iniciatyvos metu </w:t>
      </w:r>
      <w:r w:rsidR="00907176" w:rsidRPr="00277DB8">
        <w:t>atnaujino</w:t>
      </w:r>
      <w:r w:rsidRPr="00277DB8">
        <w:t xml:space="preserve"> scenos ir garso aparatūrą. 4 Telšių rajono mokyklos (Telšių „Atžalyno“ ir „Germanto“ progimnazijos bei Luokės Vytauto Kleivos ir Varnių Motiejaus Valančiaus gimnazijos) įgyvendindamos dalyvaujamojo mokinių biudžeto iniciatyvas įrengė poilsio erdves, kuriose mokiniai gali pailsėti, pabendrauti bei ruošti namų darbus mokykloje. 2 rajono mokyklos, Telšių „Žemaitės“ gimnazija ir Telšių „Germanto“ progimnazija, atsinaujino sporto inventorių, o Telšių „Kranto“ progimnazija nusipirko taškų skaičiavimo lentą, kurios tikslas – stebėti komandų rezultatus kvadrato varžybose. Telšių r</w:t>
      </w:r>
      <w:r w:rsidR="00907176" w:rsidRPr="00277DB8">
        <w:t>.</w:t>
      </w:r>
      <w:r w:rsidRPr="00277DB8">
        <w:t xml:space="preserve"> Nevarėnų pagrindinė mokykla dalyvaujamojo mokinių biudžeto iniciatyvos metu į</w:t>
      </w:r>
      <w:r w:rsidR="00907176" w:rsidRPr="00277DB8">
        <w:t>kūrė</w:t>
      </w:r>
      <w:r w:rsidRPr="00277DB8">
        <w:t xml:space="preserve"> skaitymo kampelį mokyklos erdvėje, kuri yra po laiptais. Mokiniai funkcionaliai mažą erdvę išnaudojo ir susikūrė sau mielą bei jaukią vietą, kurioje mėgaujasi knygos skaitym</w:t>
      </w:r>
      <w:r w:rsidR="00907176" w:rsidRPr="00277DB8">
        <w:t>u</w:t>
      </w:r>
      <w:r w:rsidRPr="00277DB8">
        <w:t xml:space="preserve"> ir diskusijomis. Telšių „Ateities“ progimnazija nusipirko ir mokyklos koridoriuje </w:t>
      </w:r>
      <w:r w:rsidR="00907176" w:rsidRPr="00277DB8">
        <w:t xml:space="preserve">įrengė </w:t>
      </w:r>
      <w:r w:rsidRPr="00277DB8">
        <w:t>biliardo stalą, o Telšių „Džiugo“ gimnazija nusipirko net 11 minkštasuolių, kurių taip trūko mokiniams pertraukų ir laisvų pamokų metu.</w:t>
      </w:r>
    </w:p>
    <w:p w14:paraId="21E31294" w14:textId="19C89E6C" w:rsidR="00BA1616" w:rsidRPr="00277DB8" w:rsidRDefault="00907176" w:rsidP="00BA1616">
      <w:pPr>
        <w:spacing w:line="360" w:lineRule="auto"/>
        <w:ind w:firstLine="680"/>
      </w:pPr>
      <w:r w:rsidRPr="00277DB8">
        <w:t>Į</w:t>
      </w:r>
      <w:r w:rsidR="00BA1616" w:rsidRPr="00277DB8">
        <w:t>gyvendinta jaunimo vasaros užimtumo ir integracijos į darbo rinką programa, kuriai skirt</w:t>
      </w:r>
      <w:r w:rsidR="00A9434E" w:rsidRPr="00277DB8">
        <w:t>i</w:t>
      </w:r>
      <w:r w:rsidR="00BA1616" w:rsidRPr="00277DB8">
        <w:t xml:space="preserve"> 28 tūkst. Eur. Programoje dalyvavo 28 jaunuoliai ir 14 darbdavių. </w:t>
      </w:r>
      <w:r w:rsidR="00A9434E" w:rsidRPr="00277DB8">
        <w:t>D</w:t>
      </w:r>
      <w:r w:rsidR="00BA1616" w:rsidRPr="00277DB8">
        <w:t xml:space="preserve">arbdaviams buvo išmokėtos </w:t>
      </w:r>
      <w:r w:rsidR="00A9434E" w:rsidRPr="00277DB8">
        <w:t xml:space="preserve">kompensacijos </w:t>
      </w:r>
      <w:r w:rsidR="00BA1616" w:rsidRPr="00277DB8">
        <w:t>už 27 įdarbintus jaunuolius.</w:t>
      </w:r>
    </w:p>
    <w:p w14:paraId="1F4C756F" w14:textId="77777777" w:rsidR="00BA1616" w:rsidRPr="00277DB8" w:rsidRDefault="00BA1616" w:rsidP="00BA1616">
      <w:pPr>
        <w:spacing w:line="360" w:lineRule="auto"/>
        <w:ind w:firstLine="680"/>
      </w:pPr>
      <w:r w:rsidRPr="00277DB8">
        <w:t>Telšių rajono jaunimas aktyviai dalyvavo ir tradicinėje Žemaitijos jaunimo vasaros akademijoje, kuri 2025 m. vyko Raseinių rajone. Trijų dienų stovykloje jaunuoliai dalyvavo įvairiose edukacinėse ir bendruomeninėse veiklose.</w:t>
      </w:r>
    </w:p>
    <w:p w14:paraId="2EFF36DD" w14:textId="77777777" w:rsidR="00423DC0" w:rsidRPr="00277DB8" w:rsidRDefault="00A9434E" w:rsidP="00BA1616">
      <w:pPr>
        <w:spacing w:line="360" w:lineRule="auto"/>
        <w:ind w:firstLine="680"/>
      </w:pPr>
      <w:r w:rsidRPr="00277DB8">
        <w:t>A</w:t>
      </w:r>
      <w:r w:rsidR="00BA1616" w:rsidRPr="00277DB8">
        <w:t>tliktas viešosios įstaigos Telšių jaunimo centro vykdomo mobiliojo darbo su jaunimu veiklos kokybės vertinimas. Bendradarbiauta su Lietuvos moksleivių sąjungos Telšių padaliniu – perrinktas padalinio pirmininkas ir pritraukta apie 12 savanorių.</w:t>
      </w:r>
      <w:r w:rsidR="00423DC0" w:rsidRPr="00277DB8">
        <w:t xml:space="preserve"> </w:t>
      </w:r>
    </w:p>
    <w:p w14:paraId="39578591" w14:textId="479B61AE" w:rsidR="0010506F" w:rsidRPr="00277DB8" w:rsidRDefault="00BA1616" w:rsidP="00BA1616">
      <w:pPr>
        <w:spacing w:line="360" w:lineRule="auto"/>
        <w:ind w:firstLine="680"/>
      </w:pPr>
      <w:r w:rsidRPr="00277DB8">
        <w:lastRenderedPageBreak/>
        <w:t xml:space="preserve">Per metus savivaldybės atstovai ir jaunimo politikos įgyvendintojai dalyvavo apie 20 įvairaus pobūdžio renginių – seminaruose, mokymuose, konferencijose, diskusijose ir pristatymuose apie jaunimą rajone. </w:t>
      </w:r>
    </w:p>
    <w:p w14:paraId="57B8F998" w14:textId="7FFDCE9A" w:rsidR="005B2FEE" w:rsidRPr="00277DB8" w:rsidRDefault="0025493B">
      <w:pPr>
        <w:pStyle w:val="Antrat2"/>
        <w:numPr>
          <w:ilvl w:val="1"/>
          <w:numId w:val="55"/>
        </w:numPr>
        <w:ind w:left="576"/>
      </w:pPr>
      <w:r w:rsidRPr="00277DB8">
        <w:t xml:space="preserve"> </w:t>
      </w:r>
      <w:bookmarkStart w:id="45" w:name="_Toc227317239"/>
      <w:r w:rsidR="00DB1E6E" w:rsidRPr="00277DB8">
        <w:t>K</w:t>
      </w:r>
      <w:r w:rsidR="005B2FEE" w:rsidRPr="00277DB8">
        <w:t>ULTŪR</w:t>
      </w:r>
      <w:r w:rsidR="00BA1616" w:rsidRPr="00277DB8">
        <w:t>A</w:t>
      </w:r>
      <w:r w:rsidR="005B2FEE" w:rsidRPr="00277DB8">
        <w:t xml:space="preserve"> IR TURIZMAS</w:t>
      </w:r>
      <w:bookmarkEnd w:id="45"/>
    </w:p>
    <w:p w14:paraId="19D18BD4" w14:textId="7A752BE8" w:rsidR="00BA1616" w:rsidRPr="00277DB8" w:rsidRDefault="00BA1616" w:rsidP="0005063F">
      <w:pPr>
        <w:spacing w:line="360" w:lineRule="auto"/>
        <w:ind w:firstLine="576"/>
      </w:pPr>
      <w:r w:rsidRPr="00277DB8">
        <w:t xml:space="preserve">Kultūros ir turizmo skyrius, vykdydamas jam pavestas kultūros funkcijas, koordinavo VšĮ Žemaitijos turizmo informacijos centro, VšĮ Menų inkubatoriaus, Telšių rajono savivaldybės Luokės kultūros centro, Telšių rajono savivaldybės Nevarėnų kultūros centro, Telšių rajono savivaldybės Ryškėnų kultūros centro, Telšių kultūros centro, Telšių rajono savivaldybės Tryškių kultūros centro, Telšių rajono savivaldybės Varnių kultūros centro, Telšių rajono savivaldybės </w:t>
      </w:r>
      <w:proofErr w:type="spellStart"/>
      <w:r w:rsidRPr="00277DB8">
        <w:t>Viešvėnų</w:t>
      </w:r>
      <w:proofErr w:type="spellEnd"/>
      <w:r w:rsidRPr="00277DB8">
        <w:t xml:space="preserve"> kultūros centro, Telšių rajono savivaldybės Žemaitės dramos teatro, Telšių rajono savivaldybės Karolinos Praniauskaitės viešosios bibliotekos veiklas.</w:t>
      </w:r>
    </w:p>
    <w:p w14:paraId="16EE0D39" w14:textId="77777777" w:rsidR="00BA1616" w:rsidRPr="00277DB8" w:rsidRDefault="00BA1616" w:rsidP="008631D0">
      <w:pPr>
        <w:spacing w:line="360" w:lineRule="auto"/>
        <w:rPr>
          <w:b/>
          <w:bCs/>
        </w:rPr>
      </w:pPr>
      <w:r w:rsidRPr="00277DB8">
        <w:rPr>
          <w:b/>
          <w:bCs/>
        </w:rPr>
        <w:t xml:space="preserve">Raštų tvarkymas ir dokumentų parengimas: </w:t>
      </w:r>
    </w:p>
    <w:p w14:paraId="33B9873C" w14:textId="641CC3CA" w:rsidR="0005063F" w:rsidRPr="00277DB8" w:rsidRDefault="00BA1616" w:rsidP="008631D0">
      <w:pPr>
        <w:pStyle w:val="Sraopastraipa"/>
        <w:numPr>
          <w:ilvl w:val="0"/>
          <w:numId w:val="28"/>
        </w:numPr>
        <w:spacing w:after="0" w:line="360" w:lineRule="auto"/>
      </w:pPr>
      <w:r w:rsidRPr="00277DB8">
        <w:t xml:space="preserve">2025 metais gautas 531 raštas, parengta 111 siunčiamų raštų, 215 teisės aktų (iš jų 18 </w:t>
      </w:r>
      <w:r w:rsidR="00FD24B0" w:rsidRPr="00277DB8">
        <w:t>ta</w:t>
      </w:r>
      <w:r w:rsidRPr="00277DB8">
        <w:t>rybos sprendim</w:t>
      </w:r>
      <w:r w:rsidR="00A9434E" w:rsidRPr="00277DB8">
        <w:t>ų</w:t>
      </w:r>
      <w:r w:rsidRPr="00277DB8">
        <w:t xml:space="preserve"> projektų).</w:t>
      </w:r>
    </w:p>
    <w:p w14:paraId="0F29D919" w14:textId="2E05E89C" w:rsidR="00BA1616" w:rsidRPr="00277DB8" w:rsidRDefault="00BA1616" w:rsidP="008631D0">
      <w:pPr>
        <w:spacing w:line="360" w:lineRule="auto"/>
      </w:pPr>
      <w:r w:rsidRPr="00277DB8">
        <w:rPr>
          <w:b/>
          <w:bCs/>
        </w:rPr>
        <w:t>Leidimų išdavimas ir sutarčių sudarymas:</w:t>
      </w:r>
    </w:p>
    <w:p w14:paraId="537A5BDD" w14:textId="358152B0" w:rsidR="00BA1616" w:rsidRPr="00277DB8" w:rsidRDefault="00A9434E" w:rsidP="008631D0">
      <w:pPr>
        <w:pStyle w:val="Sraopastraipa"/>
        <w:numPr>
          <w:ilvl w:val="0"/>
          <w:numId w:val="28"/>
        </w:numPr>
        <w:spacing w:after="0" w:line="360" w:lineRule="auto"/>
      </w:pPr>
      <w:r w:rsidRPr="00277DB8">
        <w:t>i</w:t>
      </w:r>
      <w:r w:rsidR="00BA1616" w:rsidRPr="00277DB8">
        <w:t>šduota 90 leidimų renginiams organizuoti Telšių rajone, sudarytos 53 sutartys.</w:t>
      </w:r>
    </w:p>
    <w:p w14:paraId="18230794" w14:textId="77777777" w:rsidR="00BA1616" w:rsidRPr="00277DB8" w:rsidRDefault="00BA1616" w:rsidP="008631D0">
      <w:pPr>
        <w:spacing w:line="360" w:lineRule="auto"/>
        <w:rPr>
          <w:b/>
          <w:bCs/>
        </w:rPr>
      </w:pPr>
      <w:r w:rsidRPr="00277DB8">
        <w:rPr>
          <w:b/>
          <w:bCs/>
        </w:rPr>
        <w:t xml:space="preserve">Telšių rajono prioritetinių kultūros ir meno renginių finansavimas: </w:t>
      </w:r>
    </w:p>
    <w:p w14:paraId="71300E9B" w14:textId="57763CDD" w:rsidR="0005063F" w:rsidRPr="00277DB8" w:rsidRDefault="00A9434E" w:rsidP="008631D0">
      <w:pPr>
        <w:pStyle w:val="Sraopastraipa"/>
        <w:numPr>
          <w:ilvl w:val="0"/>
          <w:numId w:val="28"/>
        </w:numPr>
        <w:spacing w:after="160" w:line="360" w:lineRule="auto"/>
      </w:pPr>
      <w:r w:rsidRPr="00277DB8">
        <w:t>k</w:t>
      </w:r>
      <w:r w:rsidR="00BA1616" w:rsidRPr="00277DB8">
        <w:t>oordinuota 14 Telšių rajono 2025 m. prioritetinių kultūros ir meno renginių</w:t>
      </w:r>
      <w:r w:rsidRPr="00277DB8">
        <w:t>;</w:t>
      </w:r>
    </w:p>
    <w:p w14:paraId="2C1E4058" w14:textId="0BD4C1D6" w:rsidR="00BA1616" w:rsidRPr="00277DB8" w:rsidRDefault="00A9434E" w:rsidP="008631D0">
      <w:pPr>
        <w:pStyle w:val="Sraopastraipa"/>
        <w:numPr>
          <w:ilvl w:val="0"/>
          <w:numId w:val="28"/>
        </w:numPr>
        <w:spacing w:after="0" w:line="360" w:lineRule="auto"/>
      </w:pPr>
      <w:r w:rsidRPr="00277DB8">
        <w:t>o</w:t>
      </w:r>
      <w:r w:rsidR="00BA1616" w:rsidRPr="00277DB8">
        <w:t>rganizuotas ir koordinuotas 2026 m. Telšių rajono prioritetinių kultūros ir meno renginių sąrašo sudarymas, finansavimo skyrimas. Iš viso apsvarstyta 20 paraiškų. Telšių rajono savivaldybės taryboje patvirtinta 14 prioritetinių renginių, kuriems skirtas dalinis finansavimas – 131,836 tūkst. Eur.</w:t>
      </w:r>
    </w:p>
    <w:p w14:paraId="1F974072" w14:textId="5235F64A" w:rsidR="00BA1616" w:rsidRPr="00277DB8" w:rsidRDefault="00BA1616" w:rsidP="008631D0">
      <w:pPr>
        <w:spacing w:line="360" w:lineRule="auto"/>
        <w:rPr>
          <w:b/>
          <w:bCs/>
        </w:rPr>
      </w:pPr>
      <w:r w:rsidRPr="00277DB8">
        <w:rPr>
          <w:b/>
          <w:bCs/>
        </w:rPr>
        <w:t>Telšių rajono nevyriausybinių organizacijų, viešųjų įstaigų projektų paraiškų vertinimas ir finansavimas</w:t>
      </w:r>
    </w:p>
    <w:p w14:paraId="2675F6D6" w14:textId="7C1CF7F2" w:rsidR="005E6081" w:rsidRPr="00277DB8" w:rsidRDefault="00A9434E">
      <w:pPr>
        <w:pStyle w:val="Sraopastraipa"/>
        <w:numPr>
          <w:ilvl w:val="0"/>
          <w:numId w:val="29"/>
        </w:numPr>
        <w:spacing w:line="360" w:lineRule="auto"/>
      </w:pPr>
      <w:r w:rsidRPr="00277DB8">
        <w:t xml:space="preserve"> </w:t>
      </w:r>
      <w:r w:rsidR="00BA1616" w:rsidRPr="00277DB8">
        <w:t>m. įvertintos 28 projektų paraiškos:</w:t>
      </w:r>
    </w:p>
    <w:p w14:paraId="4817EDD9" w14:textId="67117722" w:rsidR="00817F4A" w:rsidRPr="00277DB8" w:rsidRDefault="00BA1616">
      <w:pPr>
        <w:pStyle w:val="Sraopastraipa"/>
        <w:numPr>
          <w:ilvl w:val="0"/>
          <w:numId w:val="30"/>
        </w:numPr>
        <w:spacing w:line="360" w:lineRule="auto"/>
      </w:pPr>
      <w:r w:rsidRPr="00277DB8">
        <w:t>14 vyresnio amžiaus žmonių visuomeninės veiklos skatinimo projektų paraiškų. Dalinis finansavimas skirtas visiems teiktiems projektams – 24,265 tūkst. Eur, pareiškėjai panaudojo – 24,19096 tūkst. Eur</w:t>
      </w:r>
      <w:r w:rsidR="00A9434E" w:rsidRPr="00277DB8">
        <w:t>;</w:t>
      </w:r>
    </w:p>
    <w:p w14:paraId="00F82B9D" w14:textId="38245F4C" w:rsidR="00817F4A" w:rsidRPr="00277DB8" w:rsidRDefault="00BA1616">
      <w:pPr>
        <w:pStyle w:val="Sraopastraipa"/>
        <w:numPr>
          <w:ilvl w:val="0"/>
          <w:numId w:val="30"/>
        </w:numPr>
        <w:spacing w:line="360" w:lineRule="auto"/>
      </w:pPr>
      <w:r w:rsidRPr="00277DB8">
        <w:t>12 kultūrinės veiklos projektų paraiškų. Dalinis finansavimas skirtas 12 projektų – 30,0 tūkst. Eur, pareiškėjai panaudojo – 29,250 tūkst. Eur</w:t>
      </w:r>
      <w:r w:rsidR="00A9434E" w:rsidRPr="00277DB8">
        <w:t>;</w:t>
      </w:r>
    </w:p>
    <w:p w14:paraId="1660B093" w14:textId="752AAB3D" w:rsidR="00BA1616" w:rsidRPr="00277DB8" w:rsidRDefault="00BA1616" w:rsidP="008631D0">
      <w:pPr>
        <w:pStyle w:val="Sraopastraipa"/>
        <w:numPr>
          <w:ilvl w:val="0"/>
          <w:numId w:val="30"/>
        </w:numPr>
        <w:spacing w:after="0" w:line="360" w:lineRule="auto"/>
      </w:pPr>
      <w:r w:rsidRPr="00277DB8">
        <w:t>2 gerinančių turizmo sąlygas projektų paraiškos. Dalinis finansavimas skirtas abiem projektams – 233,530 tūkst. Eur, pareiškėjai panaudojo – 233,51633 tūkst. Eur.</w:t>
      </w:r>
    </w:p>
    <w:p w14:paraId="0D0409D7" w14:textId="77777777" w:rsidR="008F0DF2" w:rsidRPr="00277DB8" w:rsidRDefault="008F0DF2" w:rsidP="008631D0">
      <w:pPr>
        <w:spacing w:line="360" w:lineRule="auto"/>
        <w:rPr>
          <w:b/>
          <w:bCs/>
        </w:rPr>
      </w:pPr>
    </w:p>
    <w:p w14:paraId="127DBF54" w14:textId="77777777" w:rsidR="008F0DF2" w:rsidRPr="00277DB8" w:rsidRDefault="008F0DF2" w:rsidP="008631D0">
      <w:pPr>
        <w:spacing w:line="360" w:lineRule="auto"/>
        <w:rPr>
          <w:b/>
          <w:bCs/>
        </w:rPr>
      </w:pPr>
    </w:p>
    <w:p w14:paraId="239A9B28" w14:textId="6EFA46DF" w:rsidR="00817F4A" w:rsidRPr="00277DB8" w:rsidRDefault="00BA1616" w:rsidP="008631D0">
      <w:pPr>
        <w:spacing w:line="360" w:lineRule="auto"/>
        <w:rPr>
          <w:b/>
          <w:bCs/>
        </w:rPr>
      </w:pPr>
      <w:r w:rsidRPr="00277DB8">
        <w:rPr>
          <w:b/>
          <w:bCs/>
        </w:rPr>
        <w:lastRenderedPageBreak/>
        <w:t>Tarpinstitucinis bendradarbiavimas:</w:t>
      </w:r>
    </w:p>
    <w:p w14:paraId="10C4EFAA" w14:textId="705ABB53" w:rsidR="00817F4A" w:rsidRPr="00277DB8" w:rsidRDefault="00A9434E">
      <w:pPr>
        <w:pStyle w:val="Sraopastraipa"/>
        <w:numPr>
          <w:ilvl w:val="0"/>
          <w:numId w:val="31"/>
        </w:numPr>
        <w:spacing w:line="360" w:lineRule="auto"/>
        <w:rPr>
          <w:b/>
          <w:bCs/>
        </w:rPr>
      </w:pPr>
      <w:r w:rsidRPr="00277DB8">
        <w:t>o</w:t>
      </w:r>
      <w:r w:rsidR="00BA1616" w:rsidRPr="00277DB8">
        <w:t>rganizuot</w:t>
      </w:r>
      <w:r w:rsidRPr="00277DB8">
        <w:t>as</w:t>
      </w:r>
      <w:r w:rsidR="00BA1616" w:rsidRPr="00277DB8">
        <w:t xml:space="preserve"> ir koordinuot</w:t>
      </w:r>
      <w:r w:rsidRPr="00277DB8">
        <w:t>as</w:t>
      </w:r>
      <w:r w:rsidR="00BA1616" w:rsidRPr="00277DB8">
        <w:t xml:space="preserve"> Telšių rajono savivaldybės ir Telšių vyskupijos kurijos 2025–2027 m. bendradarbiavimo veiksmų plano įgyvendinim</w:t>
      </w:r>
      <w:r w:rsidRPr="00277DB8">
        <w:t>as;</w:t>
      </w:r>
    </w:p>
    <w:p w14:paraId="2DBE92E6" w14:textId="3F0F103E" w:rsidR="00817F4A" w:rsidRPr="00277DB8" w:rsidRDefault="00A9434E">
      <w:pPr>
        <w:pStyle w:val="Sraopastraipa"/>
        <w:numPr>
          <w:ilvl w:val="0"/>
          <w:numId w:val="31"/>
        </w:numPr>
        <w:spacing w:line="360" w:lineRule="auto"/>
        <w:rPr>
          <w:b/>
          <w:bCs/>
        </w:rPr>
      </w:pPr>
      <w:r w:rsidRPr="00277DB8">
        <w:t>o</w:t>
      </w:r>
      <w:r w:rsidR="00BA1616" w:rsidRPr="00277DB8">
        <w:t>rganizuot</w:t>
      </w:r>
      <w:r w:rsidRPr="00277DB8">
        <w:t>as</w:t>
      </w:r>
      <w:r w:rsidR="00BA1616" w:rsidRPr="00277DB8">
        <w:t xml:space="preserve"> ir koordinuot</w:t>
      </w:r>
      <w:r w:rsidRPr="00277DB8">
        <w:t>as</w:t>
      </w:r>
      <w:r w:rsidR="00BA1616" w:rsidRPr="00277DB8">
        <w:t xml:space="preserve"> Telšių rajono savivaldybės ir Vilniaus dailės akademijos Telšių fakulteto 2024–2026 m. bendradarbiavimo veiksmų plano įgyvendinim</w:t>
      </w:r>
      <w:r w:rsidRPr="00277DB8">
        <w:t>as;</w:t>
      </w:r>
    </w:p>
    <w:p w14:paraId="472C3B94" w14:textId="1124490A" w:rsidR="00817F4A" w:rsidRPr="00277DB8" w:rsidRDefault="00A9434E">
      <w:pPr>
        <w:pStyle w:val="Sraopastraipa"/>
        <w:numPr>
          <w:ilvl w:val="0"/>
          <w:numId w:val="31"/>
        </w:numPr>
        <w:spacing w:line="360" w:lineRule="auto"/>
        <w:rPr>
          <w:b/>
          <w:bCs/>
        </w:rPr>
      </w:pPr>
      <w:r w:rsidRPr="00277DB8">
        <w:t>o</w:t>
      </w:r>
      <w:r w:rsidR="00BA1616" w:rsidRPr="00277DB8">
        <w:t>rganizuoti ir koordinuoti Telšių rajono savivaldybės ir Žemaičių muziejaus „Alka“ 2024–2026 m. bendradarbiavimo veiksmų plano įgyvendinim</w:t>
      </w:r>
      <w:r w:rsidRPr="00277DB8">
        <w:t>as;</w:t>
      </w:r>
    </w:p>
    <w:p w14:paraId="35903C9C" w14:textId="60C962A2" w:rsidR="00817F4A" w:rsidRPr="00277DB8" w:rsidRDefault="00A9434E">
      <w:pPr>
        <w:pStyle w:val="Sraopastraipa"/>
        <w:numPr>
          <w:ilvl w:val="0"/>
          <w:numId w:val="31"/>
        </w:numPr>
        <w:spacing w:line="360" w:lineRule="auto"/>
        <w:rPr>
          <w:b/>
          <w:bCs/>
        </w:rPr>
      </w:pPr>
      <w:r w:rsidRPr="00277DB8">
        <w:t>v</w:t>
      </w:r>
      <w:r w:rsidR="00BA1616" w:rsidRPr="00277DB8">
        <w:t>ykdomas 2024–2029 m. Telšių regiono funkcinės zonos strategijos etninės kultūros ir identiteto puoselėjimas</w:t>
      </w:r>
      <w:r w:rsidRPr="00277DB8">
        <w:t>;</w:t>
      </w:r>
    </w:p>
    <w:p w14:paraId="149597F9" w14:textId="106954BC" w:rsidR="00BA1616" w:rsidRPr="00277DB8" w:rsidRDefault="00A9434E" w:rsidP="008F0DF2">
      <w:pPr>
        <w:pStyle w:val="Sraopastraipa"/>
        <w:numPr>
          <w:ilvl w:val="0"/>
          <w:numId w:val="31"/>
        </w:numPr>
        <w:spacing w:after="0" w:line="360" w:lineRule="auto"/>
        <w:rPr>
          <w:b/>
          <w:bCs/>
        </w:rPr>
      </w:pPr>
      <w:r w:rsidRPr="00277DB8">
        <w:t>v</w:t>
      </w:r>
      <w:r w:rsidR="00BA1616" w:rsidRPr="00277DB8">
        <w:t>ykdoma 2024–2029 m. Telšių regiono funkcinės zonos strategija.</w:t>
      </w:r>
    </w:p>
    <w:p w14:paraId="65BEFCB1" w14:textId="77777777" w:rsidR="00817F4A" w:rsidRPr="00277DB8" w:rsidRDefault="00BA1616" w:rsidP="008F0DF2">
      <w:pPr>
        <w:spacing w:line="360" w:lineRule="auto"/>
        <w:rPr>
          <w:b/>
          <w:bCs/>
        </w:rPr>
      </w:pPr>
      <w:r w:rsidRPr="00277DB8">
        <w:rPr>
          <w:b/>
          <w:bCs/>
        </w:rPr>
        <w:t>Meninių ženklų, mažosios architektūros objektų įrengimo darbai:</w:t>
      </w:r>
    </w:p>
    <w:p w14:paraId="03149733" w14:textId="7220FDDB" w:rsidR="00817F4A" w:rsidRPr="00277DB8" w:rsidRDefault="00E05360">
      <w:pPr>
        <w:pStyle w:val="Sraopastraipa"/>
        <w:numPr>
          <w:ilvl w:val="0"/>
          <w:numId w:val="32"/>
        </w:numPr>
        <w:spacing w:line="360" w:lineRule="auto"/>
        <w:rPr>
          <w:b/>
          <w:bCs/>
        </w:rPr>
      </w:pPr>
      <w:r w:rsidRPr="00277DB8">
        <w:t>į</w:t>
      </w:r>
      <w:r w:rsidR="00BA1616" w:rsidRPr="00277DB8">
        <w:t>rengta paskutinė Didžiosios žemaičių sienos meninė plokštė</w:t>
      </w:r>
      <w:r w:rsidRPr="00277DB8">
        <w:t>;</w:t>
      </w:r>
    </w:p>
    <w:p w14:paraId="180407D5" w14:textId="036CE942" w:rsidR="00817F4A" w:rsidRPr="00277DB8" w:rsidRDefault="00E05360">
      <w:pPr>
        <w:pStyle w:val="Sraopastraipa"/>
        <w:numPr>
          <w:ilvl w:val="0"/>
          <w:numId w:val="32"/>
        </w:numPr>
        <w:spacing w:line="360" w:lineRule="auto"/>
        <w:rPr>
          <w:b/>
          <w:bCs/>
        </w:rPr>
      </w:pPr>
      <w:r w:rsidRPr="00277DB8">
        <w:t>o</w:t>
      </w:r>
      <w:r w:rsidR="00BA1616" w:rsidRPr="00277DB8">
        <w:t xml:space="preserve">rganizuotas ir koordinuotas Eugenijos </w:t>
      </w:r>
      <w:proofErr w:type="spellStart"/>
      <w:r w:rsidR="00BA1616" w:rsidRPr="00277DB8">
        <w:t>Pleškytės</w:t>
      </w:r>
      <w:proofErr w:type="spellEnd"/>
      <w:r w:rsidR="00BA1616" w:rsidRPr="00277DB8">
        <w:t xml:space="preserve"> ir Jono </w:t>
      </w:r>
      <w:proofErr w:type="spellStart"/>
      <w:r w:rsidR="00BA1616" w:rsidRPr="00277DB8">
        <w:t>Pleškio</w:t>
      </w:r>
      <w:proofErr w:type="spellEnd"/>
      <w:r w:rsidR="00BA1616" w:rsidRPr="00277DB8">
        <w:t xml:space="preserve"> meno kūrinio konkursas</w:t>
      </w:r>
      <w:r w:rsidRPr="00277DB8">
        <w:t>;</w:t>
      </w:r>
    </w:p>
    <w:p w14:paraId="534B4E57" w14:textId="3C19E1C1" w:rsidR="00BA1616" w:rsidRPr="00277DB8" w:rsidRDefault="00E05360" w:rsidP="008F0DF2">
      <w:pPr>
        <w:pStyle w:val="Sraopastraipa"/>
        <w:numPr>
          <w:ilvl w:val="0"/>
          <w:numId w:val="32"/>
        </w:numPr>
        <w:spacing w:after="0" w:line="360" w:lineRule="auto"/>
        <w:rPr>
          <w:b/>
          <w:bCs/>
        </w:rPr>
      </w:pPr>
      <w:r w:rsidRPr="00277DB8">
        <w:t>o</w:t>
      </w:r>
      <w:r w:rsidR="00BA1616" w:rsidRPr="00277DB8">
        <w:t>rganizuotas ir koordinuotas Kalėdinio prekybos kiosko konkursas.</w:t>
      </w:r>
    </w:p>
    <w:p w14:paraId="73A9365C" w14:textId="77777777" w:rsidR="00817F4A" w:rsidRPr="00277DB8" w:rsidRDefault="00BA1616" w:rsidP="008F0DF2">
      <w:pPr>
        <w:spacing w:line="360" w:lineRule="auto"/>
        <w:rPr>
          <w:b/>
          <w:bCs/>
        </w:rPr>
      </w:pPr>
      <w:r w:rsidRPr="00277DB8">
        <w:rPr>
          <w:b/>
          <w:bCs/>
        </w:rPr>
        <w:t>Kultūrinės iniciatyvos ir infrastruktūros tobulinimas:</w:t>
      </w:r>
    </w:p>
    <w:p w14:paraId="2EED5F5B" w14:textId="06576057" w:rsidR="00817F4A" w:rsidRPr="00277DB8" w:rsidRDefault="00E05360" w:rsidP="008F0DF2">
      <w:pPr>
        <w:pStyle w:val="Sraopastraipa"/>
        <w:numPr>
          <w:ilvl w:val="0"/>
          <w:numId w:val="33"/>
        </w:numPr>
        <w:spacing w:after="0" w:line="360" w:lineRule="auto"/>
        <w:rPr>
          <w:b/>
          <w:bCs/>
        </w:rPr>
      </w:pPr>
      <w:r w:rsidRPr="00277DB8">
        <w:t>k</w:t>
      </w:r>
      <w:r w:rsidR="00BA1616" w:rsidRPr="00277DB8">
        <w:t>oordinuota Telšių rajono etninės kultūros plėtros tęstinė 2025–2027 m. programa. Įgyvendinimo darbams skirta 23,8 tūkst. Eur</w:t>
      </w:r>
      <w:r w:rsidRPr="00277DB8">
        <w:t>;</w:t>
      </w:r>
    </w:p>
    <w:p w14:paraId="3CB22E03" w14:textId="7951D978" w:rsidR="00817F4A" w:rsidRPr="00277DB8" w:rsidRDefault="00E05360">
      <w:pPr>
        <w:pStyle w:val="Sraopastraipa"/>
        <w:numPr>
          <w:ilvl w:val="0"/>
          <w:numId w:val="33"/>
        </w:numPr>
        <w:spacing w:line="360" w:lineRule="auto"/>
        <w:rPr>
          <w:b/>
          <w:bCs/>
        </w:rPr>
      </w:pPr>
      <w:r w:rsidRPr="00277DB8">
        <w:t>o</w:t>
      </w:r>
      <w:r w:rsidR="00BA1616" w:rsidRPr="00277DB8">
        <w:t xml:space="preserve">rganizuotos ir koordinuotos kultūros ir meno kūrėjų premijų įsteigimo procedūros. 2025 m. gautos 8 paraiškos. Dviem laureatam </w:t>
      </w:r>
      <w:r w:rsidRPr="00277DB8">
        <w:t>(</w:t>
      </w:r>
      <w:r w:rsidR="00BA1616" w:rsidRPr="00277DB8">
        <w:t xml:space="preserve">Laimutei </w:t>
      </w:r>
      <w:proofErr w:type="spellStart"/>
      <w:r w:rsidR="00BA1616" w:rsidRPr="00277DB8">
        <w:t>Pocevičienei</w:t>
      </w:r>
      <w:proofErr w:type="spellEnd"/>
      <w:r w:rsidR="00BA1616" w:rsidRPr="00277DB8">
        <w:t xml:space="preserve"> ir Mindaugui Šimkevičiui</w:t>
      </w:r>
      <w:r w:rsidRPr="00277DB8">
        <w:t>)</w:t>
      </w:r>
      <w:r w:rsidR="00BA1616" w:rsidRPr="00277DB8">
        <w:t xml:space="preserve"> skirtos kultūros ir meno kūrėjų premijos – po 1,0 tūkst. Eur</w:t>
      </w:r>
      <w:r w:rsidRPr="00277DB8">
        <w:t>;</w:t>
      </w:r>
    </w:p>
    <w:p w14:paraId="7878A589" w14:textId="73DE1A43" w:rsidR="00817F4A" w:rsidRPr="00277DB8" w:rsidRDefault="00E05360">
      <w:pPr>
        <w:pStyle w:val="Sraopastraipa"/>
        <w:numPr>
          <w:ilvl w:val="0"/>
          <w:numId w:val="33"/>
        </w:numPr>
        <w:spacing w:line="360" w:lineRule="auto"/>
        <w:rPr>
          <w:b/>
          <w:bCs/>
        </w:rPr>
      </w:pPr>
      <w:r w:rsidRPr="00277DB8">
        <w:t>o</w:t>
      </w:r>
      <w:r w:rsidR="00BA1616" w:rsidRPr="00277DB8">
        <w:t>rganizuotas ir koordinuotas kultūros įstaigų materialinės bazės stiprinimas ir sceninių kostiumų įsigijimas. Finansavimas skirtas 8 įstaigoms – 55,922 tūkst. Eur</w:t>
      </w:r>
      <w:r w:rsidRPr="00277DB8">
        <w:t>;</w:t>
      </w:r>
    </w:p>
    <w:p w14:paraId="2EE318B9" w14:textId="21A03108" w:rsidR="00817F4A" w:rsidRPr="00277DB8" w:rsidRDefault="00E05360">
      <w:pPr>
        <w:pStyle w:val="Sraopastraipa"/>
        <w:numPr>
          <w:ilvl w:val="0"/>
          <w:numId w:val="33"/>
        </w:numPr>
        <w:spacing w:line="360" w:lineRule="auto"/>
        <w:rPr>
          <w:b/>
          <w:bCs/>
        </w:rPr>
      </w:pPr>
      <w:r w:rsidRPr="00277DB8">
        <w:t>b</w:t>
      </w:r>
      <w:r w:rsidR="00BA1616" w:rsidRPr="00277DB8">
        <w:t>endradarbiaujant su Telšių vyskupijos kurija parengta Telšių vyskupijos Šimtmečio programa</w:t>
      </w:r>
      <w:r w:rsidRPr="00277DB8">
        <w:t>;</w:t>
      </w:r>
    </w:p>
    <w:p w14:paraId="01F4B9B0" w14:textId="542791FC" w:rsidR="00817F4A" w:rsidRPr="00277DB8" w:rsidRDefault="00E05360">
      <w:pPr>
        <w:pStyle w:val="Sraopastraipa"/>
        <w:numPr>
          <w:ilvl w:val="0"/>
          <w:numId w:val="33"/>
        </w:numPr>
        <w:spacing w:line="360" w:lineRule="auto"/>
        <w:rPr>
          <w:b/>
          <w:bCs/>
        </w:rPr>
      </w:pPr>
      <w:r w:rsidRPr="00277DB8">
        <w:t>o</w:t>
      </w:r>
      <w:r w:rsidR="00BA1616" w:rsidRPr="00277DB8">
        <w:t>rganizuotos ir koordinuotos Telšių Garbės piliečio vardo suteikimo procedūros. Telšių Garbės piliečio vardas suteiktas profesoriui Petrui Gintalui</w:t>
      </w:r>
      <w:r w:rsidRPr="00277DB8">
        <w:t>;</w:t>
      </w:r>
    </w:p>
    <w:p w14:paraId="4BDCC602" w14:textId="0844F4A0" w:rsidR="00BA1616" w:rsidRPr="00277DB8" w:rsidRDefault="00E05360" w:rsidP="008F0DF2">
      <w:pPr>
        <w:pStyle w:val="Sraopastraipa"/>
        <w:numPr>
          <w:ilvl w:val="0"/>
          <w:numId w:val="33"/>
        </w:numPr>
        <w:spacing w:after="0" w:line="360" w:lineRule="auto"/>
        <w:rPr>
          <w:b/>
          <w:bCs/>
        </w:rPr>
      </w:pPr>
      <w:r w:rsidRPr="00277DB8">
        <w:t>i</w:t>
      </w:r>
      <w:r w:rsidR="00BA1616" w:rsidRPr="00277DB8">
        <w:t xml:space="preserve">nicijuotas paraiškos dėl žemaičių </w:t>
      </w:r>
      <w:proofErr w:type="spellStart"/>
      <w:r w:rsidR="00BA1616" w:rsidRPr="00277DB8">
        <w:t>dounininkų</w:t>
      </w:r>
      <w:proofErr w:type="spellEnd"/>
      <w:r w:rsidR="00BA1616" w:rsidRPr="00277DB8">
        <w:t xml:space="preserve"> dainavimo tradicijos įtraukim</w:t>
      </w:r>
      <w:r w:rsidRPr="00277DB8">
        <w:t>o</w:t>
      </w:r>
      <w:r w:rsidR="00BA1616" w:rsidRPr="00277DB8">
        <w:t xml:space="preserve"> į Lietuvos nematerialaus kultūros paveldo sąvadą</w:t>
      </w:r>
      <w:r w:rsidRPr="00277DB8">
        <w:t xml:space="preserve"> teikimas Lietuvos nacionaliniam kultūros centrui</w:t>
      </w:r>
      <w:r w:rsidR="00BA1616" w:rsidRPr="00277DB8">
        <w:t>.</w:t>
      </w:r>
    </w:p>
    <w:p w14:paraId="6FA51084" w14:textId="77777777" w:rsidR="00BA1616" w:rsidRPr="00277DB8" w:rsidRDefault="00BA1616" w:rsidP="008F0DF2">
      <w:pPr>
        <w:spacing w:line="360" w:lineRule="auto"/>
        <w:rPr>
          <w:b/>
          <w:bCs/>
        </w:rPr>
      </w:pPr>
      <w:r w:rsidRPr="00277DB8">
        <w:rPr>
          <w:b/>
          <w:bCs/>
        </w:rPr>
        <w:t>Turizmo plėtros projektai ir strategijos:</w:t>
      </w:r>
    </w:p>
    <w:p w14:paraId="030891A3" w14:textId="77D3559A" w:rsidR="00BA1616" w:rsidRPr="00277DB8" w:rsidRDefault="00BA1616" w:rsidP="00817F4A">
      <w:pPr>
        <w:spacing w:after="160" w:line="360" w:lineRule="auto"/>
      </w:pPr>
      <w:r w:rsidRPr="00277DB8">
        <w:t>Koordinuotas Telšių rajono turizmo rinkodaros 2024–2030 m. strategijos įgyvendinimas.</w:t>
      </w:r>
    </w:p>
    <w:p w14:paraId="22A4C650" w14:textId="64E6F583" w:rsidR="005B2FEE" w:rsidRPr="00277DB8" w:rsidRDefault="00DB1E6E">
      <w:pPr>
        <w:pStyle w:val="Antrat2"/>
        <w:numPr>
          <w:ilvl w:val="1"/>
          <w:numId w:val="55"/>
        </w:numPr>
        <w:ind w:left="576"/>
      </w:pPr>
      <w:r w:rsidRPr="00277DB8">
        <w:t xml:space="preserve"> </w:t>
      </w:r>
      <w:bookmarkStart w:id="46" w:name="_Toc227317240"/>
      <w:r w:rsidR="005B2FEE" w:rsidRPr="00277DB8">
        <w:t>SVEIKATOS APSAUGA</w:t>
      </w:r>
      <w:bookmarkEnd w:id="46"/>
    </w:p>
    <w:p w14:paraId="3388FD02" w14:textId="77777777" w:rsidR="00E51171" w:rsidRPr="00277DB8" w:rsidRDefault="00110525" w:rsidP="00E51171">
      <w:pPr>
        <w:pStyle w:val="Informacijosriftas"/>
        <w:ind w:firstLine="680"/>
        <w:rPr>
          <w:rFonts w:eastAsia="Calibri"/>
        </w:rPr>
      </w:pPr>
      <w:r w:rsidRPr="00277DB8">
        <w:rPr>
          <w:rFonts w:eastAsia="Calibri"/>
        </w:rPr>
        <w:tab/>
      </w:r>
      <w:r w:rsidR="00E51171" w:rsidRPr="00277DB8">
        <w:rPr>
          <w:rFonts w:eastAsia="Calibri"/>
        </w:rPr>
        <w:t xml:space="preserve">2025 m. Savivaldybės teritorijoje pirmines asmens sveikatos priežiūros paslaugas teikė Telšių rajono pirminės sveikatos priežiūros centras, kurio steigėjas (savininkas) – Savivaldybė. Be jų, rajono gyventojams šias paslaugas teikė ir šešios pirminės asmens sveikatos priežiūros įstaigos, </w:t>
      </w:r>
      <w:r w:rsidR="00E51171" w:rsidRPr="00277DB8">
        <w:rPr>
          <w:rFonts w:eastAsia="Calibri"/>
        </w:rPr>
        <w:lastRenderedPageBreak/>
        <w:t xml:space="preserve">kurių steigėjai – privatūs juridiniai ar fiziniai asmenys, t. y. UAB </w:t>
      </w:r>
      <w:proofErr w:type="spellStart"/>
      <w:r w:rsidR="00E51171" w:rsidRPr="00277DB8">
        <w:rPr>
          <w:rFonts w:eastAsia="Calibri"/>
        </w:rPr>
        <w:t>InMedica</w:t>
      </w:r>
      <w:proofErr w:type="spellEnd"/>
      <w:r w:rsidR="00E51171" w:rsidRPr="00277DB8">
        <w:rPr>
          <w:rFonts w:eastAsia="Calibri"/>
        </w:rPr>
        <w:t xml:space="preserve"> grupės Telšių filialas, UAB Telšių šeimos klinika, UAB Telšių šeimos sveikatos centras, Laimos Marijos </w:t>
      </w:r>
      <w:proofErr w:type="spellStart"/>
      <w:r w:rsidR="00E51171" w:rsidRPr="00277DB8">
        <w:rPr>
          <w:rFonts w:eastAsia="Calibri"/>
        </w:rPr>
        <w:t>Šilgalienės</w:t>
      </w:r>
      <w:proofErr w:type="spellEnd"/>
      <w:r w:rsidR="00E51171" w:rsidRPr="00277DB8">
        <w:rPr>
          <w:rFonts w:eastAsia="Calibri"/>
        </w:rPr>
        <w:t xml:space="preserve"> įmonė „Sveikata“, I. Miškinienės individuali įmonė ir UAB Diagnostikos laboratorija. UAB Žemaitijos psichikos sveikatos centras teikė psichikos sveikatos priežiūros paslaugas. </w:t>
      </w:r>
    </w:p>
    <w:p w14:paraId="295EFFE8" w14:textId="0AC8EF00" w:rsidR="00E51171" w:rsidRPr="00277DB8" w:rsidRDefault="00E51171" w:rsidP="00E51171">
      <w:pPr>
        <w:pStyle w:val="Informacijosriftas"/>
        <w:ind w:firstLine="680"/>
        <w:rPr>
          <w:rFonts w:eastAsia="Calibri"/>
        </w:rPr>
      </w:pPr>
      <w:r w:rsidRPr="00277DB8">
        <w:rPr>
          <w:rFonts w:eastAsia="Calibri"/>
        </w:rPr>
        <w:t xml:space="preserve">Telšių rajone veikia savivaldybės sveikatos centras, kuriame paslaugas teikia šios įstaigos: Telšių rajono savivaldybės visuomenės sveikatos biuras, Telšių rajono pirminės sveikatos priežiūros centras, Viešoji įstaiga Regioninė Telšių ligoninė, UAB Žemaitijos psichikos sveikatos centras, UAB Telšių šeimos klinika, I. Miškinienės individuali įmonė, UAB </w:t>
      </w:r>
      <w:proofErr w:type="spellStart"/>
      <w:r w:rsidRPr="00277DB8">
        <w:rPr>
          <w:rFonts w:eastAsia="Calibri"/>
        </w:rPr>
        <w:t>InMedica</w:t>
      </w:r>
      <w:proofErr w:type="spellEnd"/>
      <w:r w:rsidRPr="00277DB8">
        <w:rPr>
          <w:rFonts w:eastAsia="Calibri"/>
        </w:rPr>
        <w:t xml:space="preserve">. Telšių rajone antrinio lygio stacionarines asmens sveikatos priežiūros paslaugas teikė tik Viešoji įstaiga Regioninė Telšių ligoninė. </w:t>
      </w:r>
    </w:p>
    <w:p w14:paraId="3C8C3A61" w14:textId="6AEDB26B" w:rsidR="00E51171" w:rsidRPr="00277DB8" w:rsidRDefault="00E51171" w:rsidP="00E51171">
      <w:pPr>
        <w:pStyle w:val="Informacijosriftas"/>
        <w:ind w:firstLine="680"/>
        <w:rPr>
          <w:rFonts w:eastAsia="Calibri"/>
        </w:rPr>
      </w:pPr>
      <w:r w:rsidRPr="00277DB8">
        <w:rPr>
          <w:rFonts w:eastAsia="Calibri"/>
        </w:rPr>
        <w:t>Savivaldybė 2025 m. priemonei „Palankių sąlygų sudarymas jauniems specialistams atvykti dirbti į rajono sveikatos priežiūros įstaigas“ įgyvendinti skyrė 198 087,04 Eur rezidentūros studijoms apmokėti (anestiozologui-reanimatologui, akušeriui-ginekologui, ortopedui-traumatologui, endokrinologui ir radiologams), 6 sveikatos priežiūros specialistų būsto nuomos ir 85 specialistų kelionės į darbą ir iš jo išlaidoms padengti, pašalp</w:t>
      </w:r>
      <w:r w:rsidR="00E05360" w:rsidRPr="00277DB8">
        <w:rPr>
          <w:rFonts w:eastAsia="Calibri"/>
        </w:rPr>
        <w:t>oms</w:t>
      </w:r>
      <w:r w:rsidRPr="00277DB8">
        <w:rPr>
          <w:rFonts w:eastAsia="Calibri"/>
        </w:rPr>
        <w:t xml:space="preserve"> jaun</w:t>
      </w:r>
      <w:r w:rsidR="00E05360" w:rsidRPr="00277DB8">
        <w:rPr>
          <w:rFonts w:eastAsia="Calibri"/>
        </w:rPr>
        <w:t>iems</w:t>
      </w:r>
      <w:r w:rsidRPr="00277DB8">
        <w:rPr>
          <w:rFonts w:eastAsia="Calibri"/>
        </w:rPr>
        <w:t xml:space="preserve"> specialist</w:t>
      </w:r>
      <w:r w:rsidR="00E05360" w:rsidRPr="00277DB8">
        <w:rPr>
          <w:rFonts w:eastAsia="Calibri"/>
        </w:rPr>
        <w:t>ams</w:t>
      </w:r>
      <w:r w:rsidRPr="00277DB8">
        <w:rPr>
          <w:rFonts w:eastAsia="Calibri"/>
        </w:rPr>
        <w:t xml:space="preserve"> pritrauk</w:t>
      </w:r>
      <w:r w:rsidR="00E05360" w:rsidRPr="00277DB8">
        <w:rPr>
          <w:rFonts w:eastAsia="Calibri"/>
        </w:rPr>
        <w:t>ti</w:t>
      </w:r>
      <w:r w:rsidRPr="00277DB8">
        <w:rPr>
          <w:rFonts w:eastAsia="Calibri"/>
        </w:rPr>
        <w:t xml:space="preserve"> (vienkartinės pašalpos 4 bendrosios praktikos slaugytojams ir metinės pašalpos 3 gydytojams) išmokėti. </w:t>
      </w:r>
    </w:p>
    <w:p w14:paraId="6AA85F92" w14:textId="28700FCD" w:rsidR="00E51171" w:rsidRPr="00277DB8" w:rsidRDefault="00E51171" w:rsidP="00E51171">
      <w:pPr>
        <w:pStyle w:val="Informacijosriftas"/>
        <w:ind w:firstLine="680"/>
        <w:rPr>
          <w:rFonts w:eastAsia="Calibri"/>
        </w:rPr>
      </w:pPr>
      <w:r w:rsidRPr="00277DB8">
        <w:rPr>
          <w:rFonts w:eastAsia="Calibri"/>
        </w:rPr>
        <w:t>Įgyvendinant priemonę „Sveikatos priežiūros įstaigų pastatų bei įrangos atnaujinimas“</w:t>
      </w:r>
      <w:r w:rsidR="00E05360" w:rsidRPr="00277DB8">
        <w:rPr>
          <w:rFonts w:eastAsia="Calibri"/>
        </w:rPr>
        <w:t>,</w:t>
      </w:r>
      <w:r w:rsidRPr="00277DB8">
        <w:rPr>
          <w:rFonts w:eastAsia="Calibri"/>
        </w:rPr>
        <w:t xml:space="preserve"> buvo skirta 450 972,65 Eur Viešajai įstaigai Regioninei Telšių ligoninei sterilizatorių ir jėgos instrumentų įsigijimui, lifto įrengimui ir priėmimo-skubios pagalbos skyriaus rekonstrukcijai bei VšĮ Telšių pirminės sveikatos priežiūros centro ventiliatori</w:t>
      </w:r>
      <w:r w:rsidR="00E05360" w:rsidRPr="00277DB8">
        <w:rPr>
          <w:rFonts w:eastAsia="Calibri"/>
        </w:rPr>
        <w:t>ui</w:t>
      </w:r>
      <w:r w:rsidRPr="00277DB8">
        <w:rPr>
          <w:rFonts w:eastAsia="Calibri"/>
        </w:rPr>
        <w:t xml:space="preserve"> remont</w:t>
      </w:r>
      <w:r w:rsidR="00E05360" w:rsidRPr="00277DB8">
        <w:rPr>
          <w:rFonts w:eastAsia="Calibri"/>
        </w:rPr>
        <w:t>uoti</w:t>
      </w:r>
      <w:r w:rsidRPr="00277DB8">
        <w:rPr>
          <w:rFonts w:eastAsia="Calibri"/>
        </w:rPr>
        <w:t>.</w:t>
      </w:r>
    </w:p>
    <w:p w14:paraId="5867570E" w14:textId="77777777" w:rsidR="00E51171" w:rsidRPr="00277DB8" w:rsidRDefault="00E51171" w:rsidP="00E51171">
      <w:pPr>
        <w:pStyle w:val="Informacijosriftas"/>
        <w:ind w:firstLine="680"/>
        <w:rPr>
          <w:rFonts w:eastAsia="Calibri"/>
        </w:rPr>
      </w:pPr>
      <w:r w:rsidRPr="00277DB8">
        <w:rPr>
          <w:rFonts w:eastAsia="Calibri"/>
        </w:rPr>
        <w:t>Savivaldybė, vykdydama priemonę „Visuomenės sveikatinimo projektų ir programų rėmimas“, visuomenės sveikatos programoms įgyvendinti skyrė 40 442 Eur. Projektus (26 vnt.) vykdė sveikatos priežiūros, socialinių paslaugų, ugdymo įstaigos bei įvairios nevyriausybinės organizacijos.</w:t>
      </w:r>
    </w:p>
    <w:p w14:paraId="0F8386F6" w14:textId="18E4D692" w:rsidR="00E51171" w:rsidRPr="00277DB8" w:rsidRDefault="00E51171" w:rsidP="00E51171">
      <w:pPr>
        <w:pStyle w:val="Informacijosriftas"/>
        <w:ind w:firstLine="680"/>
        <w:rPr>
          <w:rFonts w:eastAsia="Calibri"/>
        </w:rPr>
      </w:pPr>
      <w:r w:rsidRPr="00277DB8">
        <w:rPr>
          <w:rFonts w:eastAsia="Calibri"/>
        </w:rPr>
        <w:t xml:space="preserve">Telšių rajono savivaldybės visuomenės sveikatos biuras 2025 m. gegužės–rugsėjo mėn. Telšių rajono savivaldybės paplūdimiuose ir maudyklose (Germanto ežero paplūdimys, Lūksto ežero paplūdimys, Masčio ir Ilgio ežerų maudyklos, </w:t>
      </w:r>
      <w:proofErr w:type="spellStart"/>
      <w:r w:rsidRPr="00277DB8">
        <w:rPr>
          <w:rFonts w:eastAsia="Calibri"/>
        </w:rPr>
        <w:t>Viešvėnų</w:t>
      </w:r>
      <w:proofErr w:type="spellEnd"/>
      <w:r w:rsidRPr="00277DB8">
        <w:rPr>
          <w:rFonts w:eastAsia="Calibri"/>
        </w:rPr>
        <w:t xml:space="preserve"> ir </w:t>
      </w:r>
      <w:proofErr w:type="spellStart"/>
      <w:r w:rsidRPr="00277DB8">
        <w:rPr>
          <w:rFonts w:eastAsia="Calibri"/>
        </w:rPr>
        <w:t>Degaičių</w:t>
      </w:r>
      <w:proofErr w:type="spellEnd"/>
      <w:r w:rsidRPr="00277DB8">
        <w:rPr>
          <w:rFonts w:eastAsia="Calibri"/>
        </w:rPr>
        <w:t xml:space="preserve"> tvenkinių maudyklos) atliko vandens kokybės tyrimus. Maudyklų vandens kokybės rodikliai atitiko Lietuvos higienos normos HN 92:2018 „Paplūdimiai ir jų maudyklų vandens kokybė“ reglamentuotus vandens kokybės reikalavimus ir juose maudytis buvo galima. </w:t>
      </w:r>
    </w:p>
    <w:p w14:paraId="43DD3ACC" w14:textId="77777777" w:rsidR="00E51171" w:rsidRPr="00277DB8" w:rsidRDefault="00E51171" w:rsidP="00E51171">
      <w:pPr>
        <w:pStyle w:val="Informacijosriftas"/>
        <w:ind w:firstLine="680"/>
        <w:rPr>
          <w:rFonts w:eastAsia="Calibri"/>
        </w:rPr>
      </w:pPr>
      <w:r w:rsidRPr="00277DB8">
        <w:rPr>
          <w:rFonts w:eastAsia="Calibri"/>
        </w:rPr>
        <w:t xml:space="preserve">Telšių rajono savivaldybės visuomenės sveikatos biuras 2025 m. įgyvendino priemonę „Visuomenės sveikatos priežiūros rajono ugdymo įstaigose užtikrinimas” 20-yje Telšių rajono ugdymo įstaigų. Veiklos buvo planuojamos pagal mokyklų visuomenės sveikatos priežiūros planus, atsižvelgiant į bendruomenių poreikius ir sveikatos stiprinimo prioritetus. Moksleiviams pristatytos ir organizuotos įvairios prevencinės veiklos sveikos mitybos, fizinio aktyvumo, psichinės sveikatos, </w:t>
      </w:r>
      <w:r w:rsidRPr="00277DB8">
        <w:rPr>
          <w:rFonts w:eastAsia="Calibri"/>
        </w:rPr>
        <w:lastRenderedPageBreak/>
        <w:t xml:space="preserve">asmens higienos, užkrečiamųjų ligų profilaktikos, lytiškumo ugdymo bei psichoaktyvių medžiagų vartojimo prevencijos temomis. </w:t>
      </w:r>
    </w:p>
    <w:p w14:paraId="19257D20" w14:textId="375279E2" w:rsidR="00E51171" w:rsidRPr="00277DB8" w:rsidRDefault="00F43317" w:rsidP="00E51171">
      <w:pPr>
        <w:pStyle w:val="Informacijosriftas"/>
        <w:ind w:firstLine="680"/>
        <w:rPr>
          <w:rFonts w:eastAsia="Calibri"/>
        </w:rPr>
      </w:pPr>
      <w:r w:rsidRPr="00277DB8">
        <w:rPr>
          <w:rFonts w:eastAsia="Calibri"/>
        </w:rPr>
        <w:t>Gimnazijų ketvirtokams</w:t>
      </w:r>
      <w:r w:rsidR="00E51171" w:rsidRPr="00277DB8">
        <w:rPr>
          <w:rFonts w:eastAsia="Calibri"/>
        </w:rPr>
        <w:t xml:space="preserve"> </w:t>
      </w:r>
      <w:r w:rsidRPr="00277DB8">
        <w:rPr>
          <w:rFonts w:eastAsia="Calibri"/>
        </w:rPr>
        <w:t xml:space="preserve">prieš egzaminus </w:t>
      </w:r>
      <w:r w:rsidR="00E51171" w:rsidRPr="00277DB8">
        <w:rPr>
          <w:rFonts w:eastAsia="Calibri"/>
        </w:rPr>
        <w:t xml:space="preserve">buvo surengti streso valdymo užsiėmimai, kurių metu aptarti streso atpažinimo ir įveikos būdai. </w:t>
      </w:r>
      <w:r w:rsidRPr="00277DB8">
        <w:rPr>
          <w:rFonts w:eastAsia="Calibri"/>
        </w:rPr>
        <w:t xml:space="preserve">Vaikams lytiškumo tema </w:t>
      </w:r>
      <w:r w:rsidR="00E51171" w:rsidRPr="00277DB8">
        <w:rPr>
          <w:rFonts w:eastAsia="Calibri"/>
        </w:rPr>
        <w:t xml:space="preserve">buvo organizuojamos paskaitos, kurias vedė gydytojas ginekologas </w:t>
      </w:r>
      <w:r w:rsidRPr="00277DB8">
        <w:rPr>
          <w:rFonts w:eastAsia="Calibri"/>
        </w:rPr>
        <w:t>(</w:t>
      </w:r>
      <w:r w:rsidR="00E51171" w:rsidRPr="00277DB8">
        <w:rPr>
          <w:rFonts w:eastAsia="Calibri"/>
        </w:rPr>
        <w:t xml:space="preserve">iš viso </w:t>
      </w:r>
      <w:r w:rsidRPr="00277DB8">
        <w:rPr>
          <w:rFonts w:eastAsia="Calibri"/>
        </w:rPr>
        <w:t>organizuoti</w:t>
      </w:r>
      <w:r w:rsidR="00E51171" w:rsidRPr="00277DB8">
        <w:rPr>
          <w:rFonts w:eastAsia="Calibri"/>
        </w:rPr>
        <w:t xml:space="preserve"> 47 užsiėmimai</w:t>
      </w:r>
      <w:r w:rsidRPr="00277DB8">
        <w:rPr>
          <w:rFonts w:eastAsia="Calibri"/>
        </w:rPr>
        <w:t>)</w:t>
      </w:r>
      <w:r w:rsidR="00E51171" w:rsidRPr="00277DB8">
        <w:rPr>
          <w:rFonts w:eastAsia="Calibri"/>
        </w:rPr>
        <w:t>. Dėmesys skirtas ir patyčių prevencijai</w:t>
      </w:r>
      <w:r w:rsidRPr="00277DB8">
        <w:rPr>
          <w:rFonts w:eastAsia="Calibri"/>
        </w:rPr>
        <w:t>:</w:t>
      </w:r>
      <w:r w:rsidR="00E51171" w:rsidRPr="00277DB8">
        <w:rPr>
          <w:rFonts w:eastAsia="Calibri"/>
        </w:rPr>
        <w:t xml:space="preserve"> priešmokyklinio ugdymo vaikams ir 7–8 klasių mokiniams pristatyti emocijų atpažinimo, pagarbios tarpusavio komunikacijos ir kiekvieno žmogaus unikalumo suvokimo </w:t>
      </w:r>
      <w:r w:rsidRPr="00277DB8">
        <w:rPr>
          <w:rFonts w:eastAsia="Calibri"/>
        </w:rPr>
        <w:t>mokymai</w:t>
      </w:r>
      <w:r w:rsidR="00E51171" w:rsidRPr="00277DB8">
        <w:rPr>
          <w:rFonts w:eastAsia="Calibri"/>
        </w:rPr>
        <w:t xml:space="preserve">. </w:t>
      </w:r>
    </w:p>
    <w:p w14:paraId="4E3E065F" w14:textId="77777777" w:rsidR="00E51171" w:rsidRPr="00277DB8" w:rsidRDefault="00E51171" w:rsidP="00E51171">
      <w:pPr>
        <w:pStyle w:val="Informacijosriftas"/>
        <w:ind w:firstLine="680"/>
        <w:rPr>
          <w:rFonts w:eastAsia="Calibri"/>
        </w:rPr>
      </w:pPr>
      <w:r w:rsidRPr="00277DB8">
        <w:rPr>
          <w:rFonts w:eastAsia="Calibri"/>
        </w:rPr>
        <w:t>Moksleivių pavasario atostogų metu Telšių rajono visuomenės sveikatos biure buvo organizuota kelių dienų edukacija „Sveikos gyvensenos kampelis“, kurioje dalyvavo 30 vaikų. Taip pat pradėti vaikų jogos užsiėmimai, o psichoaktyvių medžiagų vartojimo prevencijai organizuoti Ankstyvosios intervencijos mokymai, paskaitos bei prevencinės veiklos bendradarbiaujant su policijos pareigūnais.</w:t>
      </w:r>
    </w:p>
    <w:p w14:paraId="3C874ADF" w14:textId="03C9E964" w:rsidR="00E51171" w:rsidRPr="00277DB8" w:rsidRDefault="00E51171" w:rsidP="00E51171">
      <w:pPr>
        <w:pStyle w:val="Informacijosriftas"/>
        <w:ind w:firstLine="680"/>
        <w:rPr>
          <w:rFonts w:eastAsia="Calibri"/>
        </w:rPr>
      </w:pPr>
      <w:r w:rsidRPr="00277DB8">
        <w:rPr>
          <w:rFonts w:eastAsia="Calibri"/>
        </w:rPr>
        <w:t>Telšių rajono savivaldybės visuomenės sveikatos biuras</w:t>
      </w:r>
      <w:r w:rsidR="00F43317" w:rsidRPr="00277DB8">
        <w:rPr>
          <w:rFonts w:eastAsia="Calibri"/>
        </w:rPr>
        <w:t>,</w:t>
      </w:r>
      <w:r w:rsidRPr="00277DB8">
        <w:rPr>
          <w:rFonts w:eastAsia="Calibri"/>
        </w:rPr>
        <w:t xml:space="preserve"> vykdydamas priemonę „Užtikrinti su visuomenės sveikatos stiprinimu susijusių paslaugų prieinamumą“</w:t>
      </w:r>
      <w:r w:rsidR="00F43317" w:rsidRPr="00277DB8">
        <w:rPr>
          <w:rFonts w:eastAsia="Calibri"/>
        </w:rPr>
        <w:t>,</w:t>
      </w:r>
      <w:r w:rsidRPr="00277DB8">
        <w:rPr>
          <w:rFonts w:eastAsia="Calibri"/>
        </w:rPr>
        <w:t xml:space="preserve"> organizavo prevencines sveikatos stiprinimo priemones įvair</w:t>
      </w:r>
      <w:r w:rsidR="00F43317" w:rsidRPr="00277DB8">
        <w:rPr>
          <w:rFonts w:eastAsia="Calibri"/>
        </w:rPr>
        <w:t>aus</w:t>
      </w:r>
      <w:r w:rsidRPr="00277DB8">
        <w:rPr>
          <w:rFonts w:eastAsia="Calibri"/>
        </w:rPr>
        <w:t xml:space="preserve"> amžiaus </w:t>
      </w:r>
      <w:r w:rsidR="00F43317" w:rsidRPr="00277DB8">
        <w:rPr>
          <w:rFonts w:eastAsia="Calibri"/>
        </w:rPr>
        <w:t>žmonių grupėms</w:t>
      </w:r>
      <w:r w:rsidRPr="00277DB8">
        <w:rPr>
          <w:rFonts w:eastAsia="Calibri"/>
        </w:rPr>
        <w:t xml:space="preserve"> užkrečiamųjų ligų profilaktikos, lėtinių neinfekcinių ligų rizikos veiksnių klausimais, skatino aktyvesnį, sveikesnį gyvenimo būdą, formavo sveikos gyvensenos nuostatas ir įgūdžius. Siekiant didinti gyventojų fizinį aktyvumą ir bendruomeniškumą, buvo organizuotos prevencinės akcijos</w:t>
      </w:r>
      <w:r w:rsidR="00F43317" w:rsidRPr="00277DB8">
        <w:rPr>
          <w:rFonts w:eastAsia="Calibri"/>
        </w:rPr>
        <w:t xml:space="preserve"> (pvz., </w:t>
      </w:r>
      <w:r w:rsidRPr="00277DB8">
        <w:rPr>
          <w:rFonts w:eastAsia="Calibri"/>
        </w:rPr>
        <w:t>„Minu Telšiuose“</w:t>
      </w:r>
      <w:r w:rsidR="00F43317" w:rsidRPr="00277DB8">
        <w:rPr>
          <w:rFonts w:eastAsia="Calibri"/>
        </w:rPr>
        <w:t>)</w:t>
      </w:r>
      <w:r w:rsidRPr="00277DB8">
        <w:rPr>
          <w:rFonts w:eastAsia="Calibri"/>
        </w:rPr>
        <w:t xml:space="preserve">, viešas renginys, skirtas Pasaulinei mamų psichikos sveikatos dienai paminėti </w:t>
      </w:r>
      <w:r w:rsidR="00F43317" w:rsidRPr="00277DB8">
        <w:rPr>
          <w:rFonts w:eastAsia="Calibri"/>
        </w:rPr>
        <w:t>(</w:t>
      </w:r>
      <w:r w:rsidRPr="00277DB8">
        <w:rPr>
          <w:rFonts w:eastAsia="Calibri"/>
        </w:rPr>
        <w:t>„Mama mums rūpi“</w:t>
      </w:r>
      <w:r w:rsidR="00F43317" w:rsidRPr="00277DB8">
        <w:rPr>
          <w:rFonts w:eastAsia="Calibri"/>
        </w:rPr>
        <w:t>)</w:t>
      </w:r>
      <w:r w:rsidRPr="00277DB8">
        <w:rPr>
          <w:rFonts w:eastAsia="Calibri"/>
        </w:rPr>
        <w:t xml:space="preserve">, kuriuo siekta atkreipti dėmesį į mamų emocinę gerovę ir psichikos sveikatos svarbą. Vyresnio amžiaus gyventojams organizuoti </w:t>
      </w:r>
      <w:proofErr w:type="spellStart"/>
      <w:r w:rsidRPr="00277DB8">
        <w:rPr>
          <w:rFonts w:eastAsia="Calibri"/>
        </w:rPr>
        <w:t>protmūšiai</w:t>
      </w:r>
      <w:proofErr w:type="spellEnd"/>
      <w:r w:rsidRPr="00277DB8">
        <w:rPr>
          <w:rFonts w:eastAsia="Calibri"/>
        </w:rPr>
        <w:t xml:space="preserve">, skatinę aktyvų dalyvavimą, pažintinę veiklą ir socialinį įsitraukimą. </w:t>
      </w:r>
    </w:p>
    <w:p w14:paraId="2D50171E" w14:textId="301D5FD6" w:rsidR="00E51171" w:rsidRPr="00277DB8" w:rsidRDefault="00E51171" w:rsidP="00E51171">
      <w:pPr>
        <w:pStyle w:val="Informacijosriftas"/>
        <w:ind w:firstLine="680"/>
        <w:rPr>
          <w:rFonts w:eastAsia="Calibri"/>
        </w:rPr>
      </w:pPr>
      <w:r w:rsidRPr="00277DB8">
        <w:rPr>
          <w:rFonts w:eastAsia="Calibri"/>
        </w:rPr>
        <w:t>Telšių rajono savivaldybės biuras vykdė Socialinio recepto iniciatyvą, skirtą senatvės pensijos amžiaus sulaukusiems asmenims</w:t>
      </w:r>
      <w:r w:rsidR="00F43317" w:rsidRPr="00277DB8">
        <w:rPr>
          <w:rFonts w:eastAsia="Calibri"/>
        </w:rPr>
        <w:t>.</w:t>
      </w:r>
      <w:r w:rsidRPr="00277DB8">
        <w:rPr>
          <w:rFonts w:eastAsia="Calibri"/>
        </w:rPr>
        <w:t xml:space="preserve"> </w:t>
      </w:r>
      <w:r w:rsidR="00F43317" w:rsidRPr="00277DB8">
        <w:rPr>
          <w:rFonts w:eastAsia="Calibri"/>
        </w:rPr>
        <w:t xml:space="preserve">Iniciatyva </w:t>
      </w:r>
      <w:r w:rsidR="00DF19EC" w:rsidRPr="00277DB8">
        <w:rPr>
          <w:rFonts w:eastAsia="Calibri"/>
        </w:rPr>
        <w:t xml:space="preserve">buvo </w:t>
      </w:r>
      <w:r w:rsidRPr="00277DB8">
        <w:rPr>
          <w:rFonts w:eastAsia="Calibri"/>
        </w:rPr>
        <w:t>siekia</w:t>
      </w:r>
      <w:r w:rsidR="00F43317" w:rsidRPr="00277DB8">
        <w:rPr>
          <w:rFonts w:eastAsia="Calibri"/>
        </w:rPr>
        <w:t>ma</w:t>
      </w:r>
      <w:r w:rsidRPr="00277DB8">
        <w:rPr>
          <w:rFonts w:eastAsia="Calibri"/>
        </w:rPr>
        <w:t xml:space="preserve"> stiprinti jų psichologinę gerovę ir psichikos sveikatą per </w:t>
      </w:r>
      <w:r w:rsidR="00DF19EC" w:rsidRPr="00277DB8">
        <w:rPr>
          <w:rFonts w:eastAsia="Calibri"/>
        </w:rPr>
        <w:t>šių asmenų</w:t>
      </w:r>
      <w:r w:rsidRPr="00277DB8">
        <w:rPr>
          <w:rFonts w:eastAsia="Calibri"/>
        </w:rPr>
        <w:t xml:space="preserve"> įtraukimą į ilgalaikes nemokamas sveikatingumo veiklas. Iniciatyvoje dalyvavo 179 asmenys.</w:t>
      </w:r>
    </w:p>
    <w:p w14:paraId="7493A606" w14:textId="51CAE704" w:rsidR="00E51171" w:rsidRPr="00277DB8" w:rsidRDefault="00E51171" w:rsidP="00E51171">
      <w:pPr>
        <w:pStyle w:val="Informacijosriftas"/>
        <w:ind w:firstLine="680"/>
        <w:rPr>
          <w:rFonts w:eastAsia="Calibri"/>
        </w:rPr>
      </w:pPr>
      <w:r w:rsidRPr="00277DB8">
        <w:rPr>
          <w:rFonts w:eastAsia="Calibri"/>
        </w:rPr>
        <w:t>Telšių rajono savivaldybės visuomenės sveikatos biuras</w:t>
      </w:r>
      <w:r w:rsidR="00DF19EC" w:rsidRPr="00277DB8">
        <w:rPr>
          <w:rFonts w:eastAsia="Calibri"/>
        </w:rPr>
        <w:t>,</w:t>
      </w:r>
      <w:r w:rsidRPr="00277DB8">
        <w:rPr>
          <w:rFonts w:eastAsia="Calibri"/>
        </w:rPr>
        <w:t xml:space="preserve"> įgyvendindamas priemonę „Visuomenės psichikos sveikatos paslaugų prieinamumo bei ankstyvojo savižudybių atpažinimo ir kompleksinės pagalbos teikimo sistemos plėtojimas“</w:t>
      </w:r>
      <w:r w:rsidR="00DF19EC" w:rsidRPr="00277DB8">
        <w:rPr>
          <w:rFonts w:eastAsia="Calibri"/>
        </w:rPr>
        <w:t>,</w:t>
      </w:r>
      <w:r w:rsidRPr="00277DB8">
        <w:rPr>
          <w:rFonts w:eastAsia="Calibri"/>
        </w:rPr>
        <w:t xml:space="preserve"> vykdė psichologines konsultacijas: 1529 asmenims suteiktos individualios psichologo konsultacijos ir 128 asmenims suorganizuot</w:t>
      </w:r>
      <w:r w:rsidR="00DF19EC" w:rsidRPr="00277DB8">
        <w:rPr>
          <w:rFonts w:eastAsia="Calibri"/>
        </w:rPr>
        <w:t>i</w:t>
      </w:r>
      <w:r w:rsidRPr="00277DB8">
        <w:rPr>
          <w:rFonts w:eastAsia="Calibri"/>
        </w:rPr>
        <w:t xml:space="preserve"> grupini</w:t>
      </w:r>
      <w:r w:rsidR="00DF19EC" w:rsidRPr="00277DB8">
        <w:rPr>
          <w:rFonts w:eastAsia="Calibri"/>
        </w:rPr>
        <w:t>ai</w:t>
      </w:r>
      <w:r w:rsidRPr="00277DB8">
        <w:rPr>
          <w:rFonts w:eastAsia="Calibri"/>
        </w:rPr>
        <w:t xml:space="preserve"> užsiėmima</w:t>
      </w:r>
      <w:r w:rsidR="00DF19EC" w:rsidRPr="00277DB8">
        <w:rPr>
          <w:rFonts w:eastAsia="Calibri"/>
        </w:rPr>
        <w:t>i</w:t>
      </w:r>
      <w:r w:rsidRPr="00277DB8">
        <w:rPr>
          <w:rFonts w:eastAsia="Calibri"/>
        </w:rPr>
        <w:t xml:space="preserve"> su psichologu. </w:t>
      </w:r>
    </w:p>
    <w:p w14:paraId="5F5522FF" w14:textId="171FCC8F" w:rsidR="00E51171" w:rsidRPr="00277DB8" w:rsidRDefault="00E51171" w:rsidP="00E51171">
      <w:pPr>
        <w:pStyle w:val="Informacijosriftas"/>
        <w:ind w:firstLine="680"/>
        <w:rPr>
          <w:rFonts w:eastAsia="Calibri"/>
        </w:rPr>
      </w:pPr>
      <w:r w:rsidRPr="00277DB8">
        <w:rPr>
          <w:rFonts w:eastAsia="Calibri"/>
        </w:rPr>
        <w:t xml:space="preserve">2025 m. kovo mėnesį pradėtas įgyvendinti bendrai Europos Sąjungos ir Telšių rajono savivaldybės lėšomis </w:t>
      </w:r>
      <w:r w:rsidR="00DF19EC" w:rsidRPr="00277DB8">
        <w:rPr>
          <w:rFonts w:eastAsia="Calibri"/>
        </w:rPr>
        <w:t xml:space="preserve">finansuojamas </w:t>
      </w:r>
      <w:r w:rsidRPr="00277DB8">
        <w:rPr>
          <w:rFonts w:eastAsia="Calibri"/>
        </w:rPr>
        <w:t xml:space="preserve">projektas „Lėtinių neinfekcinių ligų prevencijos bei psichologinės gerovės paslaugų prieinamumo didinimas Telšių rajono gyventojams“. Projekto tikslas </w:t>
      </w:r>
      <w:r w:rsidRPr="00277DB8">
        <w:rPr>
          <w:rFonts w:eastAsia="Calibri"/>
        </w:rPr>
        <w:lastRenderedPageBreak/>
        <w:t>– mažinti psichoaktyvių medžiagų vartojimą ir stiprinti psichinę sveikatą, didinant gyventojų sveikatos raštingumą ir skatinant sveiką gyvenimo būdą. Projektas įgyvendinamas pagal Regioninės pažangos priemonę Nr. 11-001-02-10-03 (RE) „Gerinti kokybiškų visuomenės sveikatos paslaugų prieinamumą regionuose“ finansavimo gaires.</w:t>
      </w:r>
    </w:p>
    <w:p w14:paraId="602C835A" w14:textId="67A8ED71" w:rsidR="00E51171" w:rsidRPr="00277DB8" w:rsidRDefault="00E51171" w:rsidP="00E51171">
      <w:pPr>
        <w:pStyle w:val="Informacijosriftas"/>
        <w:ind w:firstLine="680"/>
        <w:rPr>
          <w:rFonts w:eastAsia="Calibri"/>
        </w:rPr>
      </w:pPr>
      <w:r w:rsidRPr="00277DB8">
        <w:rPr>
          <w:rFonts w:eastAsia="Calibri"/>
        </w:rPr>
        <w:t>2025 metais balandžio</w:t>
      </w:r>
      <w:r w:rsidR="00DF19EC" w:rsidRPr="00277DB8">
        <w:rPr>
          <w:rFonts w:eastAsia="Calibri"/>
        </w:rPr>
        <w:t>–</w:t>
      </w:r>
      <w:r w:rsidRPr="00277DB8">
        <w:rPr>
          <w:rFonts w:eastAsia="Calibri"/>
        </w:rPr>
        <w:t>lapkričio mėn</w:t>
      </w:r>
      <w:r w:rsidR="00DF19EC" w:rsidRPr="00277DB8">
        <w:rPr>
          <w:rFonts w:eastAsia="Calibri"/>
        </w:rPr>
        <w:t>.</w:t>
      </w:r>
      <w:r w:rsidRPr="00277DB8">
        <w:rPr>
          <w:rFonts w:eastAsia="Calibri"/>
        </w:rPr>
        <w:t xml:space="preserve"> įgyvendintas Higienos instituto </w:t>
      </w:r>
      <w:r w:rsidR="00DF19EC" w:rsidRPr="00277DB8">
        <w:rPr>
          <w:rFonts w:eastAsia="Calibri"/>
        </w:rPr>
        <w:t>p</w:t>
      </w:r>
      <w:r w:rsidRPr="00277DB8">
        <w:rPr>
          <w:rFonts w:eastAsia="Calibri"/>
        </w:rPr>
        <w:t>rojektas „Kompleksinių ir integruotų, mokslu pagrįstų visuomenės sveikatos paslaugų prieinamumo užtikrinimas, bazinių visuomenės sveikatos paslaugų tikslinėms grupėms teikimas“. Projekto tikslas – motyvuoti gyventojus gyventi sveikiau, stabilizuoti sergamumą onkologinėmis ligomis, gerinti sergančiųjų onkologinėmis ligomis ir jų artimųjų gyvenimo kokybę, taip pat motyvuoti 65 m. ir vyresnius gyventojus gyventi sveikiau, stabilizuoti vyresnio amžiaus Lietuvos gyventojų traumų ir sužalojimų paplitimą, gerinti 65 m. ir vyresnių asmenų gyvenimo kokybę.</w:t>
      </w:r>
    </w:p>
    <w:p w14:paraId="26B7F10F" w14:textId="77777777" w:rsidR="00E51171" w:rsidRPr="00277DB8" w:rsidRDefault="00E51171" w:rsidP="00E51171">
      <w:pPr>
        <w:pStyle w:val="Informacijosriftas"/>
        <w:ind w:firstLine="680"/>
        <w:rPr>
          <w:rFonts w:eastAsia="Calibri"/>
        </w:rPr>
      </w:pPr>
      <w:r w:rsidRPr="00277DB8">
        <w:rPr>
          <w:rFonts w:eastAsia="Calibri"/>
        </w:rPr>
        <w:t>Įgyvendinti 3 Telšių rajono savivaldybės biudžeto lėšomis remiami projektai:</w:t>
      </w:r>
    </w:p>
    <w:p w14:paraId="79A78C5C" w14:textId="5D96FB99" w:rsidR="00E51171" w:rsidRPr="00277DB8" w:rsidRDefault="00E51171" w:rsidP="00E51171">
      <w:pPr>
        <w:pStyle w:val="Informacijosriftas"/>
        <w:ind w:firstLine="680"/>
        <w:rPr>
          <w:rFonts w:eastAsia="Calibri"/>
        </w:rPr>
      </w:pPr>
      <w:r w:rsidRPr="00277DB8">
        <w:rPr>
          <w:rFonts w:eastAsia="Calibri"/>
        </w:rPr>
        <w:t>1. Vaikų socializacijos prevencinis projektas „Sveikatos nuotykiai“. Tai dieninė vasaros stovykla 4-ioms grupėms po 4 dienas, po 15 vaikų. Dalyvavo 60 vaikų.</w:t>
      </w:r>
    </w:p>
    <w:p w14:paraId="2BC0A34E" w14:textId="509BFB54" w:rsidR="00E51171" w:rsidRPr="00277DB8" w:rsidRDefault="00E51171" w:rsidP="00E51171">
      <w:pPr>
        <w:pStyle w:val="Informacijosriftas"/>
        <w:ind w:firstLine="680"/>
        <w:rPr>
          <w:rFonts w:eastAsia="Calibri"/>
        </w:rPr>
      </w:pPr>
      <w:r w:rsidRPr="00277DB8">
        <w:rPr>
          <w:rFonts w:eastAsia="Calibri"/>
        </w:rPr>
        <w:t>2. Projektas „Renkuosi sveiką gyvenimą“, skirt</w:t>
      </w:r>
      <w:r w:rsidR="00DF19EC" w:rsidRPr="00277DB8">
        <w:rPr>
          <w:rFonts w:eastAsia="Calibri"/>
        </w:rPr>
        <w:t>as</w:t>
      </w:r>
      <w:r w:rsidRPr="00277DB8">
        <w:rPr>
          <w:rFonts w:eastAsia="Calibri"/>
        </w:rPr>
        <w:t xml:space="preserve"> širdies ir kraujagyslių ligų bei cukrinio diabeto profilaktikai, fizini</w:t>
      </w:r>
      <w:r w:rsidR="00DF19EC" w:rsidRPr="00277DB8">
        <w:rPr>
          <w:rFonts w:eastAsia="Calibri"/>
        </w:rPr>
        <w:t>am</w:t>
      </w:r>
      <w:r w:rsidRPr="00277DB8">
        <w:rPr>
          <w:rFonts w:eastAsia="Calibri"/>
        </w:rPr>
        <w:t xml:space="preserve"> aktyvum</w:t>
      </w:r>
      <w:r w:rsidR="00DF19EC" w:rsidRPr="00277DB8">
        <w:rPr>
          <w:rFonts w:eastAsia="Calibri"/>
        </w:rPr>
        <w:t>ui</w:t>
      </w:r>
      <w:r w:rsidRPr="00277DB8">
        <w:rPr>
          <w:rFonts w:eastAsia="Calibri"/>
        </w:rPr>
        <w:t xml:space="preserve"> skatin</w:t>
      </w:r>
      <w:r w:rsidR="00DF19EC" w:rsidRPr="00277DB8">
        <w:rPr>
          <w:rFonts w:eastAsia="Calibri"/>
        </w:rPr>
        <w:t>ti</w:t>
      </w:r>
      <w:r w:rsidRPr="00277DB8">
        <w:rPr>
          <w:rFonts w:eastAsia="Calibri"/>
        </w:rPr>
        <w:t>. Dalyvavo 40 žmonių.</w:t>
      </w:r>
    </w:p>
    <w:p w14:paraId="41B3250C" w14:textId="61B25341" w:rsidR="00110525" w:rsidRPr="00277DB8" w:rsidRDefault="00E51171" w:rsidP="00F23FD7">
      <w:pPr>
        <w:pStyle w:val="Informacijosriftas"/>
        <w:ind w:firstLine="680"/>
        <w:rPr>
          <w:rFonts w:eastAsia="Calibri"/>
        </w:rPr>
      </w:pPr>
      <w:r w:rsidRPr="00277DB8">
        <w:rPr>
          <w:rFonts w:eastAsia="Calibri"/>
        </w:rPr>
        <w:t xml:space="preserve">3. „Telšių rajono savivaldybės gyventojų fizinio aktyvumo skatinimas ir fizinio pajėgumo vertinimas“. </w:t>
      </w:r>
      <w:r w:rsidR="00DF19EC" w:rsidRPr="00277DB8">
        <w:rPr>
          <w:rFonts w:eastAsia="Calibri"/>
        </w:rPr>
        <w:t>Per vasarą v</w:t>
      </w:r>
      <w:r w:rsidRPr="00277DB8">
        <w:rPr>
          <w:rFonts w:eastAsia="Calibri"/>
        </w:rPr>
        <w:t xml:space="preserve">yko 20 nemokamų treniruočių moterims, atlikta 70 nemokamų krūtinės </w:t>
      </w:r>
      <w:proofErr w:type="spellStart"/>
      <w:r w:rsidRPr="00277DB8">
        <w:rPr>
          <w:rFonts w:eastAsia="Calibri"/>
        </w:rPr>
        <w:t>echoskopijų</w:t>
      </w:r>
      <w:proofErr w:type="spellEnd"/>
      <w:r w:rsidRPr="00277DB8">
        <w:rPr>
          <w:rFonts w:eastAsia="Calibri"/>
        </w:rPr>
        <w:t>.</w:t>
      </w:r>
    </w:p>
    <w:p w14:paraId="30CFA41C" w14:textId="4B318F26" w:rsidR="005B2FEE" w:rsidRPr="00277DB8" w:rsidRDefault="007643D9">
      <w:pPr>
        <w:pStyle w:val="Antrat2"/>
        <w:numPr>
          <w:ilvl w:val="1"/>
          <w:numId w:val="55"/>
        </w:numPr>
        <w:ind w:left="576"/>
      </w:pPr>
      <w:r w:rsidRPr="00277DB8">
        <w:t xml:space="preserve"> </w:t>
      </w:r>
      <w:bookmarkStart w:id="47" w:name="_Toc227317241"/>
      <w:r w:rsidR="005B2FEE" w:rsidRPr="00277DB8">
        <w:t>TARPINSTITUCINIO BENDRADARBIAVIMO KOORDINAVIMAS</w:t>
      </w:r>
      <w:bookmarkEnd w:id="47"/>
    </w:p>
    <w:p w14:paraId="1CEBA4F8" w14:textId="44B69F1E" w:rsidR="00A12465" w:rsidRPr="00277DB8" w:rsidRDefault="00A12465" w:rsidP="00A12465">
      <w:pPr>
        <w:pStyle w:val="Informacijosriftas"/>
        <w:ind w:firstLine="680"/>
      </w:pPr>
      <w:r w:rsidRPr="00277DB8">
        <w:tab/>
        <w:t>Administracijos tarpinstitucinio bendradarbiavimo koordinatorius (toliau – TBK) savivaldybėje organizuoja ir įgyvendina Lietuvos Respublikos vaiko minimalios ir vidutinės priežiūros įstatymo nuostatas, siek</w:t>
      </w:r>
      <w:r w:rsidR="00C81845" w:rsidRPr="00277DB8">
        <w:t>damas</w:t>
      </w:r>
      <w:r w:rsidRPr="00277DB8">
        <w:t xml:space="preserve"> padėti vaikams, turintiems elgesio problemų, nelankantiems mokyklos, darantiems teisės pažeidimus, vartojantiems psichotropines medžiagas. TBK taip pat įgyvendina Koordinuotai teikiamų paslaugų vaikui ir šeimai tvarkos aprašo nuostatas tais atvejais, kai vaikui ir jo šeimai pavieniui teikiamos švietimo pagalbos, socialinės ar sveikatos priežiūros paslaugos yra neveiksmingos ir neužtikrina vaiko gerovės. Vykdydamas savo funkcijas, TBK nuolat ir aktyviai bendradarbiauja su valstybinėmis, savivaldybių bei nevyriausybinėmis organizacijomis, teikiančiomis vaikams ir jų šeimoms socialines, švietimo ir sveikatos priežiūros paslaugas </w:t>
      </w:r>
      <w:proofErr w:type="spellStart"/>
      <w:r w:rsidR="00FD24B0" w:rsidRPr="00277DB8">
        <w:t>S</w:t>
      </w:r>
      <w:r w:rsidRPr="00277DB8">
        <w:t>vivaldybėje</w:t>
      </w:r>
      <w:proofErr w:type="spellEnd"/>
      <w:r w:rsidRPr="00277DB8">
        <w:t xml:space="preserve">. TBK dalyvauja sprendžiant mokyklos nelankymo, probleminio mokinių elgesio, švietimo pagalbos </w:t>
      </w:r>
      <w:r w:rsidR="00C81845" w:rsidRPr="00277DB8">
        <w:t xml:space="preserve">teikimo </w:t>
      </w:r>
      <w:r w:rsidRPr="00277DB8">
        <w:t>specialiųjų ugdymosi poreikių turintiems vaikams klausimus, organizuoja pagalbą nepilnamečiams, darantiems teisės pažeidimus, vartojantiems psichotropines medžiagas, bėgantiems iš namų, turintiems psichologinių, bendravimo sunkumų, patyrusiems psichologines traumas, turintiems psichinės sveikatos, elgesio ir emocijų, psichologinės raidos sutrikim</w:t>
      </w:r>
      <w:r w:rsidR="00C81845" w:rsidRPr="00277DB8">
        <w:t>ų</w:t>
      </w:r>
      <w:r w:rsidRPr="00277DB8">
        <w:t xml:space="preserve">, protinį </w:t>
      </w:r>
      <w:r w:rsidRPr="00277DB8">
        <w:lastRenderedPageBreak/>
        <w:t xml:space="preserve">atsilikimą, vaikams, kuriems pasireiškia </w:t>
      </w:r>
      <w:proofErr w:type="spellStart"/>
      <w:r w:rsidRPr="00277DB8">
        <w:t>savižalos</w:t>
      </w:r>
      <w:proofErr w:type="spellEnd"/>
      <w:r w:rsidRPr="00277DB8">
        <w:t xml:space="preserve"> ar savižudiško elgesio požymiai. </w:t>
      </w:r>
      <w:r w:rsidR="00C81845" w:rsidRPr="00277DB8">
        <w:t>Į</w:t>
      </w:r>
      <w:r w:rsidRPr="00277DB8">
        <w:t xml:space="preserve">vertina privalomo ikimokyklinio ugdymo būtinumą ir teikia </w:t>
      </w:r>
      <w:r w:rsidR="00FD24B0" w:rsidRPr="00277DB8">
        <w:tab/>
        <w:t>Sa</w:t>
      </w:r>
      <w:r w:rsidRPr="00277DB8">
        <w:t xml:space="preserve">vivaldybės administracijos Vaiko gerovės komisijai svarstyti bei teikia siūlymus Savivaldybės merui dėl privalomo ikimokyklinio ugdymo skyrimo, trukmės ir laikotarpio. TBK yra savivaldybės administracijos Vaiko gerovės komisijos pirmininkas ir nuolat tiesiogiai bendrauja su vaikais bei jų šeimomis, patiriančiomis įsisenėjusius, kompleksinius sunkumus, reikalaujančius koordinuotų ir kompleksinių pagalbos priemonių. Planuoja, koordinuoja ir vertina vaiko minimalios ir vidutinės priežiūros priemonių ar auklėjamojo poveikio priemonės įgyvendinimą, pagalbos vaiko atstovams pagal įstatymą, kai vaikui skiriamos minimalios ar vidutinės priežiūros priemonės ar auklėjamojo poveikio priemonės, teikimą Savivaldybėje. </w:t>
      </w:r>
    </w:p>
    <w:p w14:paraId="7FDF3944" w14:textId="7BE74CBE" w:rsidR="00B55003" w:rsidRPr="00277DB8" w:rsidRDefault="00A12465" w:rsidP="00A12465">
      <w:pPr>
        <w:pStyle w:val="Informacijosriftas"/>
        <w:ind w:firstLine="680"/>
      </w:pPr>
      <w:r w:rsidRPr="00277DB8">
        <w:t>Koordinuojant minimalios ir vidutinės priežiūros priemonių įgyvendinimą Savivaldybėje, organizuota ir dalyvauta 13 Administracijos vaiko gerovės komisijos posėdži</w:t>
      </w:r>
      <w:r w:rsidR="00C81845" w:rsidRPr="00277DB8">
        <w:t>ų</w:t>
      </w:r>
      <w:r w:rsidRPr="00277DB8">
        <w:t>. Svarstyti 88 klausimai (iš jų 28 svarstyti dėl minimalių priežiūros priemonių skyrimo) 10 atvejų paskirtos minimalios priežiūros priemonės, 12 atvejų koordinuotai teikiama pagalba, 48 skirtas privalomas ikimokyklinis ugdymas. Vykdyta 68 asmenų priemonių plano įgyvendinimo stebėsena ir kontrolė</w:t>
      </w:r>
      <w:r w:rsidR="00C81845" w:rsidRPr="00277DB8">
        <w:t>,</w:t>
      </w:r>
      <w:r w:rsidRPr="00277DB8">
        <w:t xml:space="preserve"> dalyvauta rengiant ir įgyvendinant individualų vaiko minimalios priežiūros priemonės vykdymo planą</w:t>
      </w:r>
      <w:r w:rsidR="00C81845" w:rsidRPr="00277DB8">
        <w:t>,</w:t>
      </w:r>
      <w:r w:rsidRPr="00277DB8">
        <w:t xml:space="preserve"> koordinuotai teikiamų paslaugų planą. Priimti ir nagrinėti vaiko tėvų (globėjų, rūpintojų), institucijų, įstaigų, organizacijų, teikiančių švietimo, sveikatos priežiūros, socialines, viešosios tvarkos užtikrinimo paslaugas, prašymai / informacija bei inicijuotas jų teikimas dėl koordinuotai teikiamų paslaugų. Paruošti 4 mero potvarkiai dėl koordinuotai teikiamų paslaugų vykdymo. Tarpininkauta ruošiant priemonių vykdymo planą. Rinkta informacija apie vaiko ir jo tėvų (globėjų, rūpintojų) poreikius. Perduota informacija merui apie problemas ir teikti pasiūlymai dėl </w:t>
      </w:r>
      <w:r w:rsidR="00731119" w:rsidRPr="00277DB8">
        <w:t xml:space="preserve">jų </w:t>
      </w:r>
      <w:r w:rsidRPr="00277DB8">
        <w:t>sprendimo. Analizuota ir sisteminta informacija</w:t>
      </w:r>
      <w:r w:rsidR="00731119" w:rsidRPr="00277DB8">
        <w:t>,</w:t>
      </w:r>
      <w:r w:rsidRPr="00277DB8">
        <w:t xml:space="preserve"> </w:t>
      </w:r>
      <w:r w:rsidR="00731119" w:rsidRPr="00277DB8">
        <w:t xml:space="preserve">susijusi su vaiku ir jo aplinka, </w:t>
      </w:r>
      <w:r w:rsidRPr="00277DB8">
        <w:t xml:space="preserve">apie vaiko teisių pažeidimus, jos pagrindu priimti sprendimai dėl prevencinių, tęstinių priemonių taikymo, siekiant konkrečios institucijos teikiamos pagalbos vaikui ir / ar jo tėvams (globėjams, rūpintojams) efektyvesnio organizavimo. </w:t>
      </w:r>
    </w:p>
    <w:p w14:paraId="1AF88AEE" w14:textId="37535D64" w:rsidR="00B55003" w:rsidRPr="00277DB8" w:rsidRDefault="00A12465" w:rsidP="00A12465">
      <w:pPr>
        <w:pStyle w:val="Informacijosriftas"/>
        <w:ind w:firstLine="680"/>
      </w:pPr>
      <w:r w:rsidRPr="00277DB8">
        <w:t>Per 2025 m. gauti 99 pranešim</w:t>
      </w:r>
      <w:r w:rsidR="00731119" w:rsidRPr="00277DB8">
        <w:t>ai</w:t>
      </w:r>
      <w:r w:rsidRPr="00277DB8">
        <w:t xml:space="preserve"> iš Telšių apskrities vyriausiojo policijos komisariato apie nepilnamečių administracinius nusižengimus. Sprendžiant nepilnamečių daromus pažeidimus, elgesio problemas, siekiant teigiamų rezultatų nepilnamečių elgesyje aktyviai bendradarbiauta su ugdymo įstaigų vaiko gerovės komisij</w:t>
      </w:r>
      <w:r w:rsidR="00731119" w:rsidRPr="00277DB8">
        <w:t>ų</w:t>
      </w:r>
      <w:r w:rsidRPr="00277DB8">
        <w:t xml:space="preserve"> pirmininkais, atvejo vadybininkais bei dalyvauta 3 mokyklos vaiko gerovės </w:t>
      </w:r>
      <w:r w:rsidR="00731119" w:rsidRPr="00277DB8">
        <w:t xml:space="preserve">komisijos </w:t>
      </w:r>
      <w:r w:rsidRPr="00277DB8">
        <w:t xml:space="preserve">posėdžiuose. Pagal kompetenciją inicijuotos naujos paslaugos, prevencinės programos, kitos vaikams, šeimoms ir jiems paslaugas teikiantiems specialistams naudingos iniciatyvos Savivaldybėje bei suteiktos konsultacijos mokyklų Vaiko gerovės </w:t>
      </w:r>
      <w:r w:rsidR="00731119" w:rsidRPr="00277DB8">
        <w:t xml:space="preserve">komisijų </w:t>
      </w:r>
      <w:r w:rsidRPr="00277DB8">
        <w:t xml:space="preserve">nariams, socialiniams pedagogams. Informacija apie teikiamą pagalbą vaikui ir šeimai, taip pat koordinuotai teikiamas paslaugas ir kita </w:t>
      </w:r>
      <w:r w:rsidR="00731119" w:rsidRPr="00277DB8">
        <w:t xml:space="preserve">informacija </w:t>
      </w:r>
      <w:r w:rsidRPr="00277DB8">
        <w:t xml:space="preserve">buvo skelbiama Telšių rajono savivaldybės interneto </w:t>
      </w:r>
      <w:r w:rsidRPr="00277DB8">
        <w:lastRenderedPageBreak/>
        <w:t xml:space="preserve">svetainėje www.telsiai.lt. Suorganizuotas pasitarimas su Socialinės paramos ir rūpybos skyriaus darbuotojais, Telšių socialinių paslaugų centro ir asociacijos Telšių šeimos centro </w:t>
      </w:r>
      <w:proofErr w:type="spellStart"/>
      <w:r w:rsidRPr="00277DB8">
        <w:t>Akvalina</w:t>
      </w:r>
      <w:proofErr w:type="spellEnd"/>
      <w:r w:rsidRPr="00277DB8">
        <w:t xml:space="preserve"> atvejo vadybininkais ir paslaugų teikėjais. Organizuoti 2 pasitarimai su VVTAĮT skyriaus darbuotojais, socialinių paslaugų centro darbuotojais, mokyklų socialiniais pedagogais, mokyklų vaiko gerovės komisijos pirmininkais, policijos pareigūnais, Telšių jaunimo centro darbuotojais bei organizuotas įstaigų ir organizacijų, dirbančių su jaunimu, bendradarbiavimo tinklo susitikimas „Pagalbos tikslo grupei tinklo kūrimo susitikimas“. </w:t>
      </w:r>
    </w:p>
    <w:p w14:paraId="17248A73" w14:textId="510649B9" w:rsidR="00A12465" w:rsidRPr="00277DB8" w:rsidRDefault="00A12465" w:rsidP="00A12465">
      <w:pPr>
        <w:pStyle w:val="Informacijosriftas"/>
        <w:ind w:firstLine="680"/>
      </w:pPr>
      <w:r w:rsidRPr="00277DB8">
        <w:t xml:space="preserve">Dalyvauta 9 atvejo vadybos posėdžiuose. Pagal kompetenciją inicijuotos naujos paslaugos, prevencinės programos, kitos vaikams, šeimoms ir jiems paslaugas teikiantiems specialistams naudingos iniciatyvos Savivaldybėje bei suteiktos konsultacijos mokyklų Vaiko gerovės nariams, socialiniams pedagogams. </w:t>
      </w:r>
      <w:r w:rsidR="00731119" w:rsidRPr="00277DB8">
        <w:t>Specialistai s</w:t>
      </w:r>
      <w:r w:rsidRPr="00277DB8">
        <w:t>upažindinti su naujais teisės aktais</w:t>
      </w:r>
      <w:r w:rsidR="00731119" w:rsidRPr="00277DB8">
        <w:t>,</w:t>
      </w:r>
      <w:r w:rsidRPr="00277DB8">
        <w:t xml:space="preserve"> reglamentuojančiais specialųjį ugdymą, švietimo pagalbos organizavim</w:t>
      </w:r>
      <w:r w:rsidR="00731119" w:rsidRPr="00277DB8">
        <w:t>ą</w:t>
      </w:r>
      <w:r w:rsidRPr="00277DB8">
        <w:t xml:space="preserve"> mokyklose, jų taikymo galimybėmis praktikoje. </w:t>
      </w:r>
      <w:r w:rsidR="00731119" w:rsidRPr="00277DB8">
        <w:t>Remiantis nauju teisės aktu, a</w:t>
      </w:r>
      <w:r w:rsidRPr="00277DB8">
        <w:t>ptartos mokyklos vaiko gerovės komisij</w:t>
      </w:r>
      <w:r w:rsidR="00731119" w:rsidRPr="00277DB8">
        <w:t>ų</w:t>
      </w:r>
      <w:r w:rsidRPr="00277DB8">
        <w:t xml:space="preserve"> funkcijos bei bendradarbiavimo galimybės su rajono VGK</w:t>
      </w:r>
      <w:r w:rsidR="00731119" w:rsidRPr="00277DB8">
        <w:t>.</w:t>
      </w:r>
    </w:p>
    <w:p w14:paraId="6FE014C6" w14:textId="0FF011CE" w:rsidR="00A12465" w:rsidRPr="00277DB8" w:rsidRDefault="00A12465" w:rsidP="00A12465">
      <w:pPr>
        <w:pStyle w:val="Informacijosriftas"/>
        <w:ind w:firstLine="680"/>
      </w:pPr>
      <w:r w:rsidRPr="00277DB8">
        <w:t xml:space="preserve">Šeimos tarybą pagal poreikį techniškai aptarnauja Savivaldybės administracijos vyriausioji specialistė (tarpinstitucinio bendradarbiavimo koordinatorė). Telšių rajono savivaldybės šeimos taryba (toliau – Šeimos taryba) sudaryta vadovaujantis Telšių rajono savivaldybės tarybos (toliau – Taryba) 2021 m. rugpjūčio 26 d. sprendimu Nr. T1-336 „Dėl Telšių rajono savivaldybės tarybos sudarymo ir jos nuostatų patvirtinimo“. Šeimos tarybos tikslas – padėti įgyvendinti Savivaldybės funkcijas, kuriant šeimai palankią aplinką Savivaldybėje, ir stiprinti bendradarbiavimą tarp Savivaldybės institucijų ar įstaigų ir nevyriausybinių organizacijų, dirbančių su šeimomis ar joms atstovaujančių. Ne mažiau kaip pusę savivaldybės Šeimos tarybos narių sudaro šeimų organizacijų ir su šeimomis dirbančių organizacijų atstovai, kitą dalį – savivaldybės institucijų ir įstaigų atstovai. Taryba sudaryta iš 13 narių: 1 tarybos nario, 6 savivaldybės institucijų ir jos įstaigų atstovų, 6 nariai deleguoti iš nevyriausybinių organizacijų, kurios dirba su šeimomis arba joms atstovauja, 2025 metais prie šeimos tarybos prisijungė Gabrielė Narmontaitė (VšĮ „Nelik vienas“), Jurgita </w:t>
      </w:r>
      <w:proofErr w:type="spellStart"/>
      <w:r w:rsidRPr="00277DB8">
        <w:t>Gargasienė</w:t>
      </w:r>
      <w:proofErr w:type="spellEnd"/>
      <w:r w:rsidRPr="00277DB8">
        <w:t xml:space="preserve"> (VšĮ „Kurkime vaikams rytojų”) ir Toma Vaitkevičienė (VšĮ „Telšių Krizių centras”), pasitraukė – Jolita </w:t>
      </w:r>
      <w:proofErr w:type="spellStart"/>
      <w:r w:rsidRPr="00277DB8">
        <w:t>Stanevičienė</w:t>
      </w:r>
      <w:proofErr w:type="spellEnd"/>
      <w:r w:rsidRPr="00277DB8">
        <w:t xml:space="preserve">, Dalia Pušinaitė ir Sonata </w:t>
      </w:r>
      <w:proofErr w:type="spellStart"/>
      <w:r w:rsidRPr="00277DB8">
        <w:t>Jakumienė</w:t>
      </w:r>
      <w:proofErr w:type="spellEnd"/>
      <w:r w:rsidRPr="00277DB8">
        <w:t xml:space="preserve">. 2025 metais Šeimos tarybos veikla buvo vykdoma pagal metų pradžioje patvirtintą 2025 metų veiklos planą. Metų pradžioje daugumos balsavimu išrinkta nauja Šeimos tarybos pirmininkė Greta </w:t>
      </w:r>
      <w:proofErr w:type="spellStart"/>
      <w:r w:rsidRPr="00277DB8">
        <w:t>Jakučiūnaitė</w:t>
      </w:r>
      <w:proofErr w:type="spellEnd"/>
      <w:r w:rsidRPr="00277DB8">
        <w:t xml:space="preserve">, Telšių šeimų centro </w:t>
      </w:r>
      <w:proofErr w:type="spellStart"/>
      <w:r w:rsidRPr="00277DB8">
        <w:t>Akvalina</w:t>
      </w:r>
      <w:proofErr w:type="spellEnd"/>
      <w:r w:rsidRPr="00277DB8">
        <w:t xml:space="preserve"> pirmininkė, o pavaduotoju išrinktas Aurelijus Laurinavičius, VšĮ Visuomenės sveikatos biuro direktorius. Per metus įvyko 4 posėdžiai. Posėdžių metu buvo nagrinėjamos Telšių rajono gyventojams aktualios socialinės, švietimo, sveikatos bei bendruomeninio gyvenimo problemos, aptariami šeimų socialinės gerovės klausimai, vaikų ir jaunimo užimtumo galimybės, pagalbos šeimai paslaugų prieinamumas bei socialinę riziką patiriančių šeimų situacija. Telšių rajono savivaldybės </w:t>
      </w:r>
      <w:r w:rsidRPr="00277DB8">
        <w:lastRenderedPageBreak/>
        <w:t xml:space="preserve">Šeimos tarybos nariai analizavo gyventojų išsakytas problemas, vertino esamą situaciją ir ieškojo galimų sprendimo būdų, orientuotų į ilgalaikį ir tvarų rezultatą. Vykdydama jai pavestas funkcijas, </w:t>
      </w:r>
      <w:r w:rsidR="00731119" w:rsidRPr="00277DB8">
        <w:t xml:space="preserve">Šeimos taryba </w:t>
      </w:r>
      <w:r w:rsidRPr="00277DB8">
        <w:t xml:space="preserve">visus metus stengėsi skleisti visuomenei žinią apie Šeimos tarybos darbą ir veiklas. Telšių rajono visuomenei skleidė informaciją svetainėje www.telsiai.lt ir socialinio tinklo „Facebook“ puslapyje „Telšių rajono savivaldybės šeimos taryba“. Buvo viešinama informacija apie </w:t>
      </w:r>
      <w:r w:rsidR="00731119" w:rsidRPr="00277DB8">
        <w:t xml:space="preserve">Telšiuose </w:t>
      </w:r>
      <w:r w:rsidRPr="00277DB8">
        <w:t>šeimoms vykdomas įvairias veiklas, kurias organizuoja skirtingos įstaigos ir organizacijos</w:t>
      </w:r>
      <w:r w:rsidR="00731119" w:rsidRPr="00277DB8">
        <w:t>,</w:t>
      </w:r>
      <w:r w:rsidRPr="00277DB8">
        <w:t xml:space="preserve"> dirbančios su šeimomis. Balandžio mėnesį, minint autizmo spektro sutrikimo supratimo mėnesį, įstaigos ir organizacijos buvo kviečiamos dalintis nuotraukomis bei vaizdo medžiaga apie vykdomas iniciatyvas. Siekdama paskatinti šeimas kuo daugiau laiko praleisti kartu, Telšių rajono savivaldybės Šeimos taryba pakvietė įstaigas, organizacijas, nevyriausybines organizacijas paminėti Tarptautinę šeimos dieną ir organizuoti šventes. Gegužės mėnesį buvo skelbiama informacija apie Telšių rajone vykstančius renginius, skirtus Šeimos dienai paminėti</w:t>
      </w:r>
      <w:r w:rsidR="00731119" w:rsidRPr="00277DB8">
        <w:t>.</w:t>
      </w:r>
      <w:r w:rsidRPr="00277DB8">
        <w:t xml:space="preserve"> </w:t>
      </w:r>
      <w:r w:rsidR="00731119" w:rsidRPr="00277DB8">
        <w:t>I</w:t>
      </w:r>
      <w:r w:rsidRPr="00277DB8">
        <w:t xml:space="preserve">nformacija viešinta svetainėje www.telsiai.lt ir Telšių rajono šeimoms </w:t>
      </w:r>
      <w:proofErr w:type="spellStart"/>
      <w:r w:rsidRPr="00277DB8">
        <w:t>facebook</w:t>
      </w:r>
      <w:proofErr w:type="spellEnd"/>
      <w:r w:rsidRPr="00277DB8">
        <w:t xml:space="preserve"> paskyroje („Tarptautinės šeimos dienos minėjimo renginiai Telšių rajono savivaldybėje“ 2025 m. gegužės–birželio mėn</w:t>
      </w:r>
      <w:r w:rsidR="00731119" w:rsidRPr="00277DB8">
        <w:t>.</w:t>
      </w:r>
      <w:r w:rsidRPr="00277DB8">
        <w:t>). Šeimos taryba prisidėjo prie renginio „Sveikas ir stiprus vaikas“, kurio metu vyko įvairios estafetės, edukacinės veiklos bei supažindinimas su skirtingomis sporto šakomis. Į renginį buvo kviečiami vaikų dienos centrai. Buvo organizuota fokus grupė su psichologais. Jos metu aptartos aktualiausios šeimų problemos bei galimos pagalbos kryptys. Tarybos nariai taip pat dalyvavo pristatyme apie mediaciją</w:t>
      </w:r>
      <w:r w:rsidR="0011240F" w:rsidRPr="00277DB8">
        <w:t>. Renginį</w:t>
      </w:r>
      <w:r w:rsidRPr="00277DB8">
        <w:t xml:space="preserve"> organizavo Telšiuose dirbančios </w:t>
      </w:r>
      <w:proofErr w:type="spellStart"/>
      <w:r w:rsidRPr="00277DB8">
        <w:t>mediatorės</w:t>
      </w:r>
      <w:proofErr w:type="spellEnd"/>
      <w:r w:rsidRPr="00277DB8">
        <w:t xml:space="preserve">. 2025 metais </w:t>
      </w:r>
      <w:r w:rsidR="0011240F" w:rsidRPr="00277DB8">
        <w:t>inicijuota</w:t>
      </w:r>
      <w:r w:rsidRPr="00277DB8">
        <w:t xml:space="preserve"> išvyka į Biržus, kur susitiko trijų savivaldybių – Pasvalio, Biržų ir Telšių – šeimos tarybų atstovai, </w:t>
      </w:r>
      <w:r w:rsidR="0011240F" w:rsidRPr="00277DB8">
        <w:t xml:space="preserve">kurie </w:t>
      </w:r>
      <w:r w:rsidRPr="00277DB8">
        <w:t xml:space="preserve">dalijosi gerąja patirtimi, idėjomis bei pristatė savo miestuose vykdomas veiklas ir iniciatyvas. Nuolat skatiname šeimas kreiptis į šeimos tarybą su problemomis, stengiamės jas išspręsti ar nukreipti tinkama linkme. Šeimos taryba yra susikūrusi savo </w:t>
      </w:r>
      <w:proofErr w:type="spellStart"/>
      <w:r w:rsidRPr="00277DB8">
        <w:t>messenger</w:t>
      </w:r>
      <w:proofErr w:type="spellEnd"/>
      <w:r w:rsidRPr="00277DB8">
        <w:t xml:space="preserve"> grupę, kurioje nariai bendrauja, palaiko kontaktą.</w:t>
      </w:r>
    </w:p>
    <w:p w14:paraId="0289D636" w14:textId="77777777" w:rsidR="00A12465" w:rsidRPr="00277DB8" w:rsidRDefault="00A12465" w:rsidP="00A12465">
      <w:pPr>
        <w:pStyle w:val="Informacijosriftas"/>
        <w:ind w:firstLine="680"/>
      </w:pPr>
      <w:r w:rsidRPr="00277DB8">
        <w:t xml:space="preserve">2025 metais Šeimos taryba savo veikla prisidėjo prie tarpinstitucinio bendradarbiavimo stiprinimo, organizavo susitikimus ir palaikė ryšį su savivaldybėje veikiančių socialinės, sveikatos ir švietimo sričių institucijų atstovais, turinčiais sprendimų priėmimo galią. </w:t>
      </w:r>
    </w:p>
    <w:p w14:paraId="2F340B89" w14:textId="6F124365" w:rsidR="00E51171" w:rsidRPr="00277DB8" w:rsidRDefault="00A12465" w:rsidP="008D3906">
      <w:pPr>
        <w:pStyle w:val="Informacijosriftas"/>
        <w:ind w:firstLine="680"/>
      </w:pPr>
      <w:r w:rsidRPr="00277DB8">
        <w:t>Telšių rajono savivaldybės Šeimos taryba ir ateityje sieks nuosekliai palaikyti</w:t>
      </w:r>
      <w:r w:rsidR="0011240F" w:rsidRPr="00277DB8">
        <w:t xml:space="preserve"> dialogą </w:t>
      </w:r>
      <w:r w:rsidRPr="00277DB8">
        <w:t>tarp šeimų ir jas atstovaujančių organizacijų, Savivaldybės tarybos ir savivaldybės institucijų, kad būtų kuriama ir stiprinama šeimai palanki aplinka Telšių rajone.</w:t>
      </w:r>
    </w:p>
    <w:p w14:paraId="5393C16E" w14:textId="759AFF7F" w:rsidR="008D3906" w:rsidRPr="00277DB8" w:rsidRDefault="0025493B">
      <w:pPr>
        <w:pStyle w:val="Antrat2"/>
        <w:numPr>
          <w:ilvl w:val="1"/>
          <w:numId w:val="55"/>
        </w:numPr>
        <w:ind w:left="576"/>
      </w:pPr>
      <w:r w:rsidRPr="00277DB8">
        <w:t xml:space="preserve"> </w:t>
      </w:r>
      <w:bookmarkStart w:id="48" w:name="_Toc227317242"/>
      <w:r w:rsidR="005B2FEE" w:rsidRPr="00277DB8">
        <w:t>SOCIALINĖ PARAMA IR RŪPYBA</w:t>
      </w:r>
      <w:bookmarkEnd w:id="48"/>
    </w:p>
    <w:p w14:paraId="128BF293" w14:textId="77777777" w:rsidR="00705616" w:rsidRPr="00277DB8" w:rsidRDefault="00705616" w:rsidP="00705616">
      <w:pPr>
        <w:spacing w:line="360" w:lineRule="auto"/>
        <w:ind w:firstLine="680"/>
        <w:rPr>
          <w:szCs w:val="22"/>
        </w:rPr>
      </w:pPr>
      <w:r w:rsidRPr="00277DB8">
        <w:t>Piniginei paramai teikti 2025 m. panaudoti 25567,0 tūkst. Eur, iš jų 3390,42 tūkst. Eur SB lėšų, kas yra 2,77 proc. daugiau nei 2024 m. (3296,38 tūkst. Eur ); 22176,6 tūkst. Eur VB lėšų, kas yra 7,33 proc. daugiau nei 2024 m. (20550,6 tūkst. Eur).</w:t>
      </w:r>
    </w:p>
    <w:p w14:paraId="0DE76604" w14:textId="77777777" w:rsidR="008F0DF2" w:rsidRPr="00277DB8" w:rsidRDefault="008F0DF2" w:rsidP="00705616">
      <w:pPr>
        <w:spacing w:line="360" w:lineRule="auto"/>
        <w:rPr>
          <w:b/>
          <w:bCs/>
        </w:rPr>
      </w:pPr>
    </w:p>
    <w:p w14:paraId="1DE59CA3" w14:textId="00AD2815" w:rsidR="00705616" w:rsidRPr="00277DB8" w:rsidRDefault="00705616" w:rsidP="00705616">
      <w:pPr>
        <w:spacing w:line="360" w:lineRule="auto"/>
        <w:rPr>
          <w:b/>
          <w:bCs/>
        </w:rPr>
      </w:pPr>
      <w:r w:rsidRPr="00277DB8">
        <w:rPr>
          <w:b/>
          <w:bCs/>
        </w:rPr>
        <w:lastRenderedPageBreak/>
        <w:t xml:space="preserve">Teikiant piniginę paramą: </w:t>
      </w:r>
    </w:p>
    <w:p w14:paraId="0CB6EBA4"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socialinės pašalpos vidutiniškai per mėnesį mokėtos 793 asmenims, tam skirta 1588,42 tūkst. Eur  SB lėšų (2024 m. atitinkamai 952 gavėjai ir 1533,9 tūkst. Eur). Socialinės pašalpos gavėjų mažėjo dėl didėjančių gyventojų pajamų ir turimo turto vertinimo;</w:t>
      </w:r>
    </w:p>
    <w:p w14:paraId="607A9E8F"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 xml:space="preserve">kompensacijos skirtos 3977 gyventojams, tam panaudota 1302,94 tūkst. Eur SB lėšų. Gavėjų skaičius ir kompensuojama lėšų dalis sumažėjo dėl turimo asmenų turto vertinimo; </w:t>
      </w:r>
    </w:p>
    <w:p w14:paraId="5B21C5B0"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 xml:space="preserve">kompensuotas geriamojo vandens apskaitos prietaiso mokestis 104 šeimoms už 0,93 tūkst. Eur (2024 m. kompensuota 192 šeimoms, 1,88 tūkst. Eur); </w:t>
      </w:r>
    </w:p>
    <w:p w14:paraId="39A9E6CD"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dengtas kreditas 105 renovuotų namų.</w:t>
      </w:r>
    </w:p>
    <w:p w14:paraId="46081599"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atliekų rinkliavos lengvata iš SB lėšų suteikta 220 asmenų už 2,5 tūkst. Eur;</w:t>
      </w:r>
    </w:p>
    <w:p w14:paraId="3F31613A"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nemokamo mokinių maitinimo gamybos kaštams dengti panaudoti 106,44 tūkst. Eur;</w:t>
      </w:r>
    </w:p>
    <w:p w14:paraId="646BD552"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vienkartinė parama suteikta 649 gavėjams už 327,1 tūkst. Eur, iš jų parama suteikta 582 asmenims, sergantiems onkologinėmis ligomis, ir panaudoti 289,5 tūkst. Eur;</w:t>
      </w:r>
    </w:p>
    <w:p w14:paraId="17E3902B" w14:textId="77777777" w:rsidR="00705616" w:rsidRPr="00277DB8" w:rsidRDefault="00705616">
      <w:pPr>
        <w:numPr>
          <w:ilvl w:val="0"/>
          <w:numId w:val="34"/>
        </w:numPr>
        <w:spacing w:after="200" w:line="360" w:lineRule="auto"/>
        <w:contextualSpacing/>
        <w:rPr>
          <w:rFonts w:eastAsia="Calibri"/>
          <w:szCs w:val="22"/>
          <w:lang w:eastAsia="en-US"/>
        </w:rPr>
      </w:pPr>
      <w:r w:rsidRPr="00277DB8">
        <w:rPr>
          <w:rFonts w:eastAsia="Calibri"/>
          <w:szCs w:val="22"/>
          <w:lang w:eastAsia="en-US"/>
        </w:rPr>
        <w:t>tikslinės vaiko gimimo išmokos išmokėtos 303 šeimoms už 304 naujagimius, tam skirti 68,6 tūkst. Eur SB lėšų.</w:t>
      </w:r>
    </w:p>
    <w:p w14:paraId="101E923F" w14:textId="77777777" w:rsidR="00705616" w:rsidRPr="00277DB8" w:rsidRDefault="00705616" w:rsidP="00705616">
      <w:pPr>
        <w:spacing w:line="360" w:lineRule="auto"/>
        <w:ind w:firstLine="680"/>
        <w:rPr>
          <w:b/>
          <w:bCs/>
        </w:rPr>
      </w:pPr>
      <w:r w:rsidRPr="00277DB8">
        <w:rPr>
          <w:b/>
          <w:bCs/>
        </w:rPr>
        <w:t>Piniginei paramai teikti iš VB lėšų 2025 m. išmokėta:</w:t>
      </w:r>
    </w:p>
    <w:p w14:paraId="7FDD3F71" w14:textId="77777777" w:rsidR="00705616" w:rsidRPr="00277DB8" w:rsidRDefault="00705616">
      <w:pPr>
        <w:numPr>
          <w:ilvl w:val="0"/>
          <w:numId w:val="35"/>
        </w:numPr>
        <w:spacing w:after="200" w:line="360" w:lineRule="auto"/>
        <w:contextualSpacing/>
        <w:rPr>
          <w:rFonts w:eastAsia="Calibri"/>
          <w:b/>
          <w:bCs/>
          <w:szCs w:val="22"/>
          <w:lang w:eastAsia="en-US"/>
        </w:rPr>
      </w:pPr>
      <w:r w:rsidRPr="00277DB8">
        <w:rPr>
          <w:rFonts w:eastAsia="Calibri"/>
          <w:szCs w:val="22"/>
          <w:lang w:eastAsia="en-US"/>
        </w:rPr>
        <w:t xml:space="preserve">tikslinių kompensacijų neįgaliesiems už </w:t>
      </w:r>
      <w:r w:rsidRPr="00277DB8">
        <w:rPr>
          <w:rFonts w:eastAsia="Calibri"/>
          <w:bCs/>
          <w:szCs w:val="22"/>
          <w:lang w:eastAsia="en-US"/>
        </w:rPr>
        <w:t xml:space="preserve">8362,6 </w:t>
      </w:r>
      <w:r w:rsidRPr="00277DB8">
        <w:rPr>
          <w:rFonts w:eastAsia="Calibri"/>
          <w:szCs w:val="22"/>
          <w:lang w:eastAsia="en-US"/>
        </w:rPr>
        <w:t xml:space="preserve"> </w:t>
      </w:r>
      <w:r w:rsidRPr="00277DB8">
        <w:rPr>
          <w:rFonts w:eastAsia="Calibri"/>
          <w:bCs/>
          <w:szCs w:val="22"/>
          <w:lang w:eastAsia="en-US"/>
        </w:rPr>
        <w:t>tūkst. Eur, jas vidutiniškai per mėnesį gavo  2829 asmenys;</w:t>
      </w:r>
    </w:p>
    <w:p w14:paraId="65D7D9F8" w14:textId="77777777" w:rsidR="00705616" w:rsidRPr="00277DB8" w:rsidRDefault="00705616">
      <w:pPr>
        <w:numPr>
          <w:ilvl w:val="0"/>
          <w:numId w:val="35"/>
        </w:numPr>
        <w:spacing w:after="200" w:line="360" w:lineRule="auto"/>
        <w:contextualSpacing/>
        <w:rPr>
          <w:rFonts w:eastAsia="Calibri"/>
          <w:b/>
          <w:bCs/>
          <w:szCs w:val="22"/>
          <w:lang w:eastAsia="en-US"/>
        </w:rPr>
      </w:pPr>
      <w:r w:rsidRPr="00277DB8">
        <w:rPr>
          <w:rFonts w:eastAsia="Calibri"/>
          <w:bCs/>
          <w:szCs w:val="22"/>
          <w:lang w:eastAsia="en-US"/>
        </w:rPr>
        <w:t>įvairių rūšių išmokų pagal Išmokų vaikams įstatymą už 12744,6 tūkst. Eur 9324 gavėjams;</w:t>
      </w:r>
    </w:p>
    <w:p w14:paraId="24D1EC1E" w14:textId="77777777" w:rsidR="00705616" w:rsidRPr="00277DB8" w:rsidRDefault="00705616">
      <w:pPr>
        <w:numPr>
          <w:ilvl w:val="0"/>
          <w:numId w:val="35"/>
        </w:numPr>
        <w:spacing w:after="200" w:line="360" w:lineRule="auto"/>
        <w:contextualSpacing/>
        <w:rPr>
          <w:rFonts w:eastAsia="Calibri"/>
          <w:b/>
          <w:bCs/>
          <w:szCs w:val="22"/>
          <w:lang w:eastAsia="en-US"/>
        </w:rPr>
      </w:pPr>
      <w:r w:rsidRPr="00277DB8">
        <w:rPr>
          <w:rFonts w:eastAsia="Calibri"/>
          <w:szCs w:val="22"/>
          <w:lang w:eastAsia="en-US"/>
        </w:rPr>
        <w:t xml:space="preserve">socialinių pašalpų 37 ukrainiečiams arba 19 šeimų už 43,05 tūkst. Eur ir kompensacijų už šildymą, karštą bei geriamąjį vandenį 9 gavėjams arba 4 šeimoms už 0,90 tūkst. Eur; </w:t>
      </w:r>
    </w:p>
    <w:p w14:paraId="245BF964" w14:textId="77777777" w:rsidR="00705616" w:rsidRPr="00277DB8" w:rsidRDefault="00705616">
      <w:pPr>
        <w:numPr>
          <w:ilvl w:val="0"/>
          <w:numId w:val="35"/>
        </w:numPr>
        <w:spacing w:after="200" w:line="360" w:lineRule="auto"/>
        <w:contextualSpacing/>
        <w:rPr>
          <w:rFonts w:eastAsia="Calibri"/>
          <w:b/>
          <w:bCs/>
          <w:szCs w:val="22"/>
          <w:lang w:eastAsia="en-US"/>
        </w:rPr>
      </w:pPr>
      <w:r w:rsidRPr="00277DB8">
        <w:rPr>
          <w:rFonts w:eastAsia="Calibri"/>
          <w:szCs w:val="22"/>
          <w:lang w:eastAsia="en-US"/>
        </w:rPr>
        <w:t>mokinių nemokamas maitinimas per kalendorinius metus organizuotas vidutiniškai 1446 moksleiviams, 595 moksleiviai aprūpinti mokinio reikmenimis. Tam iš VB panaudoti 654,0 tūkst. Eur;</w:t>
      </w:r>
    </w:p>
    <w:p w14:paraId="777B3788" w14:textId="77777777" w:rsidR="00705616" w:rsidRPr="00277DB8" w:rsidRDefault="00705616">
      <w:pPr>
        <w:numPr>
          <w:ilvl w:val="0"/>
          <w:numId w:val="35"/>
        </w:numPr>
        <w:spacing w:after="200" w:line="360" w:lineRule="auto"/>
        <w:contextualSpacing/>
        <w:rPr>
          <w:rFonts w:eastAsia="Calibri"/>
          <w:b/>
          <w:bCs/>
          <w:szCs w:val="22"/>
          <w:lang w:eastAsia="en-US"/>
        </w:rPr>
      </w:pPr>
      <w:r w:rsidRPr="00277DB8">
        <w:rPr>
          <w:rFonts w:eastAsia="Calibri"/>
          <w:szCs w:val="22"/>
          <w:lang w:eastAsia="en-US"/>
        </w:rPr>
        <w:t>parama mirties atveju suteikta už 662 mirusius asmenis, išmokėtas 371,3 tūkst. Eur.</w:t>
      </w:r>
    </w:p>
    <w:p w14:paraId="4D0E642D" w14:textId="77777777" w:rsidR="00705616" w:rsidRPr="00277DB8" w:rsidRDefault="00705616" w:rsidP="00705616">
      <w:pPr>
        <w:spacing w:line="360" w:lineRule="auto"/>
        <w:ind w:left="360"/>
        <w:rPr>
          <w:b/>
          <w:bCs/>
        </w:rPr>
      </w:pPr>
      <w:r w:rsidRPr="00277DB8">
        <w:rPr>
          <w:b/>
          <w:bCs/>
        </w:rPr>
        <w:t>Socialinės paslaugos:</w:t>
      </w:r>
    </w:p>
    <w:p w14:paraId="3C25F148" w14:textId="77777777" w:rsidR="00705616" w:rsidRPr="00277DB8" w:rsidRDefault="00705616" w:rsidP="00705616">
      <w:pPr>
        <w:spacing w:line="360" w:lineRule="auto"/>
        <w:ind w:firstLine="680"/>
      </w:pPr>
      <w:r w:rsidRPr="00277DB8">
        <w:t xml:space="preserve">Socialinės paslaugos plėtojamos ir organizuojamos siekiant patenkinti gyventojų socialinius poreikius, užtikrinti socialinių paslaugų plėtrą pagal poreikį, skatinti įsitraukti į paslaugų teikimą kitus subjektus, sudarant galimybes gyventojams pasirinkti bei siekiant kuo geresnės paslaugų kokybės ir lėšų panaudojimo efektyvumo. 2025 m. gyventojų socialinių paslaugų poreikis patenkintas 99 proc. Eilėje gyventojai laukė tik ilgalaikės socialinės globos institucijoje paslaugų. </w:t>
      </w:r>
    </w:p>
    <w:p w14:paraId="16A63651" w14:textId="77777777" w:rsidR="00705616" w:rsidRPr="00277DB8" w:rsidRDefault="00705616" w:rsidP="00705616">
      <w:pPr>
        <w:spacing w:line="360" w:lineRule="auto"/>
        <w:ind w:firstLine="680"/>
      </w:pPr>
      <w:r w:rsidRPr="00277DB8">
        <w:t>Telšių rajone išplėtota socialinių paslaugų infrastruktūra: iš 34 Socialinių paslaugų kataloge reglamentuotų paslaugų Telšių rajono savivaldybėje organizuotos ir teiktos 32 rūšių socialinės paslaugos, nevykdytas  darbas su jaunimu gatvėje, neteikta nauja socialinė paslauga – psichologinė ir socialinė reabilitacija – vaikams bendruomenėje.</w:t>
      </w:r>
    </w:p>
    <w:p w14:paraId="017E8F21" w14:textId="77777777" w:rsidR="00705616" w:rsidRPr="00277DB8" w:rsidRDefault="00705616" w:rsidP="00705616">
      <w:pPr>
        <w:spacing w:line="360" w:lineRule="auto"/>
        <w:ind w:firstLine="680"/>
      </w:pPr>
      <w:r w:rsidRPr="00277DB8">
        <w:lastRenderedPageBreak/>
        <w:t xml:space="preserve">Telšių rajono savivaldybėje socialines paslaugas teikė 34 subjektai: 1 valstybinio pavaldumo įstaiga (teikė 3 rūšių paslaugas), 4 SBĮ (25); 9 NVO (13); 5 kaimo bendruomenės (1); 2 katalikiškos organizacijos (2); 12 VšĮ (10), 1 UAB (3). Naujai akreditavosi 1 VšĮ, Maltos ordino Telšių  skyrius atidarė dar vieną dienos centrą Masčio mikrorajone. Per metus paslaugų gavėjų vietų skaičius padaugėjo 101 vieta ir iš viso buvo 2364 paslaugų gavėjų vietų. Pažymėtina, jog Telšių socialinių paslaugų centras dalį paslaugų teikia pagal poreikį ir dėl to nėra fiksuotas kai kurių paslaugų unikalus gavėjų vietų skaičius. 2025 m. socialinės paslaugos ir socialinė pagalba suteikta 8020 asmenų (2024 m. 7768), iš jų socialinės paslaugos 4287 asmenims (3413), socialinė pagalba 3733 (4355), ir tai yra 1,25 proc. daugiau nei 2024 m. </w:t>
      </w:r>
    </w:p>
    <w:p w14:paraId="6F45A653" w14:textId="77777777" w:rsidR="00705616" w:rsidRPr="00277DB8" w:rsidRDefault="00705616" w:rsidP="00705616">
      <w:pPr>
        <w:spacing w:line="360" w:lineRule="auto"/>
        <w:ind w:firstLine="680"/>
      </w:pPr>
      <w:r w:rsidRPr="00277DB8">
        <w:t>Socialinėms paslaugoms organizuoti panaudota 11242,70 tūkst. Eur (10705,0 tūkst. Eur), iš jų: 5831,12 tūkst. Eur SB lėšų (4960,7 tūkst. Eur), 45814,20 tūkst. Eur VB (4432,6 tūkst. Eur), 627,69 tūkst. Eur lėšų surinkta už suteiktas paslaugas (562,7 tūkst. Eur), gauta 4,60 tūkst. Eur kitų lėšų (1,0 tūkst. Eur), 197,81 tūkst. Eur ES (147,9 tūkst. Eur.). Kitai socialinei pagalbai suteikti panaudota 667,04 tūkst. Eur (600,3 tūkst. Eur), iš jų: 324,54 tūkst. Eur SB lėšų (318,5 tūkst. Eur), 319,72 tūkst. Eur VB (255,6 tūkst. Eur), 22,78 tūkst. Eur ES (25,8 tūkst. Eur). Iš viso socialinėms paslaugoms ir socialinei pagalbai teikti 2025 m. panaudota 11567,24 tūkst. Eur (10705,0 tūkst. Eur), iš jų 6155,7 tūkst. Eur SB lėšų (5278,2 tūkst. Eur). Šioms reikmėms tenkinti 2025 m. skirta 7,45 proc. daugiau lėšų nei 2024 m., iš jų  14,26 daugiau SB lėšų.</w:t>
      </w:r>
    </w:p>
    <w:p w14:paraId="5E0AA6FA" w14:textId="77777777" w:rsidR="00705616" w:rsidRPr="00277DB8" w:rsidRDefault="00705616" w:rsidP="00705616">
      <w:pPr>
        <w:spacing w:line="360" w:lineRule="auto"/>
        <w:ind w:firstLine="680"/>
      </w:pPr>
      <w:r w:rsidRPr="00277DB8">
        <w:rPr>
          <w:b/>
          <w:bCs/>
        </w:rPr>
        <w:t xml:space="preserve">Prevencinės socialinės paslaugos suteiktos 216 gavėjų (323). </w:t>
      </w:r>
      <w:r w:rsidRPr="00277DB8">
        <w:t>Paslaugas teikė Telšių vaiko ir šeimos centras. Taip pat 7 šeimoms organizuota šeimos konferencijos.</w:t>
      </w:r>
    </w:p>
    <w:p w14:paraId="59B4AEB1" w14:textId="77777777" w:rsidR="00705616" w:rsidRPr="00277DB8" w:rsidRDefault="00705616" w:rsidP="00705616">
      <w:pPr>
        <w:spacing w:line="360" w:lineRule="auto"/>
        <w:ind w:firstLine="680"/>
      </w:pPr>
      <w:r w:rsidRPr="00277DB8">
        <w:rPr>
          <w:b/>
          <w:bCs/>
        </w:rPr>
        <w:t>Bendrosios socialinės paslaugos suteiktos 1562 asmenims.</w:t>
      </w:r>
      <w:r w:rsidRPr="00277DB8">
        <w:t xml:space="preserve"> Nemokamo maitinimo organizavimo paslauga suteikta 163 asmenims, skirti 43,2 tūkst. Eur SB lėšų. Paslaugą teikė Telšių Vyskupijos Caritas. Transporto organizavimo paslauga buvo suteikta 133 gavėjams, paslaugą teikė Telšių socialinių paslaugų centras ir tam buvo skirti 54,8 tūkst. Eur. Telšių socialinių paslaugų centras 41 asmeniui suteikė sociokultūrines paslaugas dienos centruose, Telšių centre „Viltis“ suteikė 2 asmenims. Rūbais ir avalyne aprūpinta 1200 asmenų (1000). Paslaugas teikė VšĮ „Nelik vienas“ įgyvendindamas socialinį projektą, kurio vertė 5,0 tūkst. Eur (3,5 tūkst. Eur). Asmeninės higienos paslaugas 23 asmenims suteikė Telšių socialinių paslaugų centras. Tam skirtas 1,5 tūkst. Eur.</w:t>
      </w:r>
    </w:p>
    <w:p w14:paraId="039EAF65" w14:textId="77777777" w:rsidR="00705616" w:rsidRPr="00277DB8" w:rsidRDefault="00705616" w:rsidP="00705616">
      <w:pPr>
        <w:spacing w:line="360" w:lineRule="auto"/>
      </w:pPr>
      <w:r w:rsidRPr="00277DB8">
        <w:rPr>
          <w:b/>
          <w:bCs/>
        </w:rPr>
        <w:t>Socialinės priežiūros</w:t>
      </w:r>
      <w:r w:rsidRPr="00277DB8">
        <w:t xml:space="preserve"> </w:t>
      </w:r>
      <w:r w:rsidRPr="00277DB8">
        <w:rPr>
          <w:b/>
          <w:bCs/>
        </w:rPr>
        <w:t>paslaugos suteiktos 1881 gavėjui:</w:t>
      </w:r>
    </w:p>
    <w:p w14:paraId="79BB692A" w14:textId="77777777" w:rsidR="00705616" w:rsidRPr="00277DB8" w:rsidRDefault="00705616" w:rsidP="00705616">
      <w:pPr>
        <w:spacing w:line="360" w:lineRule="auto"/>
        <w:ind w:firstLine="680"/>
      </w:pPr>
      <w:r w:rsidRPr="00277DB8">
        <w:t xml:space="preserve">Vaikų dienos centruose akredituotos 389 paslaugų gavėjų vietos, iš jų: NVO vaikų dienos centruose – 306, biudžetiniuose – 83. Veikė 14 vaikų dienos centrų. Telšių socialinių paslaugų centras veiklą vykdė 4 vaikų dienos centruose – Telšių mieste, Žarėnuose </w:t>
      </w:r>
      <w:proofErr w:type="spellStart"/>
      <w:r w:rsidRPr="00277DB8">
        <w:t>Mitkaičiuose</w:t>
      </w:r>
      <w:proofErr w:type="spellEnd"/>
      <w:r w:rsidRPr="00277DB8">
        <w:t xml:space="preserve"> ir Upynoje.  Telšių mieste </w:t>
      </w:r>
      <w:r w:rsidRPr="00277DB8">
        <w:rPr>
          <w:bCs/>
        </w:rPr>
        <w:t>Lietuvos samariečių bendrijos Telšių skyrius paslaugas teikė 2 vaikų dienos centruose „Kranto“ ir „Atžalyno“ progimnazijose, taip pat veikė Telšių šeimos centro „</w:t>
      </w:r>
      <w:proofErr w:type="spellStart"/>
      <w:r w:rsidRPr="00277DB8">
        <w:rPr>
          <w:bCs/>
        </w:rPr>
        <w:t>Akvalina</w:t>
      </w:r>
      <w:proofErr w:type="spellEnd"/>
      <w:r w:rsidRPr="00277DB8">
        <w:rPr>
          <w:bCs/>
        </w:rPr>
        <w:t xml:space="preserve">“ ir  2 Maltos ordino pagalbos tarnybos Telšių maltiečių vaikų dienos centrai. Vaikų dienos centrų veiklą vykdė 7 </w:t>
      </w:r>
      <w:r w:rsidRPr="00277DB8">
        <w:rPr>
          <w:bCs/>
        </w:rPr>
        <w:lastRenderedPageBreak/>
        <w:t xml:space="preserve">kaimo bendruomenės: </w:t>
      </w:r>
      <w:proofErr w:type="spellStart"/>
      <w:r w:rsidRPr="00277DB8">
        <w:rPr>
          <w:bCs/>
        </w:rPr>
        <w:t>Buožėnų</w:t>
      </w:r>
      <w:proofErr w:type="spellEnd"/>
      <w:r w:rsidRPr="00277DB8">
        <w:rPr>
          <w:bCs/>
        </w:rPr>
        <w:t xml:space="preserve">, </w:t>
      </w:r>
      <w:proofErr w:type="spellStart"/>
      <w:r w:rsidRPr="00277DB8">
        <w:rPr>
          <w:bCs/>
        </w:rPr>
        <w:t>Degaičių</w:t>
      </w:r>
      <w:proofErr w:type="spellEnd"/>
      <w:r w:rsidRPr="00277DB8">
        <w:rPr>
          <w:bCs/>
        </w:rPr>
        <w:t xml:space="preserve">, Luokės, </w:t>
      </w:r>
      <w:proofErr w:type="spellStart"/>
      <w:r w:rsidRPr="00277DB8">
        <w:rPr>
          <w:bCs/>
        </w:rPr>
        <w:t>Kaunatavos</w:t>
      </w:r>
      <w:proofErr w:type="spellEnd"/>
      <w:r w:rsidRPr="00277DB8">
        <w:rPr>
          <w:bCs/>
        </w:rPr>
        <w:t xml:space="preserve">, Ryškėnų, Tryškių ir </w:t>
      </w:r>
      <w:proofErr w:type="spellStart"/>
      <w:r w:rsidRPr="00277DB8">
        <w:rPr>
          <w:bCs/>
        </w:rPr>
        <w:t>Viešvėnų</w:t>
      </w:r>
      <w:proofErr w:type="spellEnd"/>
      <w:r w:rsidRPr="00277DB8">
        <w:rPr>
          <w:bCs/>
        </w:rPr>
        <w:t>. Taip pat Varnių parapijos Caritas. V</w:t>
      </w:r>
      <w:r w:rsidRPr="00277DB8">
        <w:t>aikų dienos socialinės priežiūros paslaugos vaikų dienos centruose suteiktos 357 vaikams, iš jų 34 vaikams su negalia, 24 vaikams, turintiems specialiųjų ugdymosi poreikių, ir 70 vaikų, kurių šeimoms taikoma atvejo vadyba. Paslaugai finansuoti iš Savivaldybės biudžeto skirti 353,3 tūkst. Eur, iš VB 274,6 tūkst. Eur. Savivaldybės biudžeto lėšų poreikis didėjo, nes nuo 2025 m. sausio 1 d. Telšių rajono savivaldybės tarybos sprendimu buvo padidintas finansuojamas paslaugos dydis  ir nuspręsta už kiekvieną vaiką skirti  po 0,8 BSI (50,0 Eur) SB lėšų per mėnesį, po 1,7 BSI (119,0 Eur), už kiekvieną vaiką su negalia ar vaiką iš socialinę riziką patiriančių šeimų (82,50 Eur).</w:t>
      </w:r>
    </w:p>
    <w:p w14:paraId="25BE684B" w14:textId="77777777" w:rsidR="00705616" w:rsidRPr="00277DB8" w:rsidRDefault="00705616" w:rsidP="00705616">
      <w:pPr>
        <w:spacing w:line="360" w:lineRule="auto"/>
        <w:ind w:firstLine="680"/>
      </w:pPr>
      <w:r w:rsidRPr="00277DB8">
        <w:t xml:space="preserve"> Psichosocialinę pagalbą ir intensyvios krizių įveikos pagalbos paslaugas teikė VšĮ „Telšių krizių centras“ ir VšĮ „Via </w:t>
      </w:r>
      <w:proofErr w:type="spellStart"/>
      <w:r w:rsidRPr="00277DB8">
        <w:t>Animus</w:t>
      </w:r>
      <w:proofErr w:type="spellEnd"/>
      <w:r w:rsidRPr="00277DB8">
        <w:t>“. Šios paslaugos Telšių rajono gyventojams teikiamos nemokamai iki 20 val. arba iki 40 val. per kalendorinius metus. 2025 m. paslaugomis pasinaudojo 168 asmenys. VšĮ „Telšių krizių centras“ taip pat teikia apgyvendinimo savarankiško gyvenimo namuose paslaugą ir 2025 m. šią paslaugą suteikė 4 asmenims. Šioms paslaugoms teikti skirti 48,1 tūkst. Eur SB lėšų.</w:t>
      </w:r>
    </w:p>
    <w:p w14:paraId="14B3DECA" w14:textId="77777777" w:rsidR="00705616" w:rsidRPr="00277DB8" w:rsidRDefault="00705616" w:rsidP="00705616">
      <w:pPr>
        <w:spacing w:line="360" w:lineRule="auto"/>
        <w:ind w:firstLine="680"/>
      </w:pPr>
      <w:r w:rsidRPr="00277DB8">
        <w:t>Palydėjimo paslaugą jaunuoliams teikė Telšių vaiko ir šeimos gerovės centras bei Maltos ordino pagalbos tarnyba. 2025 m. palydėjimo paslauga jaunuoliams su apgyvendinimu buvo suteikta 9 jaunuoliams, be apgyvendinimo – 4. Iš jų 3 jaunuoliams paslauga su apgyvendinimu finansuota ES lėšomis. Palydėjimo paslaugai skirti 32,7 tūkst. Eur SB lėšų. Telšių vaiko ir šeimos gerovės centras suteikė palydėjimo paslaugą 2 jaunuoliams.</w:t>
      </w:r>
    </w:p>
    <w:p w14:paraId="5376A12E" w14:textId="77777777" w:rsidR="00705616" w:rsidRPr="00277DB8" w:rsidRDefault="00705616" w:rsidP="00705616">
      <w:pPr>
        <w:spacing w:line="360" w:lineRule="auto"/>
        <w:ind w:firstLine="680"/>
      </w:pPr>
      <w:r w:rsidRPr="00277DB8">
        <w:t>Telšių socialinių paslaugų centro Globos centras suteikė pagalbą 117 šeimų – globėjams (rūpintojams, budintiems globotojams, įtėviams ir šeimynų dalyviams) ar besirengiantiems jais tapti. Taip pat gerovės konsultantas suteikė konsultacijas 215 asmenų.</w:t>
      </w:r>
    </w:p>
    <w:p w14:paraId="09124B97" w14:textId="77777777" w:rsidR="00705616" w:rsidRPr="00277DB8" w:rsidRDefault="00705616" w:rsidP="00705616">
      <w:pPr>
        <w:spacing w:line="360" w:lineRule="auto"/>
        <w:ind w:firstLine="680"/>
      </w:pPr>
      <w:r w:rsidRPr="00277DB8">
        <w:t>Telšių vaiko ir šeimos gerovės centras teikė akredituotas apgyvendinimo savarankiško gyvenimo namuose paslaugas. Paslaugos organizuojamos ir teikiamos ne tik Telšių rajono gyventojams, bet ir Ukrainos piliečiams, gavusiems pabėgėlio statusą bei deklaravusiems gyvenamąją vietą Telšių rajono savivaldybėje. 2025 m. buvo apgyvendinta 20 asmenų (12 šeimų), iš jų 11 ukrainiečių (6 šeimos). Apgyvendinimo savarankiško gyvenimo namuose paslaugos, atsižvelgiant į asmens (šeimos) pajamas, teikiamos mokamai.</w:t>
      </w:r>
    </w:p>
    <w:p w14:paraId="1DEA8639" w14:textId="77777777" w:rsidR="00705616" w:rsidRPr="00277DB8" w:rsidRDefault="00705616" w:rsidP="00705616">
      <w:pPr>
        <w:spacing w:line="360" w:lineRule="auto"/>
        <w:ind w:firstLine="680"/>
      </w:pPr>
      <w:r w:rsidRPr="00277DB8">
        <w:t>2025 m. socialinių įgūdžių ugdymo palaikymo ir (ar) atkūrimo paslaugos suteiktos 32 socialinę  riziką patiriantiems asmenims. Paslaugą teikė 3 NVO: Telšių sutrikusios psichikos žmonių globos bendrija, Žemaitijos psichikos negalią turinčių žmonių klubas „Telšių atjauta“, Lietuvos Samariečių bendrijos Telšių skyrius. Nuo 2025 m. liepos 22 d. Lietuvos samariečių bendrijos Telšių skyrius minėtų paslaugų nebeteikė. Šioms paslaugoms finansuoti iš Savivaldybės biudžeto skirti 23,9 tūkst. Eur.</w:t>
      </w:r>
    </w:p>
    <w:p w14:paraId="492BEC2F" w14:textId="77777777" w:rsidR="00705616" w:rsidRPr="00277DB8" w:rsidRDefault="00705616" w:rsidP="00705616">
      <w:pPr>
        <w:spacing w:line="360" w:lineRule="auto"/>
        <w:ind w:firstLine="680"/>
      </w:pPr>
      <w:r w:rsidRPr="00277DB8">
        <w:lastRenderedPageBreak/>
        <w:t>Šeimoms, patiriančioms socialinę riziką, atvejo vadybą vykdė ir socialinės priežiūros paslaugas teikė Telšių socialinių paslaugų centras ir Telšių šeimų centras „</w:t>
      </w:r>
      <w:proofErr w:type="spellStart"/>
      <w:r w:rsidRPr="00277DB8">
        <w:t>Akvalina</w:t>
      </w:r>
      <w:proofErr w:type="spellEnd"/>
      <w:r w:rsidRPr="00277DB8">
        <w:t>“. 2025 m. paslaugos suteiktos 277 šeimoms. Atvejo vadybai vykdyti ir socialinei priežiūrai teikti panaudota 990,3 tūkst. Eur. Telšių socialinių paslaugų centrui skirta 930,0 tūkst. Eur VB lėšų, Telšių šeimų centrui „</w:t>
      </w:r>
      <w:proofErr w:type="spellStart"/>
      <w:r w:rsidRPr="00277DB8">
        <w:t>Akvalina</w:t>
      </w:r>
      <w:proofErr w:type="spellEnd"/>
      <w:r w:rsidRPr="00277DB8">
        <w:t xml:space="preserve">“ – 59,4 tūkst. Eur VB lėšų  ir 6,1 tūkst. Eur SB lėšų. </w:t>
      </w:r>
    </w:p>
    <w:p w14:paraId="351098BF" w14:textId="77777777" w:rsidR="00705616" w:rsidRPr="00277DB8" w:rsidRDefault="00705616" w:rsidP="00705616">
      <w:pPr>
        <w:spacing w:line="360" w:lineRule="auto"/>
        <w:ind w:firstLine="680"/>
      </w:pPr>
      <w:r w:rsidRPr="00277DB8">
        <w:t>Sprendžiant socialinę riziką patiriančių šeimų problemas itin veiksminga paslauga yra apgyvendinimas Telšių socialinių paslaugų centro Laikinuose šeimos namuose, kur 2025 m. paslaugos suteiktos 47 asmenims  iš 14 šeimų (31, 11).</w:t>
      </w:r>
    </w:p>
    <w:p w14:paraId="58C0B0C6" w14:textId="77777777" w:rsidR="00705616" w:rsidRPr="00277DB8" w:rsidRDefault="00705616" w:rsidP="00705616">
      <w:pPr>
        <w:spacing w:line="360" w:lineRule="auto"/>
        <w:ind w:firstLine="680"/>
      </w:pPr>
      <w:r w:rsidRPr="00277DB8">
        <w:t>Socialinės priežiūros (pagalba į namus) paslaugas teikė Telšių socialinių paslaugų centras, VšĮ „Drauge stipriau“, VšĮ „Oriai kartu“, VšĮ „Nacionalinis integracijos institutas“, VšĮ „</w:t>
      </w:r>
      <w:proofErr w:type="spellStart"/>
      <w:r w:rsidRPr="00277DB8">
        <w:t>Roviltė</w:t>
      </w:r>
      <w:proofErr w:type="spellEnd"/>
      <w:r w:rsidRPr="00277DB8">
        <w:t xml:space="preserve">“. Pagalbos į namus paslauga suteikta 391 gyventojui. Šioms paslaugoms finansuoti iš Savivaldybės biudžeto skirta 614,0 tūkst. Eur. Paslaugoms teikti 2025 m. pabaigoje akreditavosi VšĮ „Ori ramybė“, akredituotų gavėjų skaičius – 20 asmenų.  </w:t>
      </w:r>
    </w:p>
    <w:p w14:paraId="734A9084" w14:textId="77777777" w:rsidR="00705616" w:rsidRPr="00277DB8" w:rsidRDefault="00705616" w:rsidP="00705616">
      <w:pPr>
        <w:spacing w:line="360" w:lineRule="auto"/>
        <w:ind w:firstLine="680"/>
      </w:pPr>
      <w:r w:rsidRPr="00277DB8">
        <w:t>Apsaugoto būsto paslaugas asmenims su intelekto ir psichikos negalia Telšių rajone teikė 2 NVO. Telšių sutrikusios psichikos žmonių globos bendrija paslaugas teikė 9 butuose: 5 savivaldybės perduotuose būstuose ir 4 nuomojamuose butuose. Paslaugos suteiktos 18 asmenų su negalia. Žemaitijos psichikos negalią turinčių žmonių klubas „Telšių atjauta“ paslaugas teikė 2 būstuose, iš kurių 1 būstas perduotas Savivaldybės. Paslaugos suteiktos 5 asmenims su negalia. Bendras apsaugoto būsto paslaugų gavėjų skaičius – 23 asmenys. Paslaugai užtikrinti iš SB lėšų skirti 146,7 tūkst. Eur.</w:t>
      </w:r>
    </w:p>
    <w:p w14:paraId="0E970A12" w14:textId="77777777" w:rsidR="00705616" w:rsidRPr="00277DB8" w:rsidRDefault="00705616" w:rsidP="00705616">
      <w:pPr>
        <w:spacing w:line="360" w:lineRule="auto"/>
        <w:ind w:firstLine="680"/>
      </w:pPr>
      <w:r w:rsidRPr="00277DB8">
        <w:t>Akredituotas socialinės reabilitacijos paslaugas asmenims su negalia bendruomenėje 2025 m. teikė 7 NVO ir 1 biudžetinė įstaiga (Telšių socialinių paslaugų centras). Įstaigose akredituotos 207 paslaugų gavėjų vietos. Socialinės reabilitacijos asmenims su negalia bendruomenėje paslaugos suteiktos 160 asmenų. Vienam paslaugų gavėjui iš SB lėšų 2025 m. buvo skirta 24,50 Eur/mėn., iš VB – 36,37 Eur/mėn. Paslaugai užtikrinti skirti 37,9 tūkst. Eur SB lėšų ir 54,3 tūkst. Eur VB lėšų.</w:t>
      </w:r>
    </w:p>
    <w:p w14:paraId="536A2097" w14:textId="77777777" w:rsidR="00705616" w:rsidRPr="00277DB8" w:rsidRDefault="00705616" w:rsidP="00705616">
      <w:pPr>
        <w:spacing w:line="360" w:lineRule="auto"/>
        <w:ind w:firstLine="680"/>
      </w:pPr>
      <w:r w:rsidRPr="00277DB8">
        <w:t>Socialinių dirbtuvių veikla pradėta vykdyti nuo 2025 m. Šias paslaugas teikė Žemaitijos psichikos negalią turinčių žmonių klubas „Telšių Atjauta“ ir VšĮ „</w:t>
      </w:r>
      <w:proofErr w:type="spellStart"/>
      <w:r w:rsidRPr="00277DB8">
        <w:t>Soneima</w:t>
      </w:r>
      <w:proofErr w:type="spellEnd"/>
      <w:r w:rsidRPr="00277DB8">
        <w:t>“. Socialinių dirbtuvių veikloje dalyvavo 25 asmenys ir tam buvo skirti 148,0 tūkst. Eur.</w:t>
      </w:r>
    </w:p>
    <w:p w14:paraId="297128B5" w14:textId="77777777" w:rsidR="00705616" w:rsidRPr="00277DB8" w:rsidRDefault="00705616" w:rsidP="00705616">
      <w:pPr>
        <w:spacing w:line="360" w:lineRule="auto"/>
        <w:ind w:firstLine="680"/>
        <w:rPr>
          <w:rFonts w:eastAsia="Calibri"/>
          <w:kern w:val="2"/>
          <w:szCs w:val="22"/>
          <w:lang w:eastAsia="en-US"/>
        </w:rPr>
      </w:pPr>
      <w:r w:rsidRPr="00277DB8">
        <w:t xml:space="preserve"> Telšių rajono senelių globos namų Dienos centre 30 asmenų, prižiūrinčių asmenis su negalia, suteiktos laikino atokvėpio paslaugos. </w:t>
      </w:r>
    </w:p>
    <w:p w14:paraId="75337826" w14:textId="77777777" w:rsidR="00705616" w:rsidRPr="00277DB8" w:rsidRDefault="00705616" w:rsidP="00705616">
      <w:pPr>
        <w:spacing w:line="360" w:lineRule="auto"/>
        <w:ind w:firstLine="680"/>
      </w:pPr>
      <w:r w:rsidRPr="00277DB8">
        <w:t xml:space="preserve">2025 m. suteiktos kitos paslaugos: laikino </w:t>
      </w:r>
      <w:proofErr w:type="spellStart"/>
      <w:r w:rsidRPr="00277DB8">
        <w:t>apnakvindinimo</w:t>
      </w:r>
      <w:proofErr w:type="spellEnd"/>
      <w:r w:rsidRPr="00277DB8">
        <w:t xml:space="preserve"> Nakvynės namuose – 100 gavėjų (96), apgyvendinimo Nakvynės namuose – 36 gavėjai (29), apgyvendinimo savarankiško gyvenimo namuose – 56 gavėjai (59).</w:t>
      </w:r>
    </w:p>
    <w:p w14:paraId="47C1DBB8" w14:textId="77777777" w:rsidR="008F0DF2" w:rsidRPr="00277DB8" w:rsidRDefault="008F0DF2" w:rsidP="008F0DF2">
      <w:pPr>
        <w:ind w:firstLine="680"/>
        <w:rPr>
          <w:b/>
          <w:bCs/>
        </w:rPr>
      </w:pPr>
    </w:p>
    <w:p w14:paraId="55C1E33A" w14:textId="77777777" w:rsidR="008F0DF2" w:rsidRPr="00277DB8" w:rsidRDefault="008F0DF2" w:rsidP="008F0DF2">
      <w:pPr>
        <w:ind w:firstLine="680"/>
        <w:rPr>
          <w:b/>
          <w:bCs/>
        </w:rPr>
      </w:pPr>
    </w:p>
    <w:p w14:paraId="7A8DA21B" w14:textId="77777777" w:rsidR="008F0DF2" w:rsidRPr="00277DB8" w:rsidRDefault="008F0DF2" w:rsidP="008F0DF2">
      <w:pPr>
        <w:ind w:firstLine="680"/>
        <w:rPr>
          <w:b/>
          <w:bCs/>
        </w:rPr>
      </w:pPr>
    </w:p>
    <w:p w14:paraId="50EAC461" w14:textId="0A36FCD1" w:rsidR="008F0DF2" w:rsidRPr="00277DB8" w:rsidRDefault="00705616" w:rsidP="008F0DF2">
      <w:pPr>
        <w:spacing w:line="360" w:lineRule="auto"/>
        <w:ind w:firstLine="680"/>
        <w:rPr>
          <w:b/>
          <w:bCs/>
        </w:rPr>
      </w:pPr>
      <w:r w:rsidRPr="00277DB8">
        <w:rPr>
          <w:b/>
          <w:bCs/>
        </w:rPr>
        <w:lastRenderedPageBreak/>
        <w:t>Socialinė globa organizuota 579 asmenims:</w:t>
      </w:r>
    </w:p>
    <w:p w14:paraId="43B266FE" w14:textId="6CB75953" w:rsidR="00705616" w:rsidRPr="00277DB8" w:rsidRDefault="00705616" w:rsidP="008F0DF2">
      <w:pPr>
        <w:spacing w:line="360" w:lineRule="auto"/>
        <w:ind w:firstLine="680"/>
      </w:pPr>
      <w:r w:rsidRPr="00277DB8">
        <w:t xml:space="preserve">Iš šeimų 2025 m. paimti 76 vaikai, iš jų 7 vaikai apgyvendinti budinčių globotojų šeimose (2 vaikams nustatyta laikinoji globa (rūpyba) Globos centre), 4 grąžinti į biologines šeimas ir 1 vaikui buvo pakeistas nuolatinis globėjas (rūpintojas)); 52 vaikai apgyvendinti artimų giminaičių šeimoje, 17 vaikų apgyvendinta pas su vaikais emociniais ryšiais susijusius asmenis. Nė vienas vaikas neapgyvendintas socialinės globos įstaigoje. 2025 m. 58 šeimose buvo globojami 103 vaikai. Iš Savivaldybės biudžeto finansuojama 3 ir daugiau vaikų globa 8 šeimose, kuriose auga 28 vaikai. Pagalbos pinigai (3BSI – 110,00 Eur) 2025 m. buvo mokami už 107 vaikus. Tam skirti 638,6 tūkst. Eur SB lėšų. </w:t>
      </w:r>
    </w:p>
    <w:p w14:paraId="2E260A06" w14:textId="77777777" w:rsidR="00705616" w:rsidRPr="00277DB8" w:rsidRDefault="00705616" w:rsidP="008F0DF2">
      <w:pPr>
        <w:spacing w:line="360" w:lineRule="auto"/>
        <w:ind w:firstLine="680"/>
      </w:pPr>
      <w:r w:rsidRPr="00277DB8">
        <w:t>Telšių vaiko ir šeimos gerovės centro šeimyniniuose namuose socialinės globos paslaugos suteiktos 5 tėvų globos netekusiems vaikams. VšĮ „Kurkime vaikams rytojų“ globoti 2 vaikai.</w:t>
      </w:r>
    </w:p>
    <w:p w14:paraId="045B434D" w14:textId="77777777" w:rsidR="00705616" w:rsidRPr="00277DB8" w:rsidRDefault="00705616" w:rsidP="008F0DF2">
      <w:pPr>
        <w:spacing w:line="360" w:lineRule="auto"/>
        <w:ind w:firstLine="680"/>
      </w:pPr>
      <w:r w:rsidRPr="00277DB8">
        <w:t xml:space="preserve">Dienos socialinę globą asmens namuose teikė Telšių socialinių paslaugų centras, VšĮ „Drauge stipriau“, VšĮ „Oriai kartu“, VšĮ „Nacionalinis integracijos institutas“. Dienos socialinė globa suteikta 202 asmenims su negalia. Telšių socialinių paslaugų centras 68 asmenims suteikė integralią pagalbą asmens namuose. </w:t>
      </w:r>
    </w:p>
    <w:p w14:paraId="3C31A083" w14:textId="77777777" w:rsidR="00705616" w:rsidRPr="00277DB8" w:rsidRDefault="00705616" w:rsidP="008F0DF2">
      <w:pPr>
        <w:spacing w:line="360" w:lineRule="auto"/>
        <w:ind w:firstLine="680"/>
      </w:pPr>
      <w:r w:rsidRPr="00277DB8">
        <w:t xml:space="preserve">Telšių centre „Viltis“ dienos socialinės globos paslaugos suteiktos 40 asmenų su proto negalia bei 16 asmenų suteikta socialinė globa iki 5 parų. </w:t>
      </w:r>
    </w:p>
    <w:p w14:paraId="56E79CA0" w14:textId="77777777" w:rsidR="00705616" w:rsidRPr="00277DB8" w:rsidRDefault="00705616" w:rsidP="008F0DF2">
      <w:pPr>
        <w:spacing w:line="360" w:lineRule="auto"/>
        <w:ind w:firstLine="680"/>
        <w:rPr>
          <w:color w:val="70AD47"/>
        </w:rPr>
      </w:pPr>
      <w:r w:rsidRPr="00277DB8">
        <w:t xml:space="preserve">Telšių rajono senelių globos namų dienos centre teikiamomis dienos socialinės globos paslaugomis 2025 m. pasinaudojo 9 asmenys, iš jų 1 suaugęs asmuo su negalia, 8 senyvo amžiaus asmenys. </w:t>
      </w:r>
    </w:p>
    <w:p w14:paraId="0E709A91" w14:textId="77777777" w:rsidR="00705616" w:rsidRPr="00277DB8" w:rsidRDefault="00705616" w:rsidP="008F0DF2">
      <w:pPr>
        <w:spacing w:line="360" w:lineRule="auto"/>
        <w:ind w:firstLine="680"/>
        <w:rPr>
          <w:color w:val="70AD47"/>
        </w:rPr>
      </w:pPr>
      <w:r w:rsidRPr="00277DB8">
        <w:t>Telšių rajone veikė 4 grupinio gyvenimo namai (toliau – GGN), kuriuose trumpalaikės ilgalaikės paslaugos suteiktos 38 asmenims su proto ir intelekto sutrikimo negalia. Paslaugas teikė Dūseikių socialinės globos namai, Telšių centras „Viltis“ ir VšĮ „Gyvenk kartu“. Taip pat veikė 4 GGN senyvo amžiaus ir asmenims su negalia. Paslaugas teikė „Vaikystės aitvarai“ ir VšĮ „Sunokęs laikas“. Ilgalaikės, trumpalaikės globos ir atokvėpio paslaugas teikė Telšių rajono senelių globos namai, VšĮ „</w:t>
      </w:r>
      <w:proofErr w:type="spellStart"/>
      <w:r w:rsidRPr="00277DB8">
        <w:t>Homega</w:t>
      </w:r>
      <w:proofErr w:type="spellEnd"/>
      <w:r w:rsidRPr="00277DB8">
        <w:t>“, VšĮ „Maltiečių namai“, VšĮ Varnių PSPC Globos (slaugos) skyrius, UAB „</w:t>
      </w:r>
      <w:proofErr w:type="spellStart"/>
      <w:r w:rsidRPr="00277DB8">
        <w:t>Agrogilė</w:t>
      </w:r>
      <w:proofErr w:type="spellEnd"/>
      <w:r w:rsidRPr="00277DB8">
        <w:t xml:space="preserve">“. Iš viso ilgalaikė, trumpalaikė socialinė globa suteikta 474 asmenims .  </w:t>
      </w:r>
    </w:p>
    <w:p w14:paraId="10E66A7F" w14:textId="77777777" w:rsidR="00705616" w:rsidRPr="00277DB8" w:rsidRDefault="00705616" w:rsidP="008F0DF2">
      <w:pPr>
        <w:spacing w:line="360" w:lineRule="auto"/>
        <w:ind w:firstLine="680"/>
        <w:rPr>
          <w:b/>
          <w:bCs/>
        </w:rPr>
      </w:pPr>
      <w:r w:rsidRPr="00277DB8">
        <w:rPr>
          <w:b/>
          <w:bCs/>
        </w:rPr>
        <w:t>Asmenų su negalia reikalų koordinatoriaus veikla:</w:t>
      </w:r>
    </w:p>
    <w:p w14:paraId="729037FD" w14:textId="77777777" w:rsidR="00705616" w:rsidRPr="00277DB8" w:rsidRDefault="00705616" w:rsidP="008F0DF2">
      <w:pPr>
        <w:spacing w:line="360" w:lineRule="auto"/>
        <w:ind w:firstLine="680"/>
      </w:pPr>
      <w:r w:rsidRPr="00277DB8">
        <w:t xml:space="preserve">Vis aktyviau įgyvendinamos Telšių rajono savivaldybės mero potvarkiu patvirtintas Telšių rajono savivaldybės informacijos rengimo ir (ar) teikimo asmenims su negalia jų pasirinktais prieinamais bendravimo būdais vidaus tvarkos aprašo (toliau – Aprašas) nuostatos. 2025 m. visi siunčiami raštai rengiami pagal Aprašo nuostatas, jie pritaikyti silpnaregiams asmenims ir asmenims su regos negalia. Telšių rajono savivaldybės interneto svetainėje </w:t>
      </w:r>
      <w:hyperlink r:id="rId9" w:history="1">
        <w:r w:rsidRPr="00277DB8">
          <w:rPr>
            <w:color w:val="0563C1"/>
            <w:u w:val="single"/>
          </w:rPr>
          <w:t>www.telsiai.lt</w:t>
        </w:r>
      </w:hyperlink>
      <w:r w:rsidRPr="00277DB8">
        <w:t xml:space="preserve"> nekintanti informacija parengta ir skelbiama lietuvių gestų kalba, lengvai suprantama kalba, o informaciniai straipsniai viešinami ir </w:t>
      </w:r>
      <w:proofErr w:type="spellStart"/>
      <w:r w:rsidRPr="00277DB8">
        <w:t>audio</w:t>
      </w:r>
      <w:proofErr w:type="spellEnd"/>
      <w:r w:rsidRPr="00277DB8">
        <w:t xml:space="preserve"> versija.</w:t>
      </w:r>
    </w:p>
    <w:p w14:paraId="21C0EB69" w14:textId="77777777" w:rsidR="00705616" w:rsidRPr="00277DB8" w:rsidRDefault="00705616" w:rsidP="008F0DF2">
      <w:pPr>
        <w:spacing w:line="360" w:lineRule="auto"/>
        <w:ind w:firstLine="680"/>
      </w:pPr>
      <w:r w:rsidRPr="00277DB8">
        <w:lastRenderedPageBreak/>
        <w:t>Įgyvendinant Asmens su negalia teisių apsaugos agentūros prie Lietuvos Respublikos socialinės apsaugos ir darbo ministerijos parengtuose pagalbos planuose asmenims su negalia numatytų individualiųjų pagalbos poreikių tenkinimą, 2025 m. tęsiama pagalbos koordinavimo paslauga. 2025 m. pagalba suteikta 167 Telšių rajono asmenims su negalia.</w:t>
      </w:r>
    </w:p>
    <w:p w14:paraId="0113D06C" w14:textId="77777777" w:rsidR="00705616" w:rsidRPr="00277DB8" w:rsidRDefault="00705616" w:rsidP="008F0DF2">
      <w:pPr>
        <w:spacing w:line="360" w:lineRule="auto"/>
        <w:ind w:firstLine="680"/>
        <w:rPr>
          <w:b/>
          <w:bCs/>
        </w:rPr>
      </w:pPr>
      <w:r w:rsidRPr="00277DB8">
        <w:rPr>
          <w:b/>
          <w:bCs/>
        </w:rPr>
        <w:t>Asmeninės pagalbos teikimas:</w:t>
      </w:r>
    </w:p>
    <w:p w14:paraId="702F7854" w14:textId="77777777" w:rsidR="00705616" w:rsidRPr="00277DB8" w:rsidRDefault="00705616" w:rsidP="00705616">
      <w:pPr>
        <w:spacing w:line="360" w:lineRule="auto"/>
        <w:ind w:firstLine="851"/>
      </w:pPr>
      <w:r w:rsidRPr="00277DB8">
        <w:t>Savivaldybėje toliau teikiama asmeninės pagalbos paslauga, sudaranti galimybes žmonėms su negalia gyventi savarankiškiau ir aktyviau dalyvauti visuomenės gyvenime. Pagalba suorganizuota 48 asmenims. Tam skirti 255,6 tūkst. Eur VB lėšų. Paslaugų gavėjų skaičius mažėjo dėl pervertinto poreikio, lėšų dydis augo didėjant asmeninės pagalbos paslaugos kainai.</w:t>
      </w:r>
    </w:p>
    <w:p w14:paraId="68281817" w14:textId="77777777" w:rsidR="00705616" w:rsidRPr="00277DB8" w:rsidRDefault="00705616" w:rsidP="008F0DF2">
      <w:pPr>
        <w:spacing w:line="360" w:lineRule="auto"/>
        <w:ind w:firstLine="680"/>
        <w:rPr>
          <w:b/>
          <w:bCs/>
        </w:rPr>
      </w:pPr>
      <w:r w:rsidRPr="00277DB8">
        <w:rPr>
          <w:b/>
          <w:bCs/>
        </w:rPr>
        <w:t>Būsto pritaikymas:</w:t>
      </w:r>
    </w:p>
    <w:p w14:paraId="65310D2F" w14:textId="77777777" w:rsidR="00705616" w:rsidRPr="00277DB8" w:rsidRDefault="00705616" w:rsidP="008F0DF2">
      <w:pPr>
        <w:spacing w:line="360" w:lineRule="auto"/>
        <w:ind w:firstLine="680"/>
      </w:pPr>
      <w:r w:rsidRPr="00277DB8">
        <w:t xml:space="preserve">2025 m. priimti 66 asmenų prašymai dėl būsto pritaikymo asmenims su negalia. Suorganizuoti 36 Telšių rajono savivaldybės būsto pritaikymo asmenims su negalia komisijos posėdžiai. Pritaikyti 36 būstai asmenims su negalia, iš jų 34 būstai pritaikyti pilnai, 2 būstai pritaikyti iš dalies. Tam panaudota 240,90 tūkst. Eur, iš jų 99,05 tūkst. SB lėšų ir 141,85 tūkst. Eur VB lėšų. Pritaikant būstus 32 asmenims su negalia, atlikti sanitarinio mazgo pritaikymo darbai, 5 asmenims įrengti nuotekų valymo įrenginiai, 1 asmeniui įrengtas vandentiekio įrenginys, 1 asmeniui nupirktas ir sumontuotas keltuvas (liftas), 2 asmenims nupirkti ir 1 asmeniui sumontuotas laiptų keltuvas (kėdutė) (1 asmeniui laiptų keltuvas (kėdutė) nupirktas, tačiau nesumontuotas dėl asmens mirties), 4 asmenims įrengtos įvairių tipų prievažos, nuovažos, rampos, 2 asmenims pagal panaudos sutartis perduoti laiptų </w:t>
      </w:r>
      <w:proofErr w:type="spellStart"/>
      <w:r w:rsidRPr="00277DB8">
        <w:t>kopikliai</w:t>
      </w:r>
      <w:proofErr w:type="spellEnd"/>
      <w:r w:rsidRPr="00277DB8">
        <w:t xml:space="preserve">, 3 asmenims įrengti turėklai laiptinėse ir lauke prie išėjimo, 1 asmeniui įrengta tvora, 2 keltuvams (liftams) ir 1 laiptų </w:t>
      </w:r>
      <w:proofErr w:type="spellStart"/>
      <w:r w:rsidRPr="00277DB8">
        <w:t>kopikliui</w:t>
      </w:r>
      <w:proofErr w:type="spellEnd"/>
      <w:r w:rsidRPr="00277DB8">
        <w:t>, įrengtiems ir nupirktiems ankstesniais metais, atlikti remonto darbai.</w:t>
      </w:r>
    </w:p>
    <w:p w14:paraId="25D3B452" w14:textId="77777777" w:rsidR="00705616" w:rsidRPr="00277DB8" w:rsidRDefault="00705616" w:rsidP="00705616">
      <w:pPr>
        <w:rPr>
          <w:b/>
          <w:bCs/>
        </w:rPr>
      </w:pPr>
      <w:r w:rsidRPr="00277DB8">
        <w:rPr>
          <w:b/>
          <w:bCs/>
        </w:rPr>
        <w:t>Komisijų veikla:</w:t>
      </w:r>
    </w:p>
    <w:p w14:paraId="7464F8E8" w14:textId="77777777" w:rsidR="00705616" w:rsidRPr="00277DB8" w:rsidRDefault="00705616" w:rsidP="00705616">
      <w:pPr>
        <w:spacing w:line="360" w:lineRule="auto"/>
        <w:ind w:firstLine="680"/>
        <w:rPr>
          <w:b/>
          <w:bCs/>
        </w:rPr>
      </w:pPr>
      <w:r w:rsidRPr="00277DB8">
        <w:rPr>
          <w:b/>
          <w:bCs/>
        </w:rPr>
        <w:t>Asmens su negalia gerovės tarybos</w:t>
      </w:r>
      <w:r w:rsidRPr="00277DB8">
        <w:t xml:space="preserve"> (toliau – Taryba) sudėtis ir veiklos nuostatai patvirtinti Telšių rajono savivaldybės tarybos 2024 m. gegužės 30 d. sprendimu Nr. T1-252 „Dėl Telšių rajono savivaldybės asmens su negalia gerovės tarybos sudarymo ir tarybos veiklos nuostatų patvirtinimo“. Telšių rajono savivaldybės Asmenų su negalia reikalų koordinatorius buvo įtrauktas į Tarybos sudėtį. 2025 m. suorganizuoti 6 Tarybos posėdžiai, kuriuose svarstyti įvairūs klausimai dėl viešosios aplinkos pritaikymo asmenims su negalia Telšių rajone ir kt. Tarybos nariai sudarė ir patvirtino Tarybos 2025 metų veiklos planą, vykdė asmenų su negalia apklausą dėl fizinės aplinkos pritaikymo. Atsižvelgiant į apklausos rezultatus, buvo atliktas mobilumo tyrimas, kuriuo įvertintos įvairių viešąsias paslaugas teikiančių įstaigų prieinamumas ir fizinės aplinkos pritaikymas asmenims su negalia. Siekiant įvertinti realų įstaigų prieinamumą įvairių poreikių turintiems asmenims, mobilumo tyrime dalyvavo ir asmenys, turintys skirtingų rūšių negalias (judėjimo, regos ir kt.). Atsižvelgus į mobilumo tyrimo metu viešąsias paslaugas teikiančiose įstaigose nustatytus dažniausiai </w:t>
      </w:r>
      <w:r w:rsidRPr="00277DB8">
        <w:lastRenderedPageBreak/>
        <w:t>pasikartojančius trūkumus, parengtos ir įstaigoms pateiktos išvados bei siūlymai dėl fizinės aplinkos pritaikymo ir paslaugų prieinamumo gerinimo.</w:t>
      </w:r>
    </w:p>
    <w:p w14:paraId="60ADCDCC" w14:textId="77777777" w:rsidR="00705616" w:rsidRPr="00277DB8" w:rsidRDefault="00705616" w:rsidP="00705616">
      <w:pPr>
        <w:spacing w:line="360" w:lineRule="auto"/>
        <w:ind w:firstLine="680"/>
        <w:rPr>
          <w:b/>
          <w:bCs/>
        </w:rPr>
      </w:pPr>
      <w:r w:rsidRPr="00277DB8">
        <w:rPr>
          <w:b/>
          <w:bCs/>
        </w:rPr>
        <w:t xml:space="preserve">Asmenų neveiksnumo peržiūrėjimas. </w:t>
      </w:r>
      <w:r w:rsidRPr="00277DB8">
        <w:t xml:space="preserve">2025 m. suorganizuota 11 Neveiksnių asmenų būklės peržiūrėjimo komisijos posėdžių, kuriuose peržiūrėta 140 asmenų, pripažintų neveiksniais tam tikrose srityje, būklė. Į teismą Komisijos iniciatyva dėl neveiksnumo tam tikrose srityse peržiūrėjimo kreiptasi 2 atvejais. </w:t>
      </w:r>
    </w:p>
    <w:p w14:paraId="06BCEC25" w14:textId="77777777" w:rsidR="00705616" w:rsidRPr="00277DB8" w:rsidRDefault="00705616" w:rsidP="00705616">
      <w:pPr>
        <w:spacing w:line="360" w:lineRule="auto"/>
        <w:ind w:firstLine="680"/>
        <w:rPr>
          <w:b/>
          <w:bCs/>
        </w:rPr>
      </w:pPr>
      <w:r w:rsidRPr="00277DB8">
        <w:rPr>
          <w:b/>
          <w:bCs/>
        </w:rPr>
        <w:t xml:space="preserve">Užimtumo didinimo programa. </w:t>
      </w:r>
      <w:r w:rsidRPr="00277DB8">
        <w:t>2025 m. sėkmingai įgyvendinta Užimtumo didinimo programa, kurios rezultatai viršijo numatytus planus ir reikšmingai prisidėjo prie gyventojų integracijos į darbo rinką. Per metus programoje dalyvavo 140 asmenų Tai 37 asmenimis (arba 35,9 proc.) daugiau, nei buvo planuota. Įgyvendinant programos priemones, trumpalaikiams darbams (iki 4 mėn.) buvo įdarbinta 16 bedarbių, o taikant kompleksinį paslaugų ir įdarbinimo priemonių derinimą – 7 darbo rinkai besirengiančio asmens statusą turintys asmenys. Taip pat aktyviai teiktos motyvavimo paslaugos, kuriose 2025 m. dalyvavo 124 asmenys, 37 asmenimis (arba 42,5 proc.) daugiau, nei planuota. Tai rodo augantį gyventojų įsitraukimą į Užimtumo didinimo programos veiklas ir didėjančią motyvaciją integruotis į darbo rinką.</w:t>
      </w:r>
    </w:p>
    <w:p w14:paraId="18BC0389" w14:textId="77777777" w:rsidR="00705616" w:rsidRPr="00277DB8" w:rsidRDefault="00705616" w:rsidP="00705616">
      <w:pPr>
        <w:spacing w:line="360" w:lineRule="auto"/>
        <w:ind w:firstLine="680"/>
      </w:pPr>
      <w:r w:rsidRPr="00277DB8">
        <w:t>Programos įgyvendinimo rezultatai patvirtina taikomų priemonių veiksmingumą – 2025 m. pasiektas 31,45 proc. programos rezultato rodiklis beveik tris kartus viršijo planuotą dalyvių įsitraukimą po socialinės integracijos ar motyvavimo intervencijų ir viršijo šalies vidurkį. Tai rodo, kad programos priemonės prisideda prie sėkmingesnės gyventojų integracijos į darbo rinką.</w:t>
      </w:r>
    </w:p>
    <w:p w14:paraId="7FE06C2B" w14:textId="77777777" w:rsidR="00705616" w:rsidRPr="00277DB8" w:rsidRDefault="00705616" w:rsidP="00705616">
      <w:pPr>
        <w:spacing w:line="360" w:lineRule="auto"/>
        <w:ind w:firstLine="680"/>
      </w:pPr>
      <w:r w:rsidRPr="00277DB8">
        <w:t xml:space="preserve">Telšiuose buvo surengta pirmoji Lietuvoje Vakarų Lietuvos atvejo vadybininkų konferencija „Gerosios patirties sklaida Telšių rajono bei Vakarų Lietuvos atvejo vadybininkų bendradarbiavimo stiprinimas, teikiant socialines paslaugas“, kurioje dalyvavo daugiau nei 50 atstovų iš Užimtumo tarnybos, socialinių paslaugų centrų ir Akmenės rajono, Plungės, Šilalės rajono, Tauragės rajono, Pagėgių savivaldybės bei Klaipėdos miesto, Palangos ir Šiaulių miesto savivaldybių atstovai. Konferencijos metu pranešimus skaitė ir patirtimi dalijosi Užimtumo tarnybos bei Šiaurės Lietuvos kolegijos atstovai, diskusijas </w:t>
      </w:r>
      <w:proofErr w:type="spellStart"/>
      <w:r w:rsidRPr="00277DB8">
        <w:t>moderavo</w:t>
      </w:r>
      <w:proofErr w:type="spellEnd"/>
      <w:r w:rsidRPr="00277DB8">
        <w:t xml:space="preserve"> LR socialinės apsaugos ir darbo ministerijos atstovas Tautvydas Vencius, o mokymus dalyviams vedė psichologas Evaldas </w:t>
      </w:r>
      <w:proofErr w:type="spellStart"/>
      <w:r w:rsidRPr="00277DB8">
        <w:t>Karmaza</w:t>
      </w:r>
      <w:proofErr w:type="spellEnd"/>
      <w:r w:rsidRPr="00277DB8">
        <w:t>. Renginys skatino bendradarbiavimą, žinių mainus ir prisidėjo prie efektyvesnių socialinių paslaugų teikimo procesų Vakarų Lietuvos regione.</w:t>
      </w:r>
    </w:p>
    <w:p w14:paraId="5FA29FCF" w14:textId="77777777" w:rsidR="00705616" w:rsidRPr="00277DB8" w:rsidRDefault="00705616" w:rsidP="00705616">
      <w:pPr>
        <w:spacing w:line="360" w:lineRule="auto"/>
        <w:ind w:firstLine="680"/>
        <w:rPr>
          <w:b/>
          <w:bCs/>
        </w:rPr>
      </w:pPr>
      <w:r w:rsidRPr="00277DB8">
        <w:rPr>
          <w:b/>
          <w:bCs/>
        </w:rPr>
        <w:t>Projektai:</w:t>
      </w:r>
    </w:p>
    <w:p w14:paraId="7CD9C181" w14:textId="77777777" w:rsidR="00705616" w:rsidRPr="00277DB8" w:rsidRDefault="00705616" w:rsidP="00705616">
      <w:pPr>
        <w:spacing w:line="360" w:lineRule="auto"/>
        <w:ind w:firstLine="680"/>
      </w:pPr>
      <w:r w:rsidRPr="00277DB8">
        <w:t xml:space="preserve">Socialinius projektus 2025 m. įgyvendino 12 organizacijų. Pagal nustatytus prioritetus lėšos buvo skiriamos bendrųjų socialinių paslaugų teikimui (sociokultūrinėms paslaugoms senyvo amžiaus asmenims teikti, aprūpinimo būtiniausiais rūbais ir avalyne ir t.t.), nevyriausybinių organizacijų veiklai skatinti. Iš Savivaldybės biudžeto šioms reikmėms tenkinti skirta 40,00 tūkst. Eur, panaudota 38,23 tūkst. Eur. </w:t>
      </w:r>
    </w:p>
    <w:p w14:paraId="48E174FD" w14:textId="77777777" w:rsidR="00705616" w:rsidRPr="00277DB8" w:rsidRDefault="00705616" w:rsidP="00705616">
      <w:pPr>
        <w:spacing w:line="360" w:lineRule="auto"/>
        <w:ind w:firstLine="680"/>
        <w:rPr>
          <w:b/>
          <w:bCs/>
        </w:rPr>
      </w:pPr>
      <w:r w:rsidRPr="00277DB8">
        <w:lastRenderedPageBreak/>
        <w:t>Tęsiamas projekto „Perėjimas nuo institucinės globos prie bendruomeninių paslaugų Sostinės regione, Vidurio ir vakarų Lietuvos regione“ įgyvendinimas. Projektas orientuotas į psichikos ir (ar) intelekto negalią turintį asmenį, pagalbos jam teikimą ir įgyvendinamas atvejo vadybos principu. 2025 m. atvejo vadybos paslauga suteikta 23 (2024 m. – 16) psichikos ir (ar) intelekto negalią turintiems asmenims. Kiekvienam dalyviui sudarytas kompleksinis individualus pagalbos planas, pagal kurį teikta konsultacinė, tarpininkavimo, informavimo, palydėjimo ir atstovavimo pagalba, pritaikyta asmens poreikiams. Projekto dalyviai buvo nukreipiami į jų poreikius atitinkančias socialines paslaugas. Konsultacijos suteiktos 36 (2024 m. – 29) psichikos ir (ar) intelekto negalią turintiems asmenims ir jų artimiesiems, įskaitant potencialius projekto dalyvius bei išorinius klientus, nukreipiant juos pas reikiamus specialistus. Paslaugos buvo orientuotos į asmenų savarankiškumo stiprinimą, kasdienio gyvenimo įgūdžių lavinimą ir socialinės integracijos skatinimą.</w:t>
      </w:r>
    </w:p>
    <w:p w14:paraId="0C51E2F5" w14:textId="77777777" w:rsidR="00705616" w:rsidRPr="00277DB8" w:rsidRDefault="00705616" w:rsidP="00705616">
      <w:pPr>
        <w:spacing w:line="360" w:lineRule="auto"/>
        <w:ind w:firstLine="680"/>
      </w:pPr>
      <w:r w:rsidRPr="00277DB8">
        <w:t xml:space="preserve">2025 m. tęsiamas Europos socialinio fondo lėšomis bendrai finansuojamas projekto „Materialinio nepritekliaus mažinimas Lietuvoje" Nr. MNM-2023-V-01-01 įgyvendinimas. Projekto tikslinė grupė – nepasiturintys gyventojai, kurių pajamos neviršija 1,5 VRP dydžio, išimties atvejais iki 2,5 VRP dydžių. Asmenims skiriamos socialinės kortelės, į kurias kas ketvirtį įvedama po 25 Eur/asmeniui. Pasirinkto prekybos tinklo socialinėmis kortelėmis nepasiturintys asmenys gali atsiskaityti už būtinojo vartojimo prekes ir maisto produktus. Socialinės kortelės paskirtos ir išdalintos 3332 Telšių rajono gyventojams. </w:t>
      </w:r>
    </w:p>
    <w:p w14:paraId="3C7C8AB3" w14:textId="77777777" w:rsidR="00705616" w:rsidRPr="00277DB8" w:rsidRDefault="00705616" w:rsidP="00705616">
      <w:pPr>
        <w:spacing w:line="360" w:lineRule="auto"/>
        <w:ind w:firstLine="680"/>
      </w:pPr>
      <w:r w:rsidRPr="00277DB8">
        <w:t>Įgyvendinamas projektas „</w:t>
      </w:r>
      <w:proofErr w:type="spellStart"/>
      <w:r w:rsidRPr="00277DB8">
        <w:t>Soc</w:t>
      </w:r>
      <w:proofErr w:type="spellEnd"/>
      <w:r w:rsidRPr="00277DB8">
        <w:t xml:space="preserve"> taškas – skaitmeninė platforma integracijai ir socialinei atskirčiai mažinti, priartinant socialinių paslaugų ir socialinės paramos prieinamumą Kauno mieste ir Telšių rajone“, finansuojamas ES lėšomis, jo įgyvendinimo pradžia – 2026 m. gegužės 1 d.</w:t>
      </w:r>
    </w:p>
    <w:p w14:paraId="10E1C9A0" w14:textId="77777777" w:rsidR="00705616" w:rsidRPr="00277DB8" w:rsidRDefault="00705616" w:rsidP="00705616">
      <w:pPr>
        <w:spacing w:line="360" w:lineRule="auto"/>
        <w:ind w:firstLine="680"/>
      </w:pPr>
      <w:r w:rsidRPr="00277DB8">
        <w:t xml:space="preserve">Baigti Telšių centro „Viltis“ I korpuso remonto ir pritaikymo darbai, patalpos </w:t>
      </w:r>
      <w:proofErr w:type="spellStart"/>
      <w:r w:rsidRPr="00277DB8">
        <w:t>įveiklintos</w:t>
      </w:r>
      <w:proofErr w:type="spellEnd"/>
      <w:r w:rsidRPr="00277DB8">
        <w:t xml:space="preserve"> metų viduryje. Tęsiamas projekto „Bendruomeninių apgyvendinimo bei užimtumo paslaugų su proto ir psichikos negalia plėtra Telšių rajone“ įgyvendinimas ir parengti darbai dėl II korpuso remonto ir pritaikymo darbų pirkimo. </w:t>
      </w:r>
    </w:p>
    <w:p w14:paraId="533AEAD5" w14:textId="421FF02A" w:rsidR="00705616" w:rsidRPr="00277DB8" w:rsidRDefault="00705616" w:rsidP="00BA036B">
      <w:pPr>
        <w:spacing w:line="360" w:lineRule="auto"/>
        <w:ind w:firstLine="680"/>
      </w:pPr>
      <w:r w:rsidRPr="00277DB8">
        <w:t xml:space="preserve">Įgyvendintas projektas „Institucinės globos pertvarka Telšių rajone“ pagal Europos Sąjungos fondų investicijų veiksmų programos 8 prioriteto „Socialinės </w:t>
      </w:r>
      <w:proofErr w:type="spellStart"/>
      <w:r w:rsidRPr="00277DB8">
        <w:t>įtraukties</w:t>
      </w:r>
      <w:proofErr w:type="spellEnd"/>
      <w:r w:rsidRPr="00277DB8">
        <w:t xml:space="preserve"> didinimas ir kova su skurdu“ pagal įgyvendinimo priemonę Nr. 08.1.1-CPVA-V-427-V-621 „Institucinės globos pertvarka: investicijos į infrastruktūrą“. Varnių vaikų dienos centre „Valančiaus pastogėje“ iki 40 padidintas paslaugų gavėjų vietų skaičius, pagerinta infrastruktūra.  </w:t>
      </w:r>
    </w:p>
    <w:p w14:paraId="24B39180" w14:textId="5E8512ED" w:rsidR="005B2FEE" w:rsidRPr="00277DB8" w:rsidRDefault="003876A0">
      <w:pPr>
        <w:pStyle w:val="Antrat2"/>
        <w:numPr>
          <w:ilvl w:val="1"/>
          <w:numId w:val="55"/>
        </w:numPr>
        <w:ind w:left="576"/>
      </w:pPr>
      <w:r w:rsidRPr="00277DB8">
        <w:t xml:space="preserve"> </w:t>
      </w:r>
      <w:bookmarkStart w:id="49" w:name="_Toc227317243"/>
      <w:r w:rsidR="005B2FEE" w:rsidRPr="00277DB8">
        <w:t>KAIMO PLĖTRA</w:t>
      </w:r>
      <w:bookmarkEnd w:id="49"/>
    </w:p>
    <w:p w14:paraId="0A30C144" w14:textId="34B093D3" w:rsidR="008A0E55" w:rsidRPr="00277DB8" w:rsidRDefault="008A0E55" w:rsidP="008A0E55">
      <w:pPr>
        <w:spacing w:line="360" w:lineRule="auto"/>
        <w:ind w:firstLine="680"/>
      </w:pPr>
      <w:r w:rsidRPr="00277DB8">
        <w:t xml:space="preserve">2025 m. iš valstybės biudžeto valstybinėms funkcijoms administruoti skirta 277,1 tūkst. Eur, melioracijos įrenginių priežiūrai </w:t>
      </w:r>
      <w:r w:rsidR="0033055E" w:rsidRPr="00277DB8">
        <w:t xml:space="preserve">– </w:t>
      </w:r>
      <w:r w:rsidRPr="00277DB8">
        <w:t xml:space="preserve">220,9 tūkst. Eur. </w:t>
      </w:r>
    </w:p>
    <w:p w14:paraId="0B72FC03" w14:textId="02F31F07" w:rsidR="008A0E55" w:rsidRPr="00277DB8" w:rsidRDefault="008A0E55" w:rsidP="008A0E55">
      <w:pPr>
        <w:spacing w:line="360" w:lineRule="auto"/>
        <w:ind w:firstLine="680"/>
      </w:pPr>
      <w:r w:rsidRPr="00277DB8">
        <w:lastRenderedPageBreak/>
        <w:t>2025 metais priimta 2880 paraiškų pagal priemon</w:t>
      </w:r>
      <w:r w:rsidR="001C4205" w:rsidRPr="00277DB8">
        <w:t>ę</w:t>
      </w:r>
      <w:r w:rsidRPr="00277DB8">
        <w:t xml:space="preserve"> </w:t>
      </w:r>
      <w:r w:rsidR="003E327B" w:rsidRPr="00277DB8">
        <w:t>„T</w:t>
      </w:r>
      <w:r w:rsidRPr="00277DB8">
        <w:t>iesioginės išmokos už žemės ūkio naudmenų ir kitus plotus</w:t>
      </w:r>
      <w:r w:rsidR="003E327B" w:rsidRPr="00277DB8">
        <w:t>“</w:t>
      </w:r>
      <w:r w:rsidRPr="00277DB8">
        <w:t>, priimtose paraiškose deklaruoti 31872 vnt. laukų</w:t>
      </w:r>
      <w:r w:rsidR="001C4205" w:rsidRPr="00277DB8">
        <w:t>;</w:t>
      </w:r>
      <w:r w:rsidRPr="00277DB8">
        <w:t xml:space="preserve"> kartu su pasėlių deklaravimo paraiškomis priimta 3160 paraiškų pagal K</w:t>
      </w:r>
      <w:r w:rsidR="000C786E" w:rsidRPr="00277DB8">
        <w:t>PP</w:t>
      </w:r>
      <w:r w:rsidRPr="00277DB8">
        <w:t xml:space="preserve"> paramos priemones: susietoji parama už plotus, susietoji pajamų parama už mėsinius galvijus ir avis, ožkas, susietoji pajamų parama už pienines karves, už plotus („Pirmas žemės ūkio paskirties žemės apželdinimas mišku“), parama už plotus („Su </w:t>
      </w:r>
      <w:proofErr w:type="spellStart"/>
      <w:r w:rsidRPr="00277DB8">
        <w:t>Natura</w:t>
      </w:r>
      <w:proofErr w:type="spellEnd"/>
      <w:r w:rsidRPr="00277DB8">
        <w:t xml:space="preserve"> 2000 ir Vandens pagrindų direktyva susijusios išmokos“, „Agrarinė aplinkosauga ir klimatas“, „Investicijos į miško plotų plėtrą ir miškų gyvybingumo gerinimą“</w:t>
      </w:r>
      <w:r w:rsidR="001C4205" w:rsidRPr="00277DB8">
        <w:t>,</w:t>
      </w:r>
      <w:r w:rsidRPr="00277DB8">
        <w:t xml:space="preserve"> veiklos srit</w:t>
      </w:r>
      <w:r w:rsidR="001C4205" w:rsidRPr="00277DB8">
        <w:t>is</w:t>
      </w:r>
      <w:r w:rsidRPr="00277DB8">
        <w:t xml:space="preserve"> „Miško veisimas“)</w:t>
      </w:r>
      <w:r w:rsidR="001C4205" w:rsidRPr="00277DB8">
        <w:t>;</w:t>
      </w:r>
      <w:r w:rsidRPr="00277DB8">
        <w:t xml:space="preserve"> parama pagal Lietuvos žemės ūkio ir kaimo plėtros 2023–2027 metų strateginio plano intervencines priemones („Vietovės su gamtinėmis ar kitomis specifinėmis kliūtimis“, „Ekologinis ūkininkavimas. Ekologinio ūkininkavimo tęstiniai įsipareigojimai“, „Laukinių paukščių apsauga už „</w:t>
      </w:r>
      <w:proofErr w:type="spellStart"/>
      <w:r w:rsidRPr="00277DB8">
        <w:t>Natura</w:t>
      </w:r>
      <w:proofErr w:type="spellEnd"/>
      <w:r w:rsidRPr="00277DB8">
        <w:t xml:space="preserve"> 2000“ teritorijos ribų“, „Gyvūnų gerovė“)</w:t>
      </w:r>
      <w:r w:rsidR="001C4205" w:rsidRPr="00277DB8">
        <w:t>;</w:t>
      </w:r>
      <w:r w:rsidRPr="00277DB8">
        <w:t xml:space="preserve"> parama „Agrarinė aplinkosauga ir klimatas“ veiklos „Nykstančių Lietuvos senųjų veislių gyvulių ir naminių paukščių išsaugojimas“, kurių deklaruotas plotas – 60 524 ha. </w:t>
      </w:r>
    </w:p>
    <w:p w14:paraId="553ABC4E" w14:textId="77777777" w:rsidR="008A0E55" w:rsidRPr="00277DB8" w:rsidRDefault="008A0E55" w:rsidP="008A0E55">
      <w:pPr>
        <w:spacing w:line="360" w:lineRule="auto"/>
        <w:ind w:firstLine="680"/>
        <w:rPr>
          <w:b/>
          <w:bCs/>
        </w:rPr>
      </w:pPr>
      <w:r w:rsidRPr="00277DB8">
        <w:rPr>
          <w:b/>
          <w:bCs/>
        </w:rPr>
        <w:t xml:space="preserve">Per praėjusius kalendorinius metus priimta: </w:t>
      </w:r>
    </w:p>
    <w:p w14:paraId="4956E589" w14:textId="6168A78C" w:rsidR="008A0E55" w:rsidRPr="00277DB8" w:rsidRDefault="008A0E55" w:rsidP="008A0E55">
      <w:pPr>
        <w:spacing w:line="360" w:lineRule="auto"/>
        <w:ind w:firstLine="680"/>
      </w:pPr>
      <w:r w:rsidRPr="00277DB8">
        <w:t>•</w:t>
      </w:r>
      <w:r w:rsidR="000C786E" w:rsidRPr="00277DB8">
        <w:t xml:space="preserve"> </w:t>
      </w:r>
      <w:r w:rsidRPr="00277DB8">
        <w:t>47 paraiškos draudimo įmokoms kompensuoti</w:t>
      </w:r>
      <w:r w:rsidR="001C4205" w:rsidRPr="00277DB8">
        <w:t>;</w:t>
      </w:r>
    </w:p>
    <w:p w14:paraId="25B09382" w14:textId="0AE6D7F4" w:rsidR="008A0E55" w:rsidRPr="00277DB8" w:rsidRDefault="008A0E55" w:rsidP="008A0E55">
      <w:pPr>
        <w:spacing w:line="360" w:lineRule="auto"/>
        <w:ind w:firstLine="680"/>
      </w:pPr>
      <w:r w:rsidRPr="00277DB8">
        <w:t>•</w:t>
      </w:r>
      <w:r w:rsidR="000C786E" w:rsidRPr="00277DB8">
        <w:t xml:space="preserve"> </w:t>
      </w:r>
      <w:r w:rsidRPr="00277DB8">
        <w:t xml:space="preserve">88 paraiškos dėl paramos bičių laikytojams už papildomą bičių maitinimą. Priimta ir į ŽŪDC registro informacinę sistemą </w:t>
      </w:r>
      <w:r w:rsidR="001C4205" w:rsidRPr="00277DB8">
        <w:t xml:space="preserve">suvesta </w:t>
      </w:r>
      <w:r w:rsidRPr="00277DB8">
        <w:t>14 paraiškų iš pareiškėjų dėl pieno gamybos</w:t>
      </w:r>
      <w:r w:rsidR="001C4205" w:rsidRPr="00277DB8">
        <w:t>;</w:t>
      </w:r>
    </w:p>
    <w:p w14:paraId="0217BACC" w14:textId="38EA6CCC" w:rsidR="008A0E55" w:rsidRPr="00277DB8" w:rsidRDefault="008A0E55" w:rsidP="008A0E55">
      <w:pPr>
        <w:spacing w:line="360" w:lineRule="auto"/>
        <w:ind w:firstLine="680"/>
      </w:pPr>
      <w:r w:rsidRPr="00277DB8">
        <w:t>•</w:t>
      </w:r>
      <w:r w:rsidR="000C786E" w:rsidRPr="00277DB8">
        <w:t xml:space="preserve"> </w:t>
      </w:r>
      <w:r w:rsidR="001C4205" w:rsidRPr="00277DB8">
        <w:t>1995 prašymai patikslinti ūkininko ūkio duomenis; į ūkininkų ūkio registrą į</w:t>
      </w:r>
      <w:r w:rsidRPr="00277DB8">
        <w:t>registruota 40 subjektų</w:t>
      </w:r>
      <w:r w:rsidR="001C4205" w:rsidRPr="00277DB8">
        <w:t>,</w:t>
      </w:r>
      <w:r w:rsidRPr="00277DB8">
        <w:t xml:space="preserve"> </w:t>
      </w:r>
      <w:r w:rsidR="001C4205" w:rsidRPr="00277DB8">
        <w:t>iš ūkininkų ūkio registro i</w:t>
      </w:r>
      <w:r w:rsidRPr="00277DB8">
        <w:t>šregistruoti 63 ūkininkai / partneriai</w:t>
      </w:r>
      <w:r w:rsidR="001C4205" w:rsidRPr="00277DB8">
        <w:t>;</w:t>
      </w:r>
    </w:p>
    <w:p w14:paraId="6365CC0B" w14:textId="4C069A7F" w:rsidR="008A0E55" w:rsidRPr="00277DB8" w:rsidRDefault="008A0E55" w:rsidP="008A0E55">
      <w:pPr>
        <w:spacing w:line="360" w:lineRule="auto"/>
        <w:ind w:firstLine="680"/>
      </w:pPr>
      <w:r w:rsidRPr="00277DB8">
        <w:t>•</w:t>
      </w:r>
      <w:r w:rsidR="000C786E" w:rsidRPr="00277DB8">
        <w:t xml:space="preserve"> </w:t>
      </w:r>
      <w:r w:rsidR="001C4205" w:rsidRPr="00277DB8">
        <w:t>į valdų registrą į</w:t>
      </w:r>
      <w:r w:rsidRPr="00277DB8">
        <w:t>registruoti 73 subjektai. Atnaujintos 3357 žemdirbių valdos ir priimta 130 prašymų išregistruoti valdą</w:t>
      </w:r>
      <w:r w:rsidR="001C4205" w:rsidRPr="00277DB8">
        <w:t>;</w:t>
      </w:r>
    </w:p>
    <w:p w14:paraId="5351BB15" w14:textId="6B37923D" w:rsidR="008A0E55" w:rsidRPr="00277DB8" w:rsidRDefault="008A0E55" w:rsidP="008A0E55">
      <w:pPr>
        <w:spacing w:line="360" w:lineRule="auto"/>
        <w:ind w:firstLine="680"/>
      </w:pPr>
      <w:r w:rsidRPr="00277DB8">
        <w:t>•</w:t>
      </w:r>
      <w:r w:rsidR="000C786E" w:rsidRPr="00277DB8">
        <w:t xml:space="preserve"> </w:t>
      </w:r>
      <w:r w:rsidR="001C4205" w:rsidRPr="00277DB8">
        <w:t>i</w:t>
      </w:r>
      <w:r w:rsidRPr="00277DB8">
        <w:t xml:space="preserve">šduoti 9 išrašai </w:t>
      </w:r>
      <w:r w:rsidR="001C4205" w:rsidRPr="00277DB8">
        <w:t xml:space="preserve">apie žemės ūkio valdoje ir ūkininko ūkyje vykdomą pagrindinę bei papildomą žemės ūkio ekonominę veiklą </w:t>
      </w:r>
      <w:r w:rsidRPr="00277DB8">
        <w:t>prekiaujantiems turgavietėse</w:t>
      </w:r>
      <w:r w:rsidR="001C4205" w:rsidRPr="00277DB8">
        <w:t>;</w:t>
      </w:r>
    </w:p>
    <w:p w14:paraId="0182F37E" w14:textId="6962AB3B" w:rsidR="008A0E55" w:rsidRPr="00277DB8" w:rsidRDefault="008A0E55" w:rsidP="008A0E55">
      <w:pPr>
        <w:spacing w:line="360" w:lineRule="auto"/>
        <w:ind w:firstLine="680"/>
      </w:pPr>
      <w:r w:rsidRPr="00277DB8">
        <w:t>•</w:t>
      </w:r>
      <w:r w:rsidR="000C786E" w:rsidRPr="00277DB8">
        <w:t xml:space="preserve"> </w:t>
      </w:r>
      <w:r w:rsidR="001C4205" w:rsidRPr="00277DB8">
        <w:t>g</w:t>
      </w:r>
      <w:r w:rsidRPr="00277DB8">
        <w:t>auta 17 prašym</w:t>
      </w:r>
      <w:r w:rsidR="001C4205" w:rsidRPr="00277DB8">
        <w:t>ų</w:t>
      </w:r>
      <w:r w:rsidRPr="00277DB8">
        <w:t xml:space="preserve"> dėl medžiojamų gyvūnų padarytos žalos žemės ūkio pasėliams ir ūkiniams gyvūnams. Apžiūrėjus surašyta 14 padarytos žalos apžiūros aktų, medžiojamų gyvūnų padarytos žalos žemės ūkio pasėliams, ūkiniams gyvūnams nuostolių skaičiavimo komisijos akt</w:t>
      </w:r>
      <w:r w:rsidR="001C4205" w:rsidRPr="00277DB8">
        <w:t xml:space="preserve">ų </w:t>
      </w:r>
      <w:r w:rsidRPr="00277DB8">
        <w:t>ir protokol</w:t>
      </w:r>
      <w:r w:rsidR="001C4205" w:rsidRPr="00277DB8">
        <w:t>ų;</w:t>
      </w:r>
      <w:r w:rsidRPr="00277DB8">
        <w:t xml:space="preserve"> </w:t>
      </w:r>
    </w:p>
    <w:p w14:paraId="17C3DA9B" w14:textId="51AB6C4B" w:rsidR="008A0E55" w:rsidRPr="00277DB8" w:rsidRDefault="008A0E55" w:rsidP="008A0E55">
      <w:pPr>
        <w:spacing w:line="360" w:lineRule="auto"/>
        <w:ind w:firstLine="680"/>
      </w:pPr>
      <w:r w:rsidRPr="00277DB8">
        <w:t>•</w:t>
      </w:r>
      <w:r w:rsidR="000C786E" w:rsidRPr="00277DB8">
        <w:t xml:space="preserve"> </w:t>
      </w:r>
      <w:r w:rsidR="001C4205" w:rsidRPr="00277DB8">
        <w:t>s</w:t>
      </w:r>
      <w:r w:rsidRPr="00277DB8">
        <w:t xml:space="preserve">uformuota </w:t>
      </w:r>
      <w:r w:rsidR="001C4205" w:rsidRPr="00277DB8">
        <w:t xml:space="preserve">ir į informacinę sistemą APVIS įkelta </w:t>
      </w:r>
      <w:r w:rsidRPr="00277DB8">
        <w:t>14 paraiškų dėl medžiojamųjų gyvūnų padarytos žalos ūkiniams gyvūnams</w:t>
      </w:r>
      <w:r w:rsidR="001C4205" w:rsidRPr="00277DB8">
        <w:t>;</w:t>
      </w:r>
    </w:p>
    <w:p w14:paraId="4FA617C4" w14:textId="4959E82D" w:rsidR="008A0E55" w:rsidRPr="00277DB8" w:rsidRDefault="008A0E55" w:rsidP="008A0E55">
      <w:pPr>
        <w:spacing w:line="360" w:lineRule="auto"/>
        <w:ind w:firstLine="680"/>
      </w:pPr>
      <w:r w:rsidRPr="00277DB8">
        <w:t>•</w:t>
      </w:r>
      <w:r w:rsidR="000C786E" w:rsidRPr="00277DB8">
        <w:t xml:space="preserve"> </w:t>
      </w:r>
      <w:r w:rsidR="001C4205" w:rsidRPr="00277DB8">
        <w:t xml:space="preserve">informacinėje sistemoje </w:t>
      </w:r>
      <w:proofErr w:type="spellStart"/>
      <w:r w:rsidR="001C4205" w:rsidRPr="00277DB8">
        <w:t>Biomon</w:t>
      </w:r>
      <w:proofErr w:type="spellEnd"/>
      <w:r w:rsidR="001C4205" w:rsidRPr="00277DB8">
        <w:t xml:space="preserve"> p</w:t>
      </w:r>
      <w:r w:rsidRPr="00277DB8">
        <w:t>adaryta 14 įrašų dėl medžiojamųjų gyvūnų padarytos žalos ūkiniams gyvūnams</w:t>
      </w:r>
      <w:r w:rsidR="001C4205" w:rsidRPr="00277DB8">
        <w:t>;</w:t>
      </w:r>
    </w:p>
    <w:p w14:paraId="31EAAD08" w14:textId="6C506433" w:rsidR="008A0E55" w:rsidRPr="00277DB8" w:rsidRDefault="008A0E55" w:rsidP="008A0E55">
      <w:pPr>
        <w:spacing w:line="360" w:lineRule="auto"/>
        <w:ind w:firstLine="680"/>
      </w:pPr>
      <w:r w:rsidRPr="00277DB8">
        <w:t>•</w:t>
      </w:r>
      <w:r w:rsidR="000C786E" w:rsidRPr="00277DB8">
        <w:t xml:space="preserve"> </w:t>
      </w:r>
      <w:r w:rsidRPr="00277DB8">
        <w:t xml:space="preserve">2025 m. rugpjūčio 13 d. Lietuvos Respublikos Vyriausybės nutarimu Nr. 578 „Dėl valstybės lygio ekstremaliosios situacijos paskelbimo ir valstybės lygio ekstremaliosios situacijos valstybės operacijų vadovo paskyrimo“ buvo paskelbta valstybės lygio ekstremalioji situacija dėl ilgo lietingo laikotarpio padarinių žemės ūkio sektoriuje. Telšių rajono žemės ūkyje deklaruotiems pasėliams vertinimo komisija, sudaryta Telšių rajono savivaldybės administracijos direktoriaus 2025 m. </w:t>
      </w:r>
      <w:r w:rsidRPr="00277DB8">
        <w:lastRenderedPageBreak/>
        <w:t>balandžio 30 d. įsakymu Nr. A1-665 „Dėl sudėtingų meteorologinių sąlygų padarytos žalos Telšių rajono žemės ūkyje deklaruotiems pasėliams vertinimo komisijos sudarymo“ atliko pažeistų žemės ūkio augalų plotų apžiūrą vietoje. Komisijos nariai įvertino 45 ūkininkų ūkių javų laukų galimą pakenkimo procentą ir duomenis perdavė Lietuvos Respublikos žemės ūkio ministerijai tolimesniam vertinimui.</w:t>
      </w:r>
    </w:p>
    <w:p w14:paraId="12FCE094" w14:textId="1674DF86" w:rsidR="008A0E55" w:rsidRPr="00277DB8" w:rsidRDefault="008A0E55" w:rsidP="008A0E55">
      <w:pPr>
        <w:spacing w:line="360" w:lineRule="auto"/>
        <w:ind w:firstLine="680"/>
      </w:pPr>
      <w:r w:rsidRPr="00277DB8">
        <w:t>Suteiktos konsultacijos 3105 klientams įvairiais klausimais: dėl paraiškų tiesioginėms išmokoms už žemės ūkio naudmenas ir kitus plotus gauti; pasėlių, gyvūnų ir augalų draudimo įmokos kompensavimo; valdų perdavimo; bičių laikytojams už papildomą bičių maitinimą gauti; ūkininko ūkio ir valdos įregistravimo / išregistravimo bei atnaujinimo; išrašų prekiaujantiems turgavietėse ga</w:t>
      </w:r>
      <w:r w:rsidR="001453FB" w:rsidRPr="00277DB8">
        <w:t>vimo</w:t>
      </w:r>
      <w:r w:rsidRPr="00277DB8">
        <w:t xml:space="preserve">; afrikinio kiaulių maro </w:t>
      </w:r>
      <w:proofErr w:type="spellStart"/>
      <w:r w:rsidRPr="00277DB8">
        <w:t>biosaugos</w:t>
      </w:r>
      <w:proofErr w:type="spellEnd"/>
      <w:r w:rsidRPr="00277DB8">
        <w:t xml:space="preserve"> / prevencijos / gyvūnų įsigijimo; medžiojamų gyvūnų padarytos žalos žemės ūkio pasėliams, ūkiniams gyvūnams; technikos registravimo, perregistravimo, techninės apžiūros, melioracijos. </w:t>
      </w:r>
    </w:p>
    <w:p w14:paraId="0A404AFC" w14:textId="77777777" w:rsidR="008A0E55" w:rsidRPr="00277DB8" w:rsidRDefault="008A0E55" w:rsidP="008A0E55">
      <w:pPr>
        <w:spacing w:line="360" w:lineRule="auto"/>
        <w:ind w:firstLine="680"/>
      </w:pPr>
      <w:r w:rsidRPr="00277DB8">
        <w:t xml:space="preserve">Įregistruoti, perregistruoti 663 traktoriai bei traktorinės priekabos ir jiems išduoti registravimo liudijimai. Išduoti 342 nauji valstybiniai numerio ženklai. Priimti 238 pranešimai apie parduotus traktorius ar perleistas daiktines teises į jį. Atlikta 3715 traktorių ir traktorinių priekabų techninių apžiūrų, surinkta 49,679 tūkst. eurų mokesčių. </w:t>
      </w:r>
    </w:p>
    <w:p w14:paraId="5F896862" w14:textId="77777777" w:rsidR="008A0E55" w:rsidRPr="00277DB8" w:rsidRDefault="008A0E55" w:rsidP="008A0E55">
      <w:pPr>
        <w:spacing w:line="360" w:lineRule="auto"/>
        <w:ind w:firstLine="680"/>
      </w:pPr>
      <w:r w:rsidRPr="00277DB8">
        <w:t xml:space="preserve">Įvykdyti 6 melioracijos projektai, nedidinantys melioracijos darbų balansinės vertės. Nuolat kontroliuojama, kaip vykdomi melioracijos darbai bei jų finansavimas. Kiekvieną mėnesį vedama įrenginių bei atliktų darbų finansavimo apskaita ir visos žinios perduodamos Žemės ūkio duomenų centrui. Pagal parengtą grafiką buvo atliekama 2025 metų melioracijos statinių būklės apžiūra. Melioruotos žemės ir melioracijos statinių būklės kasmetinis vertinimas atliekamas vadovaujantis Melioruotos žemės ir melioracijos statinių būklės įvertinimo metodika ir Melioracijos techniniu reglamentu MTR 1.12.01:2008 „Melioracijos statinių techninės priežiūros taisyklės“. </w:t>
      </w:r>
    </w:p>
    <w:p w14:paraId="35765257" w14:textId="77777777" w:rsidR="008A0E55" w:rsidRPr="00277DB8" w:rsidRDefault="008A0E55" w:rsidP="008A0E55">
      <w:pPr>
        <w:spacing w:line="360" w:lineRule="auto"/>
        <w:ind w:firstLine="680"/>
      </w:pPr>
      <w:r w:rsidRPr="00277DB8">
        <w:t xml:space="preserve">Išduotos 32 techninės sąlygos projektavimo darbams ir miškui įveisti melioruotoje žemėje. </w:t>
      </w:r>
    </w:p>
    <w:p w14:paraId="1741AC2C" w14:textId="77777777" w:rsidR="008A0E55" w:rsidRPr="00277DB8" w:rsidRDefault="008A0E55" w:rsidP="008A0E55">
      <w:pPr>
        <w:spacing w:line="360" w:lineRule="auto"/>
        <w:ind w:firstLine="680"/>
      </w:pPr>
      <w:r w:rsidRPr="00277DB8">
        <w:t xml:space="preserve">Parengtas 1 Tarybos sprendimas ir 16 Administracijos direktoriaus įsakymų. </w:t>
      </w:r>
    </w:p>
    <w:p w14:paraId="409CACB0" w14:textId="34085B83" w:rsidR="008A0E55" w:rsidRPr="00277DB8" w:rsidRDefault="001453FB" w:rsidP="008A0E55">
      <w:pPr>
        <w:spacing w:line="360" w:lineRule="auto"/>
        <w:ind w:firstLine="680"/>
      </w:pPr>
      <w:r w:rsidRPr="00277DB8">
        <w:t>Rajono ūkininkams seniūnijose s</w:t>
      </w:r>
      <w:r w:rsidR="008A0E55" w:rsidRPr="00277DB8">
        <w:t xml:space="preserve">uorganizuota 10 seminarų </w:t>
      </w:r>
      <w:r w:rsidRPr="00277DB8">
        <w:t>dėl p</w:t>
      </w:r>
      <w:r w:rsidR="008A0E55" w:rsidRPr="00277DB8">
        <w:t>asėlių deklaravimo</w:t>
      </w:r>
      <w:r w:rsidRPr="00277DB8">
        <w:t>.</w:t>
      </w:r>
    </w:p>
    <w:p w14:paraId="1E8A9567" w14:textId="77777777" w:rsidR="00DD71DF" w:rsidRPr="00277DB8" w:rsidRDefault="00DD71DF" w:rsidP="003876A0">
      <w:pPr>
        <w:spacing w:line="360" w:lineRule="auto"/>
        <w:jc w:val="left"/>
        <w:rPr>
          <w:b/>
          <w:bCs/>
          <w:highlight w:val="green"/>
        </w:rPr>
      </w:pPr>
      <w:bookmarkStart w:id="50" w:name="_Hlk227142711"/>
    </w:p>
    <w:p w14:paraId="4954D2C6" w14:textId="131863AF" w:rsidR="00896891" w:rsidRPr="00277DB8" w:rsidRDefault="0025493B" w:rsidP="00896891">
      <w:pPr>
        <w:spacing w:line="360" w:lineRule="auto"/>
        <w:jc w:val="center"/>
        <w:rPr>
          <w:b/>
          <w:bCs/>
        </w:rPr>
      </w:pPr>
      <w:r w:rsidRPr="00277DB8">
        <w:rPr>
          <w:b/>
          <w:bCs/>
        </w:rPr>
        <w:t>5.2</w:t>
      </w:r>
      <w:r w:rsidR="00DB1E6E" w:rsidRPr="00277DB8">
        <w:rPr>
          <w:b/>
          <w:bCs/>
        </w:rPr>
        <w:t>0</w:t>
      </w:r>
      <w:r w:rsidRPr="00277DB8">
        <w:rPr>
          <w:b/>
          <w:bCs/>
        </w:rPr>
        <w:t xml:space="preserve"> </w:t>
      </w:r>
      <w:r w:rsidR="00896891" w:rsidRPr="00277DB8">
        <w:rPr>
          <w:b/>
          <w:bCs/>
        </w:rPr>
        <w:t>CIVILINĖ SAUGA</w:t>
      </w:r>
    </w:p>
    <w:p w14:paraId="5626E07A" w14:textId="02836510" w:rsidR="00896891" w:rsidRPr="00277DB8" w:rsidRDefault="00896891" w:rsidP="000564D3">
      <w:pPr>
        <w:spacing w:line="360" w:lineRule="auto"/>
        <w:ind w:firstLine="680"/>
        <w:rPr>
          <w:b/>
          <w:bCs/>
        </w:rPr>
      </w:pPr>
      <w:r w:rsidRPr="00277DB8">
        <w:rPr>
          <w:b/>
          <w:bCs/>
        </w:rPr>
        <w:t xml:space="preserve">Savivaldybės lygio ekstremaliųjų situacijų valdymas: </w:t>
      </w:r>
    </w:p>
    <w:p w14:paraId="321A0FAA" w14:textId="1BA673D1" w:rsidR="00896891" w:rsidRPr="00277DB8" w:rsidRDefault="00896891" w:rsidP="00896891">
      <w:pPr>
        <w:spacing w:line="360" w:lineRule="auto"/>
        <w:ind w:firstLine="680"/>
        <w:rPr>
          <w:b/>
          <w:bCs/>
        </w:rPr>
      </w:pPr>
      <w:r w:rsidRPr="00277DB8">
        <w:t>2025 m. Savivaldybės lygio ekstremali</w:t>
      </w:r>
      <w:r w:rsidR="001453FB" w:rsidRPr="00277DB8">
        <w:t>oji</w:t>
      </w:r>
      <w:r w:rsidRPr="00277DB8">
        <w:t xml:space="preserve"> situacij</w:t>
      </w:r>
      <w:r w:rsidR="001453FB" w:rsidRPr="00277DB8">
        <w:t>a</w:t>
      </w:r>
      <w:r w:rsidRPr="00277DB8">
        <w:t xml:space="preserve"> visoje Telšių rajono savivaldybės teritorijoje buvo skelbiama vieną kartą.</w:t>
      </w:r>
    </w:p>
    <w:p w14:paraId="6DD94284" w14:textId="49EDA54A" w:rsidR="00896891" w:rsidRPr="00277DB8" w:rsidRDefault="00896891" w:rsidP="000564D3">
      <w:pPr>
        <w:spacing w:line="360" w:lineRule="auto"/>
        <w:ind w:firstLine="680"/>
        <w:rPr>
          <w:b/>
          <w:bCs/>
        </w:rPr>
      </w:pPr>
      <w:r w:rsidRPr="00277DB8">
        <w:rPr>
          <w:b/>
          <w:bCs/>
        </w:rPr>
        <w:t>Ekstremaliųjų situacijų operacijų centro (OC) veikla:</w:t>
      </w:r>
    </w:p>
    <w:p w14:paraId="42D9C4EE" w14:textId="470C7187" w:rsidR="00896891" w:rsidRPr="00277DB8" w:rsidRDefault="00896891" w:rsidP="00896891">
      <w:pPr>
        <w:spacing w:line="360" w:lineRule="auto"/>
        <w:ind w:firstLine="680"/>
      </w:pPr>
      <w:r w:rsidRPr="00277DB8">
        <w:t>1. Savivaldybės OC darbiniame pasitarime aptartos Žemės ūkio ministerijos rekomendacijos savivaldybėms dėl veiksmų ekstremalaus įvykio – stichinio ar katastrofinio meteorologinio ar hidrologinio reiškinio, sukėlusio žemės ūkio augalų žūtį,</w:t>
      </w:r>
      <w:r w:rsidR="002D7B66" w:rsidRPr="00277DB8">
        <w:t xml:space="preserve"> </w:t>
      </w:r>
      <w:r w:rsidRPr="00277DB8">
        <w:t xml:space="preserve">atveju. Pasitarimo akcentas – </w:t>
      </w:r>
      <w:r w:rsidRPr="00277DB8">
        <w:lastRenderedPageBreak/>
        <w:t>koordinavimas, planavimas, likvidavimas, nuostolių</w:t>
      </w:r>
      <w:r w:rsidR="002D7B66" w:rsidRPr="00277DB8">
        <w:t xml:space="preserve"> </w:t>
      </w:r>
      <w:r w:rsidRPr="00277DB8">
        <w:t>/</w:t>
      </w:r>
      <w:r w:rsidR="002D7B66" w:rsidRPr="00277DB8">
        <w:t xml:space="preserve"> </w:t>
      </w:r>
      <w:r w:rsidRPr="00277DB8">
        <w:t>žalos atlyginimas, kai Lietuvos hidrometeorologijos tarnybos prie Aplinkos ministerijos teikia pranešimą apie savivaldybės teritorijoje (ar jos dalyje) nustatytą stichinį ar katastrofinį meteorologinį ar hidrologinį reiškinį, sukėlusį žemės ūkio augalų žūtį, ir kai gyventojai bei ūkio subjektai ar veiklos vykdytojai teikia duomenis apie stichinius, katastrofinius meteorologinius ir hidrologinius reiškinius, sukėlusius žemės ūkio augalų žūtį.</w:t>
      </w:r>
    </w:p>
    <w:p w14:paraId="3764A56B" w14:textId="58D9E820" w:rsidR="00896891" w:rsidRPr="00277DB8" w:rsidRDefault="00896891" w:rsidP="00896891">
      <w:pPr>
        <w:spacing w:line="360" w:lineRule="auto"/>
        <w:ind w:firstLine="680"/>
      </w:pPr>
      <w:r w:rsidRPr="00277DB8">
        <w:t xml:space="preserve">2. Vadovaujantis Lietuvos Respublikos vietos savivaldos įstatymo 25 straipsnio 1 ir 5 dalimis, 27 straipsnio 2 dalies 31 punktu, 21 dalimi, Lietuvos Respublikos krizių valdymo ir civilinės saugos įstatymo 32 straipsnio 3 dalies 1 punktu ir 4 dalimi, 33 straipsnio 1 dalies 2 punktu, Lietuvos Respublikos Vyriausybės 2022 m. gruodžio 29 d. nutarimu Nr. 1317 „Dėl Lietuvos Respublikos krizių valdymo ir civilinės saugos įstatymo įgyvendinimo“ patvirtinto Ekstremaliųjų situacijų skelbimo ir atšaukimo tvarkos aprašo 5 ir 6 punktais, Pranešimo ir keitimosi informacija apie įvykį, ekstremalųjį įvykį, ypatingą įvykį, ekstremaliąją situaciją ar krizę tvarkos aprašo 2 priedo 11.4 ir 15.11 papunkčiais, Stichinių, katastrofinių meteorologinių ir hidrologinių reiškinių rodiklių, patvirtintų Lietuvos Respublikos aplinkos ministro 2011 m. lapkričio 11 d. įsakymu Nr. D1-870 „Dėl Stichinių, katastrofinių meteorologinių ir hidrologinių reiškinių rodiklių, patvirtinimo“, 1.1.17 papunkčiu bei atsižvelgdamas į Lietuvos hidrometeorologijos tarnybos prie Aplinkos ministerijos Meteorologinių ir aviacinių stebėjimų skyriaus 2025 m. rugpjūčio 6 d. gautą pažymą Nr. (8.42-10 </w:t>
      </w:r>
      <w:proofErr w:type="spellStart"/>
      <w:r w:rsidRPr="00277DB8">
        <w:t>Mr</w:t>
      </w:r>
      <w:proofErr w:type="spellEnd"/>
      <w:r w:rsidRPr="00277DB8">
        <w:t>)-B8-1606 apie hidrometeorologines sąlygas, Telšių rajono savivaldybės ekstremaliųjų situacijų  operacijų centro 2025 m. rugpjūčio 8 d. posėdžio protokolu Nr. C3-1, buvo paskelbta savivaldybės lygio ekstremalioji situacija visoje Telšių rajono savivaldybės teritorijoje dėl stichinio meteorologinio reiškinio – dėl ilgo lietingo laikotarpio, kuris sukėlė žemės ūkio augalų žūtį.</w:t>
      </w:r>
    </w:p>
    <w:p w14:paraId="5F790A01" w14:textId="5CCF9E8B" w:rsidR="00896891" w:rsidRPr="00277DB8" w:rsidRDefault="00896891" w:rsidP="00896891">
      <w:pPr>
        <w:spacing w:line="360" w:lineRule="auto"/>
        <w:ind w:firstLine="680"/>
      </w:pPr>
      <w:r w:rsidRPr="00277DB8">
        <w:t xml:space="preserve">3. Vadovaujantis vyriausybės nutarimu dėl vykdomų  pratybų „Vyčio skliautas 2025“, 2025 m. spalio 7 d. 10 val. Telšių rajono savivaldybės mero 2025 m. spalio 7 d. potvarkiu Nr. M1-13 „Dėl evakuotų gyventojų priėmimo“ iš Pagėgių savivaldybės buvo sušauktas savivaldybės ekstremaliųjų situacijų centras. Dėl evakuotų gyventojų priėmimo iš Pagėgių savivaldybės vykdymo buvo aktyvuoti Telšių rajono savivaldybės kolektyvinės apsaugos 4 statiniai – Varnių Motiejaus Valančiaus gimnazija, Varnių kultūros centras, VšĮ „Telšių regioninis profesinio mokymo centras“, Pavandenės daugiafunkcis centras </w:t>
      </w:r>
      <w:r w:rsidR="002D7B66" w:rsidRPr="00277DB8">
        <w:t>(</w:t>
      </w:r>
      <w:r w:rsidRPr="00277DB8">
        <w:t>bendras plotas 7251 kv. m.</w:t>
      </w:r>
      <w:r w:rsidR="002D7B66" w:rsidRPr="00277DB8">
        <w:t>)</w:t>
      </w:r>
      <w:r w:rsidRPr="00277DB8">
        <w:t>, į kuriuos buvo galima talpinti 2072 gyventoj</w:t>
      </w:r>
      <w:r w:rsidR="002D7B66" w:rsidRPr="00277DB8">
        <w:t>us</w:t>
      </w:r>
      <w:r w:rsidRPr="00277DB8">
        <w:t>. Kolektyvinės apsaugos statinių valdytojai buvo įpareigoti užtikrinti evakuojamų  gyventojų priėmimą iš Pagėgių savivaldybės pagal pateiktą jų savivaldybės ekstremaliųjų situacijų centro informaciją. Koordinacija ir bendradarbiavimas tarp institucijų vyko sklandžiai. Buvo kreiptasi į UAB Telšių autobusų parką dėl transporto paslaugos</w:t>
      </w:r>
      <w:r w:rsidR="002D7B66" w:rsidRPr="00277DB8">
        <w:t xml:space="preserve"> –</w:t>
      </w:r>
      <w:r w:rsidRPr="00277DB8">
        <w:t xml:space="preserve"> parvežti </w:t>
      </w:r>
      <w:r w:rsidR="002D7B66" w:rsidRPr="00277DB8">
        <w:t xml:space="preserve">iš Pagėgių savivaldybės </w:t>
      </w:r>
      <w:r w:rsidRPr="00277DB8">
        <w:t>evakuo</w:t>
      </w:r>
      <w:r w:rsidR="002D7B66" w:rsidRPr="00277DB8">
        <w:t>tus</w:t>
      </w:r>
      <w:r w:rsidRPr="00277DB8">
        <w:t xml:space="preserve"> gyventojus. </w:t>
      </w:r>
      <w:r w:rsidR="002D7B66" w:rsidRPr="00277DB8">
        <w:t>G</w:t>
      </w:r>
      <w:r w:rsidRPr="00277DB8">
        <w:t>yventojų evakuacijos organizavimui ir vykdymui</w:t>
      </w:r>
      <w:r w:rsidR="002D7B66" w:rsidRPr="00277DB8">
        <w:t>,</w:t>
      </w:r>
      <w:r w:rsidRPr="00277DB8">
        <w:t xml:space="preserve"> konkrečių savivaldybės poreikių vykdym</w:t>
      </w:r>
      <w:r w:rsidR="002D7B66" w:rsidRPr="00277DB8">
        <w:t>ui</w:t>
      </w:r>
      <w:r w:rsidRPr="00277DB8">
        <w:t xml:space="preserve"> buvo pasitelktos NVO pajėgos.</w:t>
      </w:r>
    </w:p>
    <w:p w14:paraId="5DFB70D7" w14:textId="794B74E0" w:rsidR="00896891" w:rsidRPr="00277DB8" w:rsidRDefault="00896891" w:rsidP="00DD71DF">
      <w:pPr>
        <w:spacing w:line="360" w:lineRule="auto"/>
        <w:ind w:firstLine="680"/>
        <w:rPr>
          <w:b/>
          <w:bCs/>
        </w:rPr>
      </w:pPr>
      <w:r w:rsidRPr="00277DB8">
        <w:rPr>
          <w:b/>
          <w:bCs/>
        </w:rPr>
        <w:lastRenderedPageBreak/>
        <w:t>Ekstremaliųjų situacijų prevencinių priemonių įgyvendinimas:</w:t>
      </w:r>
    </w:p>
    <w:p w14:paraId="2A366FCD" w14:textId="37BD4D01" w:rsidR="00896891" w:rsidRPr="00277DB8" w:rsidRDefault="00896891" w:rsidP="00896891">
      <w:pPr>
        <w:spacing w:line="360" w:lineRule="auto"/>
        <w:ind w:firstLine="680"/>
      </w:pPr>
      <w:r w:rsidRPr="00277DB8">
        <w:t xml:space="preserve">Telšių rajono savivaldybės mero 2024 m. gegužės 7 d. potvarkiu Nr. M1-269 „Dėl Telšių rajono savivaldybės 2024–2026 metų ekstremaliųjų situacijų prevencijos priemonių </w:t>
      </w:r>
      <w:proofErr w:type="spellStart"/>
      <w:r w:rsidRPr="00277DB8">
        <w:t>plan</w:t>
      </w:r>
      <w:r w:rsidR="002D7B66" w:rsidRPr="00277DB8">
        <w:t>a</w:t>
      </w:r>
      <w:r w:rsidR="009C3952" w:rsidRPr="00277DB8">
        <w:t>o</w:t>
      </w:r>
      <w:proofErr w:type="spellEnd"/>
      <w:r w:rsidR="009C3952" w:rsidRPr="00277DB8">
        <w:t>“</w:t>
      </w:r>
      <w:r w:rsidRPr="00277DB8">
        <w:t xml:space="preserve"> patvirtintas Telšių rajono savivaldybės 2024–2026 metų ekstremaliųjų situacijų prevencijos priemonių planas. Telšių rajono savivaldybės 2024–2026 metų ekstremaliųjų situacijų prevencijos priemonių, veiklų ir (arba) projektų plano vykdymo ataskait</w:t>
      </w:r>
      <w:r w:rsidR="002D7B66" w:rsidRPr="00277DB8">
        <w:t>a</w:t>
      </w:r>
      <w:r w:rsidRPr="00277DB8">
        <w:t xml:space="preserve"> už 2025 m. paskelbta Savivaldybės interneto tinklalapio svetainėje. </w:t>
      </w:r>
    </w:p>
    <w:p w14:paraId="12105BE0" w14:textId="7AB8DE9F" w:rsidR="00896891" w:rsidRPr="00277DB8" w:rsidRDefault="00896891" w:rsidP="00DD71DF">
      <w:pPr>
        <w:spacing w:line="360" w:lineRule="auto"/>
        <w:ind w:firstLine="680"/>
        <w:rPr>
          <w:b/>
          <w:bCs/>
        </w:rPr>
      </w:pPr>
      <w:r w:rsidRPr="00277DB8">
        <w:rPr>
          <w:b/>
          <w:bCs/>
        </w:rPr>
        <w:t>Civilinės saugos pratybos</w:t>
      </w:r>
      <w:r w:rsidR="002D7B66" w:rsidRPr="00277DB8">
        <w:rPr>
          <w:b/>
          <w:bCs/>
        </w:rPr>
        <w:t>:</w:t>
      </w:r>
    </w:p>
    <w:p w14:paraId="18A15188" w14:textId="74539654" w:rsidR="00896891" w:rsidRPr="00277DB8" w:rsidRDefault="00896891" w:rsidP="00896891">
      <w:pPr>
        <w:spacing w:line="360" w:lineRule="auto"/>
        <w:ind w:firstLine="680"/>
      </w:pPr>
      <w:r w:rsidRPr="00277DB8">
        <w:t xml:space="preserve">1. Įvykdytos priešgaisrinės ir civilinės saugos funkcinės pratybos „Įstaigos personalo veiksmai ekstremaliojo įvykio (gaisro) atveju“ Telšių rajono savivaldybės kontroliuojamose šveitimo įstaigose, </w:t>
      </w:r>
      <w:r w:rsidR="002D7B66" w:rsidRPr="00277DB8">
        <w:t xml:space="preserve">iš </w:t>
      </w:r>
      <w:r w:rsidRPr="00277DB8">
        <w:t>viso 12 (50 % nuo visų įstaigų). Pratybos vykdytos naudojant imitacines priemones – dūmus patalpose. Pratybos vykdytos kartu su Telšių rajono savivaldybės priešgaisrinės apsaugos ir Šiaulių priešgaisrinės gelbėjimo valdybos Telšių priešgaisrinės gelbėjimo tarnybomis.</w:t>
      </w:r>
    </w:p>
    <w:p w14:paraId="7FC187DF" w14:textId="77777777" w:rsidR="00896891" w:rsidRPr="00277DB8" w:rsidRDefault="00896891" w:rsidP="00896891">
      <w:pPr>
        <w:spacing w:line="360" w:lineRule="auto"/>
        <w:ind w:firstLine="680"/>
      </w:pPr>
      <w:r w:rsidRPr="00277DB8">
        <w:t xml:space="preserve">2. Įvykdytos civilinės saugos funkcinės pratybos „Gyventojų ir darbuotojų evakavimo organizavimas, kilus gaisrui Telšių rajono senelių globos namuose“. Pratybos vykdytos kartu su Šiaulių priešgaisrinės gelbėjimo valdybos Telšių priešgaisrinės gelbėjimo tarnyba, Greitosios medicinos pagalbos Telšių teritoriniu skyriumi, Telšių apskrities vyriausiojo policijos komisariato Telšių rajono policijos komisariatu. </w:t>
      </w:r>
    </w:p>
    <w:p w14:paraId="3E86826E" w14:textId="77777777" w:rsidR="00896891" w:rsidRPr="00277DB8" w:rsidRDefault="00896891" w:rsidP="00896891">
      <w:pPr>
        <w:spacing w:line="360" w:lineRule="auto"/>
        <w:ind w:firstLine="680"/>
      </w:pPr>
      <w:r w:rsidRPr="00277DB8">
        <w:t xml:space="preserve">3. Įvykdytos civilinės saugos funkcinės pratybos „Gyventojų ir darbuotojų evakavimo organizavimas, kilus gaisrui Dūseikių socialinės globos namuose“. Pratybos vykdytos kartu su Šiaulių priešgaisrinės gelbėjimo valdybos Telšių priešgaisrinės gelbėjimo tarnyba, Greitosios medicinos pagalbos Telšių teritoriniu skyriumi, Telšių apskrities vyriausiojo policijos komisariato Telšių rajono policijos komisariatu.  </w:t>
      </w:r>
    </w:p>
    <w:p w14:paraId="1384A750" w14:textId="103DD446" w:rsidR="00DD71DF" w:rsidRPr="00277DB8" w:rsidRDefault="00896891" w:rsidP="00DD71DF">
      <w:pPr>
        <w:spacing w:line="360" w:lineRule="auto"/>
        <w:ind w:firstLine="680"/>
        <w:rPr>
          <w:b/>
          <w:bCs/>
        </w:rPr>
      </w:pPr>
      <w:r w:rsidRPr="00277DB8">
        <w:rPr>
          <w:b/>
          <w:bCs/>
        </w:rPr>
        <w:t>Gyventojų švietimas / rekomendacijos</w:t>
      </w:r>
    </w:p>
    <w:p w14:paraId="57A0C80E" w14:textId="77777777" w:rsidR="00DD71DF" w:rsidRPr="00277DB8" w:rsidRDefault="00DD71DF" w:rsidP="00DD71DF">
      <w:pPr>
        <w:spacing w:line="360" w:lineRule="auto"/>
        <w:ind w:firstLine="680"/>
      </w:pPr>
      <w:r w:rsidRPr="00277DB8">
        <w:t>Telšių rajono savivaldybės 2025 metų gyventojų švietimo civilinės saugos klausimais priemonių plano vykdymo ataskaita:</w:t>
      </w:r>
    </w:p>
    <w:p w14:paraId="4E27B021" w14:textId="77777777" w:rsidR="00DD71DF" w:rsidRPr="00277DB8" w:rsidRDefault="00DD71DF">
      <w:pPr>
        <w:numPr>
          <w:ilvl w:val="0"/>
          <w:numId w:val="36"/>
        </w:numPr>
        <w:tabs>
          <w:tab w:val="left" w:pos="993"/>
        </w:tabs>
        <w:spacing w:after="200" w:line="360" w:lineRule="auto"/>
        <w:ind w:left="0" w:firstLine="709"/>
        <w:contextualSpacing/>
        <w:rPr>
          <w:rFonts w:eastAsia="Calibri"/>
          <w:szCs w:val="22"/>
          <w:lang w:eastAsia="en-US"/>
        </w:rPr>
      </w:pPr>
      <w:r w:rsidRPr="00277DB8">
        <w:rPr>
          <w:rFonts w:eastAsia="Calibri"/>
          <w:szCs w:val="22"/>
          <w:lang w:eastAsia="en-US"/>
        </w:rPr>
        <w:t>Informacija buvo skelbiama savivaldybės interneto svetainėje ir socialinio tinklo „Facebook“ paskyroje: interneto svetainėje – 30 kartų, socialiniuose tinkluose – 31 kartą.</w:t>
      </w:r>
    </w:p>
    <w:p w14:paraId="639CC32B" w14:textId="77777777" w:rsidR="00DD71DF" w:rsidRPr="00277DB8" w:rsidRDefault="00DD71DF">
      <w:pPr>
        <w:numPr>
          <w:ilvl w:val="0"/>
          <w:numId w:val="36"/>
        </w:numPr>
        <w:tabs>
          <w:tab w:val="left" w:pos="993"/>
        </w:tabs>
        <w:spacing w:after="200" w:line="360" w:lineRule="auto"/>
        <w:ind w:left="0" w:firstLine="709"/>
        <w:contextualSpacing/>
        <w:rPr>
          <w:rFonts w:eastAsia="Calibri"/>
          <w:szCs w:val="22"/>
          <w:lang w:eastAsia="en-US"/>
        </w:rPr>
      </w:pPr>
      <w:r w:rsidRPr="00277DB8">
        <w:rPr>
          <w:rFonts w:eastAsia="Calibri"/>
          <w:szCs w:val="22"/>
          <w:lang w:eastAsia="en-US"/>
        </w:rPr>
        <w:t>Informacija buvo skelbiama savivaldybės įstaigų ir ūkio subjektų sklaidos priemonėse: interneto svetainėje – 47 kartus, socialiniuose tinkluose – 47 kartus.</w:t>
      </w:r>
    </w:p>
    <w:p w14:paraId="0FF83904" w14:textId="77777777" w:rsidR="00DD71DF" w:rsidRPr="00277DB8" w:rsidRDefault="00DD71DF">
      <w:pPr>
        <w:numPr>
          <w:ilvl w:val="0"/>
          <w:numId w:val="36"/>
        </w:numPr>
        <w:tabs>
          <w:tab w:val="left" w:pos="993"/>
        </w:tabs>
        <w:spacing w:after="200" w:line="360" w:lineRule="auto"/>
        <w:ind w:left="0" w:firstLine="709"/>
        <w:contextualSpacing/>
        <w:rPr>
          <w:rFonts w:eastAsia="Calibri"/>
          <w:szCs w:val="22"/>
          <w:lang w:eastAsia="en-US"/>
        </w:rPr>
      </w:pPr>
      <w:r w:rsidRPr="00277DB8">
        <w:rPr>
          <w:rFonts w:eastAsia="Calibri"/>
          <w:szCs w:val="22"/>
          <w:lang w:eastAsia="en-US"/>
        </w:rPr>
        <w:t>Informacija buvo skelbiama Telšių rajono savivaldybės teritorijoje veikiančių nevyriausybinių organizacijų informacijos sklaidos priemonėse: interneto svetainėse – 27 kartus, socialiniuose tinkluose – 14 kartų.</w:t>
      </w:r>
    </w:p>
    <w:p w14:paraId="40B0139D" w14:textId="77777777" w:rsidR="00DD71DF" w:rsidRPr="00277DB8" w:rsidRDefault="00DD71DF">
      <w:pPr>
        <w:numPr>
          <w:ilvl w:val="0"/>
          <w:numId w:val="36"/>
        </w:numPr>
        <w:tabs>
          <w:tab w:val="left" w:pos="993"/>
        </w:tabs>
        <w:spacing w:after="200" w:line="360" w:lineRule="auto"/>
        <w:ind w:left="0" w:firstLine="709"/>
        <w:contextualSpacing/>
        <w:rPr>
          <w:rFonts w:eastAsia="Calibri"/>
          <w:szCs w:val="22"/>
          <w:lang w:eastAsia="en-US"/>
        </w:rPr>
      </w:pPr>
      <w:r w:rsidRPr="00277DB8">
        <w:rPr>
          <w:rFonts w:eastAsia="Calibri"/>
          <w:szCs w:val="22"/>
          <w:lang w:eastAsia="en-US"/>
        </w:rPr>
        <w:t>Teminiai straipsniai ir svarbi gyventojams informacija laikraščiuose „Telšių žinios“; „Kalvotoji Žemaitija“ ir XXL radijas – 15 kartų.</w:t>
      </w:r>
    </w:p>
    <w:p w14:paraId="3DED3A9D" w14:textId="77777777" w:rsidR="00DD71DF" w:rsidRPr="00277DB8" w:rsidRDefault="00DD71DF">
      <w:pPr>
        <w:numPr>
          <w:ilvl w:val="0"/>
          <w:numId w:val="36"/>
        </w:numPr>
        <w:tabs>
          <w:tab w:val="left" w:pos="993"/>
        </w:tabs>
        <w:spacing w:after="200" w:line="360" w:lineRule="auto"/>
        <w:ind w:left="0" w:firstLine="709"/>
        <w:contextualSpacing/>
        <w:rPr>
          <w:rFonts w:eastAsia="Calibri"/>
          <w:szCs w:val="22"/>
          <w:lang w:eastAsia="en-US"/>
        </w:rPr>
      </w:pPr>
      <w:r w:rsidRPr="00277DB8">
        <w:rPr>
          <w:rFonts w:eastAsia="Calibri"/>
          <w:szCs w:val="22"/>
          <w:lang w:eastAsia="en-US"/>
        </w:rPr>
        <w:lastRenderedPageBreak/>
        <w:t>Svarbios informacijos viešinimas vaizdo įrašo priemonėmis (reklaminis klipas „Būk pasirengęs bent 72 val. valandas, kol atvyks pagalba“, demonstruojamas prieš kino seansą) – nuolat, prieš kino seansą.</w:t>
      </w:r>
    </w:p>
    <w:p w14:paraId="50EE64F0" w14:textId="4BA63647" w:rsidR="00DD71DF" w:rsidRPr="00277DB8" w:rsidRDefault="00DD71DF">
      <w:pPr>
        <w:numPr>
          <w:ilvl w:val="0"/>
          <w:numId w:val="36"/>
        </w:numPr>
        <w:tabs>
          <w:tab w:val="left" w:pos="851"/>
          <w:tab w:val="left" w:pos="993"/>
        </w:tabs>
        <w:spacing w:after="200" w:line="360" w:lineRule="auto"/>
        <w:ind w:left="0" w:firstLine="680"/>
        <w:contextualSpacing/>
        <w:rPr>
          <w:rFonts w:eastAsia="Calibri"/>
          <w:szCs w:val="22"/>
          <w:lang w:eastAsia="en-US"/>
        </w:rPr>
      </w:pPr>
      <w:r w:rsidRPr="00277DB8">
        <w:rPr>
          <w:rFonts w:eastAsia="Calibri"/>
          <w:szCs w:val="22"/>
          <w:lang w:eastAsia="en-US"/>
        </w:rPr>
        <w:t>Civilinės saugos (toliau – CS) viešinimas garso įrašų priemonėmis (garsiniai informaciniai takeliai „Gyventojų pasirengimas ekstremaliai situacijai (toliau – ES“) ir „Jei įvyktų avarija Baltarusijos atominėje elektrinėje (toliau – AE“) – nuolat prekybos centruose.</w:t>
      </w:r>
    </w:p>
    <w:p w14:paraId="64A32519" w14:textId="77777777" w:rsidR="00DD71DF" w:rsidRPr="00277DB8" w:rsidRDefault="00DD71DF">
      <w:pPr>
        <w:numPr>
          <w:ilvl w:val="0"/>
          <w:numId w:val="36"/>
        </w:numPr>
        <w:spacing w:after="200" w:line="360" w:lineRule="auto"/>
        <w:ind w:left="993" w:hanging="284"/>
        <w:contextualSpacing/>
        <w:rPr>
          <w:rFonts w:eastAsia="Calibri"/>
          <w:szCs w:val="22"/>
          <w:lang w:eastAsia="en-US"/>
        </w:rPr>
      </w:pPr>
      <w:r w:rsidRPr="00277DB8">
        <w:rPr>
          <w:rFonts w:eastAsia="Calibri"/>
          <w:szCs w:val="22"/>
          <w:lang w:eastAsia="en-US"/>
        </w:rPr>
        <w:t>Lankstinukų ir plakatų pagal atskirą CS tematiką parengimas – 2200 vnt.</w:t>
      </w:r>
    </w:p>
    <w:p w14:paraId="61D32F15" w14:textId="77777777" w:rsidR="00DD71DF" w:rsidRPr="00277DB8" w:rsidRDefault="00DD71DF">
      <w:pPr>
        <w:numPr>
          <w:ilvl w:val="0"/>
          <w:numId w:val="36"/>
        </w:numPr>
        <w:tabs>
          <w:tab w:val="left" w:pos="993"/>
        </w:tabs>
        <w:spacing w:after="200" w:line="360" w:lineRule="auto"/>
        <w:ind w:left="0" w:firstLine="709"/>
        <w:contextualSpacing/>
        <w:rPr>
          <w:rFonts w:eastAsia="Calibri"/>
          <w:szCs w:val="22"/>
          <w:lang w:eastAsia="en-US"/>
        </w:rPr>
      </w:pPr>
      <w:r w:rsidRPr="00277DB8">
        <w:rPr>
          <w:rFonts w:eastAsia="Calibri"/>
          <w:szCs w:val="22"/>
          <w:lang w:eastAsia="en-US"/>
        </w:rPr>
        <w:t xml:space="preserve">Lankstinukų, raktų pakabukų, metalinių tušinukų (su graviravimu ant minėtų priemonių su užrašu www.lt72.lt), plakatų CS tematika parengimas ir platinimas (mokymo, socialines ir medicinos paslaugas teikiančiose įstaigose, VĮ Regitra, Telšių techninių apžiūros centre, prekybos centruose, bibliotekose, daugiabučių ir privačių namų savininkų bendrijose, visuomeniniame transporte, viešosios reklamos vietose – 1049 vnt.  </w:t>
      </w:r>
    </w:p>
    <w:p w14:paraId="7DC23442" w14:textId="77777777" w:rsidR="00DD71DF" w:rsidRPr="00277DB8" w:rsidRDefault="00DD71DF">
      <w:pPr>
        <w:numPr>
          <w:ilvl w:val="0"/>
          <w:numId w:val="36"/>
        </w:numPr>
        <w:spacing w:after="200" w:line="360" w:lineRule="auto"/>
        <w:ind w:left="993" w:hanging="284"/>
        <w:contextualSpacing/>
        <w:rPr>
          <w:rFonts w:eastAsia="Calibri"/>
          <w:szCs w:val="22"/>
          <w:lang w:eastAsia="en-US"/>
        </w:rPr>
      </w:pPr>
      <w:r w:rsidRPr="00277DB8">
        <w:rPr>
          <w:rFonts w:eastAsia="Calibri"/>
          <w:szCs w:val="22"/>
          <w:lang w:eastAsia="en-US"/>
        </w:rPr>
        <w:t>Teminės paskaitos vaikų vasaros stovyklose ir  mokymo įstaigose – 11 kartų.</w:t>
      </w:r>
    </w:p>
    <w:p w14:paraId="1E5BBCF1" w14:textId="77777777" w:rsidR="00DD71DF" w:rsidRPr="00277DB8" w:rsidRDefault="00DD71DF">
      <w:pPr>
        <w:numPr>
          <w:ilvl w:val="0"/>
          <w:numId w:val="36"/>
        </w:numPr>
        <w:tabs>
          <w:tab w:val="left" w:pos="993"/>
          <w:tab w:val="left" w:pos="1134"/>
        </w:tabs>
        <w:spacing w:after="200" w:line="360" w:lineRule="auto"/>
        <w:ind w:left="709" w:firstLine="0"/>
        <w:contextualSpacing/>
        <w:rPr>
          <w:rFonts w:eastAsia="Calibri"/>
          <w:szCs w:val="22"/>
          <w:lang w:eastAsia="en-US"/>
        </w:rPr>
      </w:pPr>
      <w:r w:rsidRPr="00277DB8">
        <w:rPr>
          <w:rFonts w:eastAsia="Calibri"/>
          <w:szCs w:val="22"/>
          <w:lang w:eastAsia="en-US"/>
        </w:rPr>
        <w:t>Susitikimai su nevyriausybinėmis organizacijomis – 4 kartai.</w:t>
      </w:r>
    </w:p>
    <w:p w14:paraId="406C31DB" w14:textId="77777777" w:rsidR="00DD71DF" w:rsidRPr="00277DB8" w:rsidRDefault="00DD71DF">
      <w:pPr>
        <w:numPr>
          <w:ilvl w:val="0"/>
          <w:numId w:val="36"/>
        </w:numPr>
        <w:spacing w:after="200" w:line="360" w:lineRule="auto"/>
        <w:ind w:left="1134" w:hanging="425"/>
        <w:contextualSpacing/>
        <w:rPr>
          <w:rFonts w:eastAsia="Calibri"/>
          <w:szCs w:val="22"/>
          <w:lang w:eastAsia="en-US"/>
        </w:rPr>
      </w:pPr>
      <w:r w:rsidRPr="00277DB8">
        <w:rPr>
          <w:rFonts w:eastAsia="Calibri"/>
          <w:szCs w:val="22"/>
          <w:lang w:eastAsia="en-US"/>
        </w:rPr>
        <w:t>Susitikimai su neįgaliųjų organizacijomis – 8 kartai.</w:t>
      </w:r>
    </w:p>
    <w:p w14:paraId="11C18344" w14:textId="77777777" w:rsidR="00DD71DF" w:rsidRPr="00277DB8" w:rsidRDefault="00DD71DF">
      <w:pPr>
        <w:numPr>
          <w:ilvl w:val="0"/>
          <w:numId w:val="36"/>
        </w:numPr>
        <w:spacing w:after="200" w:line="360" w:lineRule="auto"/>
        <w:ind w:left="1134" w:hanging="425"/>
        <w:contextualSpacing/>
        <w:rPr>
          <w:rFonts w:eastAsia="Calibri"/>
          <w:szCs w:val="22"/>
          <w:lang w:eastAsia="en-US"/>
        </w:rPr>
      </w:pPr>
      <w:r w:rsidRPr="00277DB8">
        <w:rPr>
          <w:rFonts w:eastAsia="Calibri"/>
          <w:szCs w:val="22"/>
          <w:lang w:eastAsia="en-US"/>
        </w:rPr>
        <w:t>Konsultacijų patarimų gyventojams teikimas krizių valdymo ir CS klausimais – 63 kartai.</w:t>
      </w:r>
    </w:p>
    <w:p w14:paraId="0DD99152" w14:textId="42E45EE0" w:rsidR="00DD71DF" w:rsidRPr="00277DB8" w:rsidRDefault="00DD71DF">
      <w:pPr>
        <w:numPr>
          <w:ilvl w:val="0"/>
          <w:numId w:val="36"/>
        </w:numPr>
        <w:spacing w:after="200" w:line="360" w:lineRule="auto"/>
        <w:ind w:left="1134" w:hanging="444"/>
        <w:contextualSpacing/>
        <w:rPr>
          <w:rFonts w:eastAsia="Calibri"/>
          <w:szCs w:val="22"/>
          <w:lang w:eastAsia="en-US"/>
        </w:rPr>
      </w:pPr>
      <w:r w:rsidRPr="00277DB8">
        <w:rPr>
          <w:rFonts w:eastAsia="Calibri"/>
          <w:szCs w:val="22"/>
          <w:lang w:eastAsia="en-US"/>
        </w:rPr>
        <w:t>Mobilūs stendai LT72 penkių žingsnių programa – 34 vnt.</w:t>
      </w:r>
    </w:p>
    <w:p w14:paraId="297F18C2" w14:textId="0599D99E" w:rsidR="00896891" w:rsidRPr="00277DB8" w:rsidRDefault="00896891" w:rsidP="00DD71DF">
      <w:pPr>
        <w:spacing w:line="360" w:lineRule="auto"/>
        <w:ind w:firstLine="680"/>
        <w:rPr>
          <w:b/>
          <w:bCs/>
        </w:rPr>
      </w:pPr>
      <w:r w:rsidRPr="00277DB8">
        <w:rPr>
          <w:b/>
          <w:bCs/>
        </w:rPr>
        <w:t>T</w:t>
      </w:r>
      <w:r w:rsidR="00DE2FA1" w:rsidRPr="00277DB8">
        <w:rPr>
          <w:b/>
          <w:bCs/>
        </w:rPr>
        <w:t>eiktos rekomendacijos:</w:t>
      </w:r>
    </w:p>
    <w:p w14:paraId="0BE59A94" w14:textId="6919A118" w:rsidR="00896891" w:rsidRPr="00277DB8" w:rsidRDefault="00896891" w:rsidP="00896891">
      <w:pPr>
        <w:spacing w:line="360" w:lineRule="auto"/>
        <w:ind w:firstLine="680"/>
      </w:pPr>
      <w:r w:rsidRPr="00277DB8">
        <w:t>1. Rekomendacijos, patarimai bei priminimai gyventojams, kad būtina laikytis saugaus elgesio ant ledo reikalavimų bei taisyklių</w:t>
      </w:r>
      <w:r w:rsidR="00E50004" w:rsidRPr="00277DB8">
        <w:t>,</w:t>
      </w:r>
      <w:r w:rsidRPr="00277DB8">
        <w:t xml:space="preserve"> publikuoti Savivaldybės interneto tinklalapyje, </w:t>
      </w:r>
      <w:r w:rsidR="00E50004" w:rsidRPr="00277DB8">
        <w:t xml:space="preserve">socialiniame tinkle </w:t>
      </w:r>
      <w:r w:rsidRPr="00277DB8">
        <w:t>„Facebook“.</w:t>
      </w:r>
    </w:p>
    <w:p w14:paraId="0267D9EA" w14:textId="74512C99" w:rsidR="00896891" w:rsidRPr="00277DB8" w:rsidRDefault="00896891" w:rsidP="00896891">
      <w:pPr>
        <w:spacing w:line="360" w:lineRule="auto"/>
        <w:ind w:firstLine="680"/>
      </w:pPr>
      <w:r w:rsidRPr="00277DB8">
        <w:t>2. Rekomendacijos, patarimai bei priminimai gyventojams, kad kuo mažiau kiltų nelaimių, gaisrų ir kaip saugiai elgtis šildymo sezono metu</w:t>
      </w:r>
      <w:r w:rsidR="00E50004" w:rsidRPr="00277DB8">
        <w:t>,</w:t>
      </w:r>
      <w:r w:rsidRPr="00277DB8">
        <w:t xml:space="preserve"> publikuoti Savivaldybės interneto tinklalapyje, spaudoje,</w:t>
      </w:r>
      <w:r w:rsidR="00E50004" w:rsidRPr="00277DB8">
        <w:t xml:space="preserve"> </w:t>
      </w:r>
      <w:bookmarkStart w:id="51" w:name="_Hlk226701412"/>
      <w:r w:rsidR="00E50004" w:rsidRPr="00277DB8">
        <w:t>socialiniame tinkle</w:t>
      </w:r>
      <w:r w:rsidRPr="00277DB8">
        <w:t xml:space="preserve"> </w:t>
      </w:r>
      <w:bookmarkEnd w:id="51"/>
      <w:r w:rsidRPr="00277DB8">
        <w:t>„Facebook“.</w:t>
      </w:r>
    </w:p>
    <w:p w14:paraId="651F97AF" w14:textId="5E33BD14" w:rsidR="00896891" w:rsidRPr="00277DB8" w:rsidRDefault="00896891" w:rsidP="00896891">
      <w:pPr>
        <w:spacing w:line="360" w:lineRule="auto"/>
        <w:ind w:firstLine="680"/>
      </w:pPr>
      <w:r w:rsidRPr="00277DB8">
        <w:t xml:space="preserve">3. Rekomendacijos, patarimai bei priminimai gyventojams, kaip saugiai elgtis prie vandens ir vandenyje, publikuoti Savivaldybės, Telšių rajono savivaldybės visuomenės sveikatos biuro interneto tinklalapiuose, </w:t>
      </w:r>
      <w:r w:rsidR="00E50004" w:rsidRPr="00277DB8">
        <w:t xml:space="preserve">socialiniame tinkle </w:t>
      </w:r>
      <w:r w:rsidRPr="00277DB8">
        <w:t>„Facebook“.</w:t>
      </w:r>
    </w:p>
    <w:p w14:paraId="080AFED4" w14:textId="7AF100C6" w:rsidR="00896891" w:rsidRPr="00277DB8" w:rsidRDefault="00896891" w:rsidP="00896891">
      <w:pPr>
        <w:spacing w:line="360" w:lineRule="auto"/>
        <w:ind w:firstLine="680"/>
      </w:pPr>
      <w:r w:rsidRPr="00277DB8">
        <w:t xml:space="preserve">4. Rekomendacijos, patarimai bei priminimai gyventojams, kaip saugiai elgtis esant karščiams, publikuoti Savivaldybės, Telšių rajono savivaldybės visuomenės sveikatos biuro interneto tinklalapiuose, </w:t>
      </w:r>
      <w:r w:rsidR="00E50004" w:rsidRPr="00277DB8">
        <w:t xml:space="preserve">socialiniame tinkle </w:t>
      </w:r>
      <w:r w:rsidRPr="00277DB8">
        <w:t>„Facebook“.</w:t>
      </w:r>
    </w:p>
    <w:p w14:paraId="28DEC4DD" w14:textId="40BB7AFA" w:rsidR="00896891" w:rsidRPr="00277DB8" w:rsidRDefault="00896891" w:rsidP="00896891">
      <w:pPr>
        <w:spacing w:line="360" w:lineRule="auto"/>
        <w:ind w:firstLine="680"/>
      </w:pPr>
      <w:r w:rsidRPr="00277DB8">
        <w:t xml:space="preserve">5. Rekomendacijos, patarimai bei priminimai gyventojams, kaip saugiai elgtis, kad nesukeltų gaisrų esant karščiams bei sausrai, publikuoti Savivaldybės interneto tinklalapyje, spaudoje, </w:t>
      </w:r>
      <w:r w:rsidR="00E50004" w:rsidRPr="00277DB8">
        <w:t xml:space="preserve">socialiniame tinkle </w:t>
      </w:r>
      <w:r w:rsidRPr="00277DB8">
        <w:t>„Facebook“.</w:t>
      </w:r>
    </w:p>
    <w:p w14:paraId="05330E75" w14:textId="722AE69D" w:rsidR="00896891" w:rsidRPr="00277DB8" w:rsidRDefault="00896891" w:rsidP="00896891">
      <w:pPr>
        <w:spacing w:line="360" w:lineRule="auto"/>
        <w:ind w:firstLine="680"/>
      </w:pPr>
      <w:r w:rsidRPr="00277DB8">
        <w:t>6. Perspėjimas dėl pernykštės žolės deginimo, kuris keli</w:t>
      </w:r>
      <w:r w:rsidR="00E50004" w:rsidRPr="00277DB8">
        <w:t>a</w:t>
      </w:r>
      <w:r w:rsidRPr="00277DB8">
        <w:t xml:space="preserve"> pavojų žmonėms ir gamtai, publikuoti Savivaldybės interneto tinklalapyje, spaudoje, </w:t>
      </w:r>
      <w:r w:rsidR="00E50004" w:rsidRPr="00277DB8">
        <w:t xml:space="preserve">socialiniame tinkle </w:t>
      </w:r>
      <w:r w:rsidRPr="00277DB8">
        <w:t>„Facebook“.</w:t>
      </w:r>
    </w:p>
    <w:p w14:paraId="12BE4C83" w14:textId="1068E629" w:rsidR="00896891" w:rsidRPr="00277DB8" w:rsidRDefault="00896891" w:rsidP="00896891">
      <w:pPr>
        <w:spacing w:line="360" w:lineRule="auto"/>
        <w:ind w:firstLine="680"/>
      </w:pPr>
      <w:r w:rsidRPr="00277DB8">
        <w:lastRenderedPageBreak/>
        <w:t>7. Rekomendacijos, patarimai bei priminimai gyventojams dėl pirotechnikos priemonių naudojimo</w:t>
      </w:r>
      <w:r w:rsidR="00E50004" w:rsidRPr="00277DB8">
        <w:t>,</w:t>
      </w:r>
      <w:r w:rsidRPr="00277DB8">
        <w:t xml:space="preserve"> publikuoti Savivaldybės interneto tinklalapyje, </w:t>
      </w:r>
      <w:r w:rsidR="00E50004" w:rsidRPr="00277DB8">
        <w:t xml:space="preserve">socialiniame tinkle </w:t>
      </w:r>
      <w:r w:rsidRPr="00277DB8">
        <w:t>„Facebook“.</w:t>
      </w:r>
    </w:p>
    <w:p w14:paraId="298A054C" w14:textId="680AFAA4" w:rsidR="00896891" w:rsidRPr="00277DB8" w:rsidRDefault="00896891" w:rsidP="00896891">
      <w:pPr>
        <w:spacing w:line="360" w:lineRule="auto"/>
        <w:ind w:firstLine="680"/>
      </w:pPr>
      <w:r w:rsidRPr="00277DB8">
        <w:t xml:space="preserve">8. </w:t>
      </w:r>
      <w:r w:rsidR="00E50004" w:rsidRPr="00277DB8">
        <w:t>Savivaldybės interneto tinklalapyje, spaudoje, socialiniame tinkle „Facebook“ p</w:t>
      </w:r>
      <w:r w:rsidRPr="00277DB8">
        <w:t>erteikta informacija (rekomendacijos, perspėjimai)</w:t>
      </w:r>
      <w:r w:rsidR="00E50004" w:rsidRPr="00277DB8">
        <w:t xml:space="preserve"> apie galimas ar galimai galinčias kilti gamtines ar kitas grėsmes gyventojams, ūkio subjektams, </w:t>
      </w:r>
      <w:r w:rsidRPr="00277DB8">
        <w:t>gau</w:t>
      </w:r>
      <w:r w:rsidR="00E50004" w:rsidRPr="00277DB8">
        <w:t>ta</w:t>
      </w:r>
      <w:r w:rsidRPr="00277DB8">
        <w:t xml:space="preserve"> iš LRVK NKVC Situacijų valdymo biuro, Lietuvos hidrometeorologijos tarnybos ar kitų tarnybų. </w:t>
      </w:r>
    </w:p>
    <w:p w14:paraId="61B3CFAD" w14:textId="04C83FCD" w:rsidR="00896891" w:rsidRPr="00277DB8" w:rsidRDefault="00896891" w:rsidP="00DD71DF">
      <w:pPr>
        <w:spacing w:line="360" w:lineRule="auto"/>
        <w:ind w:firstLine="680"/>
        <w:rPr>
          <w:b/>
          <w:bCs/>
        </w:rPr>
      </w:pPr>
      <w:r w:rsidRPr="00277DB8">
        <w:rPr>
          <w:b/>
          <w:bCs/>
        </w:rPr>
        <w:t>G</w:t>
      </w:r>
      <w:r w:rsidR="00DE2FA1" w:rsidRPr="00277DB8">
        <w:rPr>
          <w:b/>
          <w:bCs/>
        </w:rPr>
        <w:t>yventojų perspėjimas ir informavimas:</w:t>
      </w:r>
    </w:p>
    <w:p w14:paraId="4A331A35" w14:textId="1011FC78" w:rsidR="00896891" w:rsidRPr="00277DB8" w:rsidRDefault="00896891" w:rsidP="00DE2FA1">
      <w:pPr>
        <w:spacing w:line="360" w:lineRule="auto"/>
        <w:ind w:firstLine="680"/>
      </w:pPr>
      <w:r w:rsidRPr="00277DB8">
        <w:t xml:space="preserve">1. </w:t>
      </w:r>
      <w:r w:rsidR="00DD71DF" w:rsidRPr="00277DB8">
        <w:t>Vykdyti p</w:t>
      </w:r>
      <w:r w:rsidRPr="00277DB8">
        <w:t xml:space="preserve">erspėjimo sistemos, įjungiant elektros sirenas, patikrinimai pagal PAGD patvirtintą grafiką – 2 kartus per metus. Techniniai perspėjimo sirenomis sistemų priemonių patikrinimai </w:t>
      </w:r>
      <w:r w:rsidR="00E50004" w:rsidRPr="00277DB8">
        <w:t>–</w:t>
      </w:r>
      <w:r w:rsidRPr="00277DB8">
        <w:t xml:space="preserve"> 12 kartų per metus. Patikrinimų metu visos perspėjimo sirenos veikė. Esminių įrangos gedimų neužfiksuota.  </w:t>
      </w:r>
    </w:p>
    <w:p w14:paraId="23EDEBCF" w14:textId="2024CBBD" w:rsidR="00DD71DF" w:rsidRPr="00277DB8" w:rsidRDefault="00896891" w:rsidP="00DD71DF">
      <w:pPr>
        <w:spacing w:line="360" w:lineRule="auto"/>
        <w:ind w:firstLine="680"/>
      </w:pPr>
      <w:r w:rsidRPr="00277DB8">
        <w:t xml:space="preserve">2. </w:t>
      </w:r>
      <w:r w:rsidR="00DD71DF" w:rsidRPr="00277DB8">
        <w:t xml:space="preserve">Telšių rajono savivaldybės administracija sutiko bendradarbiauti su Priešgaisrinės apsaugos ir gelbėjimo departamentu prie Vidaus reikalų ministerijos įgyvendinant projektą Nr. 11-007-P-0001 „Gyventojų perspėjimo ir informavimo infrastruktūros plėtra Vidurio ir Vakarų Lietuvos regione“. Telšių miesto teritorijoje turėtų būti įrengtos 8, o Telšių rajono Varnių mieste – 1 centralizuotai valdoma perspėjimo sirena.     </w:t>
      </w:r>
    </w:p>
    <w:p w14:paraId="01151589" w14:textId="0FBDA8A0" w:rsidR="00896891" w:rsidRPr="00277DB8" w:rsidRDefault="00896891" w:rsidP="00DD71DF">
      <w:pPr>
        <w:spacing w:line="360" w:lineRule="auto"/>
        <w:ind w:firstLine="680"/>
        <w:rPr>
          <w:b/>
          <w:bCs/>
        </w:rPr>
      </w:pPr>
      <w:r w:rsidRPr="00277DB8">
        <w:rPr>
          <w:b/>
          <w:bCs/>
        </w:rPr>
        <w:t>P</w:t>
      </w:r>
      <w:r w:rsidR="00DE2FA1" w:rsidRPr="00277DB8">
        <w:rPr>
          <w:b/>
          <w:bCs/>
        </w:rPr>
        <w:t>riedangos ir kolektyviniai apsaugos statiniai:</w:t>
      </w:r>
    </w:p>
    <w:p w14:paraId="20E7CA57" w14:textId="19FAF372" w:rsidR="00896891" w:rsidRPr="00277DB8" w:rsidRDefault="00896891" w:rsidP="00896891">
      <w:pPr>
        <w:spacing w:line="360" w:lineRule="auto"/>
        <w:ind w:firstLine="680"/>
      </w:pPr>
      <w:r w:rsidRPr="00277DB8">
        <w:t xml:space="preserve">1. Telšių rajono savivaldybės mero 2026 m. sausio 27 d. potvarkiu Nr. M1-82 „Dėl Telšių rajono savivaldybės kolektyvinės apsaugos statinių sąrašo patvirtinimo“ patvirtintas Telšių rajono savivaldybės parinktų kolektyvinės apsaugos statinių ir jų poreikių sąrašas. Bendras kolektyvinės apsaugos statinių plotas 105 766 kv. m. Kolektyvinės apsaugos statiniuose </w:t>
      </w:r>
      <w:r w:rsidR="00DD71DF" w:rsidRPr="00277DB8">
        <w:t>galėtų pasislėpti 3</w:t>
      </w:r>
      <w:r w:rsidRPr="00277DB8">
        <w:t xml:space="preserve">0 218 gyventojų.   </w:t>
      </w:r>
    </w:p>
    <w:p w14:paraId="0CA9101D" w14:textId="77777777" w:rsidR="003876A0" w:rsidRPr="00277DB8" w:rsidRDefault="00896891" w:rsidP="00DD71DF">
      <w:pPr>
        <w:spacing w:line="360" w:lineRule="auto"/>
        <w:ind w:firstLine="680"/>
      </w:pPr>
      <w:r w:rsidRPr="00277DB8">
        <w:t xml:space="preserve">2. Telšių rajono savivaldybės mero 2026 m. kovo 02 d. potvarkiu Nr. M1-149 „Dėl Telšių rajono savivaldybės teritorijoje esančių priedangų ir jų poreikio sąrašo tvirtinimo“ patvirtintas Telšių rajono savivaldybės teritorijoje esančių priedangų ir jų poreikio sąrašas. Bendras priedangų plotas 23 959 kv. m. Priedangose </w:t>
      </w:r>
      <w:r w:rsidR="00DD71DF" w:rsidRPr="00277DB8">
        <w:t xml:space="preserve">galėtų pasislėpti </w:t>
      </w:r>
      <w:r w:rsidRPr="00277DB8">
        <w:t>15 971  gyventojų</w:t>
      </w:r>
      <w:bookmarkEnd w:id="50"/>
      <w:r w:rsidRPr="00277DB8">
        <w:t xml:space="preserve">.  </w:t>
      </w:r>
    </w:p>
    <w:p w14:paraId="28D9592B" w14:textId="77777777" w:rsidR="003876A0" w:rsidRPr="00277DB8" w:rsidRDefault="003876A0" w:rsidP="00DD71DF">
      <w:pPr>
        <w:spacing w:line="360" w:lineRule="auto"/>
        <w:ind w:firstLine="680"/>
      </w:pPr>
    </w:p>
    <w:p w14:paraId="3E73827B" w14:textId="77777777" w:rsidR="003876A0" w:rsidRPr="00277DB8" w:rsidRDefault="003876A0" w:rsidP="00DD71DF">
      <w:pPr>
        <w:spacing w:line="360" w:lineRule="auto"/>
        <w:ind w:firstLine="680"/>
      </w:pPr>
    </w:p>
    <w:p w14:paraId="658BDADD" w14:textId="77777777" w:rsidR="003876A0" w:rsidRPr="00277DB8" w:rsidRDefault="003876A0" w:rsidP="00DD71DF">
      <w:pPr>
        <w:spacing w:line="360" w:lineRule="auto"/>
        <w:ind w:firstLine="680"/>
      </w:pPr>
    </w:p>
    <w:p w14:paraId="6E661E85" w14:textId="77777777" w:rsidR="003876A0" w:rsidRPr="00277DB8" w:rsidRDefault="003876A0" w:rsidP="00DD71DF">
      <w:pPr>
        <w:spacing w:line="360" w:lineRule="auto"/>
        <w:ind w:firstLine="680"/>
      </w:pPr>
    </w:p>
    <w:p w14:paraId="49F8EF84" w14:textId="77777777" w:rsidR="003876A0" w:rsidRPr="00277DB8" w:rsidRDefault="003876A0" w:rsidP="00DD71DF">
      <w:pPr>
        <w:spacing w:line="360" w:lineRule="auto"/>
        <w:ind w:firstLine="680"/>
      </w:pPr>
    </w:p>
    <w:p w14:paraId="7D566FF5" w14:textId="77777777" w:rsidR="003876A0" w:rsidRPr="00277DB8" w:rsidRDefault="003876A0" w:rsidP="00DD71DF">
      <w:pPr>
        <w:spacing w:line="360" w:lineRule="auto"/>
        <w:ind w:firstLine="680"/>
      </w:pPr>
    </w:p>
    <w:p w14:paraId="642D46E2" w14:textId="77777777" w:rsidR="003876A0" w:rsidRPr="00277DB8" w:rsidRDefault="003876A0" w:rsidP="00DD71DF">
      <w:pPr>
        <w:spacing w:line="360" w:lineRule="auto"/>
        <w:ind w:firstLine="680"/>
      </w:pPr>
    </w:p>
    <w:p w14:paraId="27FE8647" w14:textId="7811F692" w:rsidR="000C786E" w:rsidRPr="00277DB8" w:rsidRDefault="00896891" w:rsidP="00DD71DF">
      <w:pPr>
        <w:spacing w:line="360" w:lineRule="auto"/>
        <w:ind w:firstLine="680"/>
      </w:pPr>
      <w:r w:rsidRPr="00277DB8">
        <w:t xml:space="preserve"> </w:t>
      </w:r>
    </w:p>
    <w:p w14:paraId="026122D3" w14:textId="2F3E122E" w:rsidR="005B2FEE" w:rsidRPr="00277DB8" w:rsidRDefault="005B2FEE">
      <w:pPr>
        <w:pStyle w:val="Antrat2"/>
        <w:numPr>
          <w:ilvl w:val="0"/>
          <w:numId w:val="43"/>
        </w:numPr>
      </w:pPr>
      <w:bookmarkStart w:id="52" w:name="_Toc227317244"/>
      <w:r w:rsidRPr="00277DB8">
        <w:lastRenderedPageBreak/>
        <w:t>SENIŪNIJOS</w:t>
      </w:r>
      <w:bookmarkEnd w:id="52"/>
    </w:p>
    <w:p w14:paraId="6381B51E" w14:textId="25C52974" w:rsidR="005B2FEE" w:rsidRPr="00277DB8" w:rsidRDefault="00F53AA3" w:rsidP="000F4717">
      <w:pPr>
        <w:pStyle w:val="Informacijosriftas"/>
      </w:pPr>
      <w:r w:rsidRPr="00277DB8">
        <w:tab/>
      </w:r>
      <w:r w:rsidR="005B2FEE" w:rsidRPr="00277DB8">
        <w:t>Seniūnija yra Administracijos filialas, veikiantis tam tikroje Savivaldybės teritorijos dalyje. Administracijoje yra 11 seniūnijų.</w:t>
      </w:r>
    </w:p>
    <w:p w14:paraId="020E3026" w14:textId="0336F192" w:rsidR="005B2FEE" w:rsidRPr="00277DB8" w:rsidRDefault="000F4717" w:rsidP="000F4717">
      <w:pPr>
        <w:pStyle w:val="Informacijosriftas"/>
      </w:pPr>
      <w:r w:rsidRPr="00277DB8">
        <w:tab/>
      </w:r>
      <w:r w:rsidR="005B2FEE" w:rsidRPr="00277DB8">
        <w:t xml:space="preserve">Seniūnijos veiklą reglamentuoja Administracijos direktoriaus patvirtinti seniūnijos veiklos nuostatai. Seniūnijos veikla finansuojama iš Savivaldybės biudžeto. </w:t>
      </w:r>
      <w:r w:rsidR="005B2FEE" w:rsidRPr="00277DB8">
        <w:rPr>
          <w:bCs/>
        </w:rPr>
        <w:t>Kiekvienais metais Administracijos direktorius įsakymu tvirtina seniūnijų veiklos planus ir skiria joms įgyvendinti reikalingų lėšų. Seniūnijos ir seniūno funkcijoms įgyvendinti reikalingos lėšos gali būti skiriamos ir iš kitų Savivaldybės biudžeto asignavimų.</w:t>
      </w:r>
    </w:p>
    <w:p w14:paraId="7559C9AA" w14:textId="77777777" w:rsidR="005B2FEE" w:rsidRPr="00277DB8" w:rsidRDefault="005B2FEE" w:rsidP="000A4CBF">
      <w:pPr>
        <w:tabs>
          <w:tab w:val="left" w:pos="1134"/>
        </w:tabs>
        <w:spacing w:line="360" w:lineRule="auto"/>
        <w:ind w:firstLine="851"/>
        <w:rPr>
          <w:b/>
          <w:bCs/>
        </w:rPr>
      </w:pPr>
      <w:r w:rsidRPr="00277DB8">
        <w:rPr>
          <w:b/>
          <w:bCs/>
        </w:rPr>
        <w:t>Seniūnija atlieka šias funkcijas:</w:t>
      </w:r>
    </w:p>
    <w:p w14:paraId="109A70E1" w14:textId="1696904D" w:rsidR="005B2FEE" w:rsidRPr="00277DB8" w:rsidRDefault="000946E8" w:rsidP="000A4CBF">
      <w:pPr>
        <w:pStyle w:val="Informacijosriftas"/>
      </w:pPr>
      <w:r w:rsidRPr="00277DB8">
        <w:tab/>
      </w:r>
      <w:r w:rsidR="005B2FEE" w:rsidRPr="00277DB8">
        <w:t xml:space="preserve">1. </w:t>
      </w:r>
      <w:r w:rsidR="00402CF9" w:rsidRPr="00277DB8">
        <w:t>N</w:t>
      </w:r>
      <w:r w:rsidR="005B2FEE" w:rsidRPr="00277DB8">
        <w:t>eviršydama įgaliojimų organizuoja ir kontroliuoja seniūnijos teritorijoje savivaldybės institucijų sprendimų įgyvendinimą arba juos įgyvendina</w:t>
      </w:r>
      <w:r w:rsidR="00402CF9" w:rsidRPr="00277DB8">
        <w:t>.</w:t>
      </w:r>
    </w:p>
    <w:p w14:paraId="0FE9245C" w14:textId="58AA1551" w:rsidR="005B2FEE" w:rsidRPr="00277DB8" w:rsidRDefault="000946E8" w:rsidP="000F4717">
      <w:pPr>
        <w:pStyle w:val="Informacijosriftas"/>
      </w:pPr>
      <w:r w:rsidRPr="00277DB8">
        <w:tab/>
      </w:r>
      <w:r w:rsidR="005B2FEE" w:rsidRPr="00277DB8">
        <w:t xml:space="preserve">2. </w:t>
      </w:r>
      <w:r w:rsidR="00402CF9" w:rsidRPr="00277DB8">
        <w:t>R</w:t>
      </w:r>
      <w:r w:rsidR="005B2FEE" w:rsidRPr="00277DB8">
        <w:t>engia Tarybos sprendimų, Savivaldybės mero potvarkių, Administracijos direktoriaus įsakymų, kitų dokumentų projektus</w:t>
      </w:r>
      <w:r w:rsidR="00402CF9" w:rsidRPr="00277DB8">
        <w:t>.</w:t>
      </w:r>
    </w:p>
    <w:p w14:paraId="7E248EDF" w14:textId="7946AE14" w:rsidR="005B2FEE" w:rsidRPr="00277DB8" w:rsidRDefault="000946E8" w:rsidP="000F4717">
      <w:pPr>
        <w:pStyle w:val="Informacijosriftas"/>
      </w:pPr>
      <w:r w:rsidRPr="00277DB8">
        <w:tab/>
      </w:r>
      <w:r w:rsidR="005B2FEE" w:rsidRPr="00277DB8">
        <w:t xml:space="preserve">3. </w:t>
      </w:r>
      <w:r w:rsidR="00402CF9" w:rsidRPr="00277DB8">
        <w:t>R</w:t>
      </w:r>
      <w:r w:rsidR="005B2FEE" w:rsidRPr="00277DB8">
        <w:t>engia Savivaldybės ir Administracijos vardu sudaromų sutarčių projektus, kontroliuoja sutarčių įgyvendinimą ir teikia išvadas bei siūlymus dėl paslaugų, darbų atlikimo kokybės</w:t>
      </w:r>
      <w:r w:rsidR="00402CF9" w:rsidRPr="00277DB8">
        <w:t>.</w:t>
      </w:r>
    </w:p>
    <w:p w14:paraId="5B89FCB8" w14:textId="72C505D8" w:rsidR="005B2FEE" w:rsidRPr="00277DB8" w:rsidRDefault="000946E8" w:rsidP="000F4717">
      <w:pPr>
        <w:pStyle w:val="Informacijosriftas"/>
      </w:pPr>
      <w:r w:rsidRPr="00277DB8">
        <w:tab/>
      </w:r>
      <w:r w:rsidR="005B2FEE" w:rsidRPr="00277DB8">
        <w:t xml:space="preserve">4. </w:t>
      </w:r>
      <w:r w:rsidR="00402CF9" w:rsidRPr="00277DB8">
        <w:t>D</w:t>
      </w:r>
      <w:r w:rsidR="005B2FEE" w:rsidRPr="00277DB8">
        <w:t>alyvauja rengiant paraiškas Europos Sąjungos struktūrinių fondų, tarptautinių programų, valstybės investicijų programos ir kitų finansinių šaltinių paramai gauti bei projektus, finansuojamus fondų ir programų lėšomis, dalyvauja įgyvendinant šiuos projektus</w:t>
      </w:r>
      <w:r w:rsidR="00402CF9" w:rsidRPr="00277DB8">
        <w:t>.</w:t>
      </w:r>
    </w:p>
    <w:p w14:paraId="57B0F47C" w14:textId="2E7324B5" w:rsidR="005B2FEE" w:rsidRPr="00277DB8" w:rsidRDefault="000946E8" w:rsidP="000F4717">
      <w:pPr>
        <w:pStyle w:val="Informacijosriftas"/>
      </w:pPr>
      <w:r w:rsidRPr="00277DB8">
        <w:tab/>
      </w:r>
      <w:r w:rsidR="005B2FEE" w:rsidRPr="00277DB8">
        <w:t xml:space="preserve">5. </w:t>
      </w:r>
      <w:r w:rsidR="00402CF9" w:rsidRPr="00277DB8">
        <w:t>T</w:t>
      </w:r>
      <w:r w:rsidR="005B2FEE" w:rsidRPr="00277DB8">
        <w:t>varko gyvenamosios vietos deklaravimo duomenų ir gyvenamosios vietos nedeklaravusių asmenų apskaitą, išduoda seniūnijos aptarnaujamos teritorijos gyventojams Lietuvos Respublikos gyvenamosios vietos deklaravimo įstatyme nustatytus, taip pat įstatymuose numatytus kitus faktinę padėtį patvirtinančius dokumentus</w:t>
      </w:r>
      <w:r w:rsidR="00402CF9" w:rsidRPr="00277DB8">
        <w:t>.</w:t>
      </w:r>
    </w:p>
    <w:p w14:paraId="3AA02A7D" w14:textId="283EF771" w:rsidR="005B2FEE" w:rsidRPr="00277DB8" w:rsidRDefault="000946E8" w:rsidP="000F4717">
      <w:pPr>
        <w:pStyle w:val="Informacijosriftas"/>
      </w:pPr>
      <w:r w:rsidRPr="00277DB8">
        <w:tab/>
      </w:r>
      <w:r w:rsidR="005B2FEE" w:rsidRPr="00277DB8">
        <w:t xml:space="preserve">6. </w:t>
      </w:r>
      <w:r w:rsidR="00402CF9" w:rsidRPr="00277DB8">
        <w:t>R</w:t>
      </w:r>
      <w:r w:rsidR="005B2FEE" w:rsidRPr="00277DB8">
        <w:t>egistruoja žemės, vandens telkinių, miško sklypų savininkų, valdytojų ir naudotojų pranešimus apie medžiojamųjų gyvūnų ir griežtai saugomų rūšių laukinių gyvūnų padarytą žalą ir teikia duomenis savivaldybės administracijos direktoriui</w:t>
      </w:r>
      <w:r w:rsidR="00402CF9" w:rsidRPr="00277DB8">
        <w:t>.</w:t>
      </w:r>
    </w:p>
    <w:p w14:paraId="2D8AD767" w14:textId="3CEF10DC" w:rsidR="005B2FEE" w:rsidRPr="00277DB8" w:rsidRDefault="000946E8" w:rsidP="000F4717">
      <w:pPr>
        <w:pStyle w:val="Informacijosriftas"/>
      </w:pPr>
      <w:r w:rsidRPr="00277DB8">
        <w:tab/>
      </w:r>
      <w:r w:rsidR="005B2FEE" w:rsidRPr="00277DB8">
        <w:t>7. Lietuvos Respublikos Vyriausybės nustatyta tvarka išduoda leidimus laidoti, jeigu seniūnijos aptarnaujamoje teritorijoje atlieka kapinių priežiūrą</w:t>
      </w:r>
      <w:r w:rsidR="00402CF9" w:rsidRPr="00277DB8">
        <w:t>.</w:t>
      </w:r>
    </w:p>
    <w:p w14:paraId="427643AA" w14:textId="7D972B51" w:rsidR="005B2FEE" w:rsidRPr="00277DB8" w:rsidRDefault="000946E8" w:rsidP="000F4717">
      <w:pPr>
        <w:pStyle w:val="Informacijosriftas"/>
      </w:pPr>
      <w:r w:rsidRPr="00277DB8">
        <w:tab/>
      </w:r>
      <w:r w:rsidR="005B2FEE" w:rsidRPr="00277DB8">
        <w:t xml:space="preserve">8. </w:t>
      </w:r>
      <w:r w:rsidR="00402CF9" w:rsidRPr="00277DB8">
        <w:t>D</w:t>
      </w:r>
      <w:r w:rsidR="005B2FEE" w:rsidRPr="00277DB8">
        <w:t>alyvauja organizuojant viešųjų paslaugų teikimą ir (arba) prižiūrint, kaip teikiamos viešosios paslaugos, teikia pasiūlymus Administracijai dėl viešųjų paslaugų teikimo gerinimo, o Lietuvos Respublikos vietos savivaldos įstatymo numatytais atvejais pati teikia šias paslaugas</w:t>
      </w:r>
      <w:r w:rsidR="00402CF9" w:rsidRPr="00277DB8">
        <w:t>.</w:t>
      </w:r>
    </w:p>
    <w:p w14:paraId="4E0EA1E8" w14:textId="2AAB9F05" w:rsidR="005B2FEE" w:rsidRPr="00277DB8" w:rsidRDefault="000946E8" w:rsidP="000F4717">
      <w:pPr>
        <w:pStyle w:val="Informacijosriftas"/>
      </w:pPr>
      <w:r w:rsidRPr="00277DB8">
        <w:tab/>
      </w:r>
      <w:r w:rsidR="005B2FEE" w:rsidRPr="00277DB8">
        <w:t xml:space="preserve">9. </w:t>
      </w:r>
      <w:r w:rsidR="00402CF9" w:rsidRPr="00277DB8">
        <w:t>D</w:t>
      </w:r>
      <w:r w:rsidR="005B2FEE" w:rsidRPr="00277DB8">
        <w:t>alyvauja rengiant ir įgyvendinant gyventojų užimtumo programą, organizuojant viešuosius darbus ir visuomenei naudingą veiklą, vykdant socialinės paramos teikimą ir socialinių išmokų, pašalpų mokėjimą bei kontrolę</w:t>
      </w:r>
      <w:r w:rsidR="00402CF9" w:rsidRPr="00277DB8">
        <w:t>.</w:t>
      </w:r>
    </w:p>
    <w:p w14:paraId="22661042" w14:textId="616375BC" w:rsidR="005B2FEE" w:rsidRPr="00277DB8" w:rsidRDefault="000946E8" w:rsidP="000F4717">
      <w:pPr>
        <w:pStyle w:val="Informacijosriftas"/>
      </w:pPr>
      <w:r w:rsidRPr="00277DB8">
        <w:lastRenderedPageBreak/>
        <w:tab/>
      </w:r>
      <w:r w:rsidR="005B2FEE" w:rsidRPr="00277DB8">
        <w:t xml:space="preserve">10. </w:t>
      </w:r>
      <w:r w:rsidR="00402CF9" w:rsidRPr="00277DB8">
        <w:t>D</w:t>
      </w:r>
      <w:r w:rsidR="005B2FEE" w:rsidRPr="00277DB8">
        <w:t>alyvauja vertinant atskirų šeimų (asmenų) gyvenimo sąlygas bei poreikius ir surašant buities ir gyvenimo sąlygų patikrinimo aktą, teikia Administracijai siūlymus dėl socialinės paramos toms šeimoms (asmenims) reikalingumo ir paramos būdų</w:t>
      </w:r>
      <w:r w:rsidR="00402CF9" w:rsidRPr="00277DB8">
        <w:t>.</w:t>
      </w:r>
    </w:p>
    <w:p w14:paraId="408A78B0" w14:textId="43BFF4BE" w:rsidR="005B2FEE" w:rsidRPr="00277DB8" w:rsidRDefault="000946E8" w:rsidP="000F4717">
      <w:pPr>
        <w:pStyle w:val="Informacijosriftas"/>
      </w:pPr>
      <w:r w:rsidRPr="00277DB8">
        <w:tab/>
      </w:r>
      <w:r w:rsidR="005B2FEE" w:rsidRPr="00277DB8">
        <w:t xml:space="preserve">11. </w:t>
      </w:r>
      <w:r w:rsidR="00402CF9" w:rsidRPr="00277DB8">
        <w:t>D</w:t>
      </w:r>
      <w:r w:rsidR="005B2FEE" w:rsidRPr="00277DB8">
        <w:t>alyvauja vykdant vaiko teisių apsaugą bei dalyvauja prevencinės pagalbos vaikui ir šeimai organizavime, socialinių, švietimo, sveikatos priežiūros įstaigų bei kitų įstaigų teikiamų paslaugų koordinavime ir darbe su socialinę riziką patiriančiomis šeimomis</w:t>
      </w:r>
      <w:r w:rsidR="00402CF9" w:rsidRPr="00277DB8">
        <w:t>.</w:t>
      </w:r>
    </w:p>
    <w:p w14:paraId="1B44C112" w14:textId="6CEB5F39" w:rsidR="005B2FEE" w:rsidRPr="00277DB8" w:rsidRDefault="000946E8" w:rsidP="000F4717">
      <w:pPr>
        <w:pStyle w:val="Informacijosriftas"/>
      </w:pPr>
      <w:r w:rsidRPr="00277DB8">
        <w:tab/>
      </w:r>
      <w:r w:rsidR="005B2FEE" w:rsidRPr="00277DB8">
        <w:t xml:space="preserve">12. </w:t>
      </w:r>
      <w:r w:rsidR="00402CF9" w:rsidRPr="00277DB8">
        <w:t>D</w:t>
      </w:r>
      <w:r w:rsidR="005B2FEE" w:rsidRPr="00277DB8">
        <w:t>alyvauja organizuojant Respublikos Prezidento, Seimo rinkimus, rinkimus į Europos Parlamentą, Savivaldybės tarybos, savivaldybės mero rinkimus ir referendumus</w:t>
      </w:r>
      <w:r w:rsidR="00402CF9" w:rsidRPr="00277DB8">
        <w:t>.</w:t>
      </w:r>
    </w:p>
    <w:p w14:paraId="37AF8DCE" w14:textId="528C102A" w:rsidR="005B2FEE" w:rsidRPr="00277DB8" w:rsidRDefault="000946E8" w:rsidP="000F4717">
      <w:pPr>
        <w:pStyle w:val="Informacijosriftas"/>
      </w:pPr>
      <w:r w:rsidRPr="00277DB8">
        <w:tab/>
      </w:r>
      <w:r w:rsidR="005B2FEE" w:rsidRPr="00277DB8">
        <w:t xml:space="preserve">13. </w:t>
      </w:r>
      <w:r w:rsidR="00402CF9" w:rsidRPr="00277DB8">
        <w:t>D</w:t>
      </w:r>
      <w:r w:rsidR="005B2FEE" w:rsidRPr="00277DB8">
        <w:t>alyvauja organizuojant vietos gyventojų apklausas, atliekant gyventojų ir būstų, kitus visuotinius surašymus</w:t>
      </w:r>
      <w:r w:rsidR="00402CF9" w:rsidRPr="00277DB8">
        <w:t>.</w:t>
      </w:r>
    </w:p>
    <w:p w14:paraId="64DFEF80" w14:textId="29CDCA0D" w:rsidR="005B2FEE" w:rsidRPr="00277DB8" w:rsidRDefault="000946E8" w:rsidP="000F4717">
      <w:pPr>
        <w:pStyle w:val="Informacijosriftas"/>
      </w:pPr>
      <w:r w:rsidRPr="00277DB8">
        <w:tab/>
      </w:r>
      <w:r w:rsidR="005B2FEE" w:rsidRPr="00277DB8">
        <w:t xml:space="preserve">14. </w:t>
      </w:r>
      <w:r w:rsidR="00402CF9" w:rsidRPr="00277DB8">
        <w:t>D</w:t>
      </w:r>
      <w:r w:rsidR="005B2FEE" w:rsidRPr="00277DB8">
        <w:t>alyvauja organizuojant ir įgyvendinant civilinę saugą</w:t>
      </w:r>
      <w:r w:rsidR="00402CF9" w:rsidRPr="00277DB8">
        <w:t>.</w:t>
      </w:r>
    </w:p>
    <w:p w14:paraId="7DF3EF44" w14:textId="09D4F634" w:rsidR="005B2FEE" w:rsidRPr="00277DB8" w:rsidRDefault="000946E8" w:rsidP="000F4717">
      <w:pPr>
        <w:pStyle w:val="Informacijosriftas"/>
      </w:pPr>
      <w:r w:rsidRPr="00277DB8">
        <w:tab/>
      </w:r>
      <w:r w:rsidR="005B2FEE" w:rsidRPr="00277DB8">
        <w:t xml:space="preserve">15. </w:t>
      </w:r>
      <w:r w:rsidR="00402CF9" w:rsidRPr="00277DB8">
        <w:t>D</w:t>
      </w:r>
      <w:r w:rsidR="005B2FEE" w:rsidRPr="00277DB8">
        <w:t>alyvauja rengiant ir  įgyvendinant vietos veiklos grupių programas ir vietos plėtros strategijas</w:t>
      </w:r>
      <w:r w:rsidR="00402CF9" w:rsidRPr="00277DB8">
        <w:t>.</w:t>
      </w:r>
    </w:p>
    <w:p w14:paraId="122F07E1" w14:textId="7203C9AC" w:rsidR="005B2FEE" w:rsidRPr="00277DB8" w:rsidRDefault="000946E8" w:rsidP="000F4717">
      <w:pPr>
        <w:pStyle w:val="Informacijosriftas"/>
      </w:pPr>
      <w:r w:rsidRPr="00277DB8">
        <w:tab/>
      </w:r>
      <w:r w:rsidR="005B2FEE" w:rsidRPr="00277DB8">
        <w:t xml:space="preserve">16. </w:t>
      </w:r>
      <w:r w:rsidR="00402CF9" w:rsidRPr="00277DB8">
        <w:t>D</w:t>
      </w:r>
      <w:r w:rsidR="005B2FEE" w:rsidRPr="00277DB8">
        <w:t>alyvauja organizuojant gyventojų sporto ir kultūros renginius</w:t>
      </w:r>
      <w:r w:rsidR="00402CF9" w:rsidRPr="00277DB8">
        <w:t>.</w:t>
      </w:r>
    </w:p>
    <w:p w14:paraId="314E061A" w14:textId="4ACAE93A" w:rsidR="005B2FEE" w:rsidRPr="00277DB8" w:rsidRDefault="000946E8" w:rsidP="000F4717">
      <w:pPr>
        <w:pStyle w:val="Informacijosriftas"/>
      </w:pPr>
      <w:r w:rsidRPr="00277DB8">
        <w:tab/>
      </w:r>
      <w:r w:rsidR="005B2FEE" w:rsidRPr="00277DB8">
        <w:t xml:space="preserve">17. </w:t>
      </w:r>
      <w:r w:rsidR="00402CF9" w:rsidRPr="00277DB8">
        <w:t>D</w:t>
      </w:r>
      <w:r w:rsidR="005B2FEE" w:rsidRPr="00277DB8">
        <w:t>alyvauja kuriant ir įgyvendinant informacinės visuomenės plėtros programas</w:t>
      </w:r>
      <w:r w:rsidR="00402CF9" w:rsidRPr="00277DB8">
        <w:t>.</w:t>
      </w:r>
    </w:p>
    <w:p w14:paraId="194CD23D" w14:textId="03814790" w:rsidR="005B2FEE" w:rsidRPr="00277DB8" w:rsidRDefault="000946E8" w:rsidP="000F4717">
      <w:pPr>
        <w:pStyle w:val="Informacijosriftas"/>
      </w:pPr>
      <w:r w:rsidRPr="00277DB8">
        <w:tab/>
      </w:r>
      <w:r w:rsidR="005B2FEE" w:rsidRPr="00277DB8">
        <w:t xml:space="preserve">18. </w:t>
      </w:r>
      <w:r w:rsidR="00402CF9" w:rsidRPr="00277DB8">
        <w:t>D</w:t>
      </w:r>
      <w:r w:rsidR="005B2FEE" w:rsidRPr="00277DB8">
        <w:t>alyvauja komisijų bei darbo grupių veikloje</w:t>
      </w:r>
      <w:r w:rsidR="00402CF9" w:rsidRPr="00277DB8">
        <w:t>.</w:t>
      </w:r>
    </w:p>
    <w:p w14:paraId="332A29E1" w14:textId="05C71A1A" w:rsidR="005B2FEE" w:rsidRPr="00277DB8" w:rsidRDefault="000946E8" w:rsidP="000F4717">
      <w:pPr>
        <w:pStyle w:val="Informacijosriftas"/>
      </w:pPr>
      <w:r w:rsidRPr="00277DB8">
        <w:tab/>
      </w:r>
      <w:r w:rsidR="005B2FEE" w:rsidRPr="00277DB8">
        <w:t xml:space="preserve">19. </w:t>
      </w:r>
      <w:r w:rsidR="00402CF9" w:rsidRPr="00277DB8">
        <w:t>R</w:t>
      </w:r>
      <w:r w:rsidR="005B2FEE" w:rsidRPr="00277DB8">
        <w:t>enka ir Administracijos direktoriui teikia duomenis, reikalingus Savivaldybės teritorijoje gyvenančių vaikų apskaitai</w:t>
      </w:r>
      <w:r w:rsidR="00402CF9" w:rsidRPr="00277DB8">
        <w:t>.</w:t>
      </w:r>
    </w:p>
    <w:p w14:paraId="73956DA8" w14:textId="08EA8A63" w:rsidR="005B2FEE" w:rsidRPr="00277DB8" w:rsidRDefault="000946E8" w:rsidP="000F4717">
      <w:pPr>
        <w:pStyle w:val="Informacijosriftas"/>
      </w:pPr>
      <w:r w:rsidRPr="00277DB8">
        <w:tab/>
      </w:r>
      <w:r w:rsidR="005B2FEE" w:rsidRPr="00277DB8">
        <w:t xml:space="preserve">20. </w:t>
      </w:r>
      <w:r w:rsidR="00402CF9" w:rsidRPr="00277DB8">
        <w:t>T</w:t>
      </w:r>
      <w:r w:rsidR="005B2FEE" w:rsidRPr="00277DB8">
        <w:t>eisės aktų nustatyta tvarka dalyvauja įgyvendinant valstybės perduotas funkcijas žemės ūkio srityje</w:t>
      </w:r>
      <w:r w:rsidR="0070004D" w:rsidRPr="00277DB8">
        <w:t>.</w:t>
      </w:r>
    </w:p>
    <w:p w14:paraId="469CCCD4" w14:textId="7955571C" w:rsidR="005B2FEE" w:rsidRPr="00277DB8" w:rsidRDefault="000946E8" w:rsidP="000F4717">
      <w:pPr>
        <w:pStyle w:val="Informacijosriftas"/>
      </w:pPr>
      <w:r w:rsidRPr="00277DB8">
        <w:tab/>
      </w:r>
      <w:r w:rsidR="005B2FEE" w:rsidRPr="00277DB8">
        <w:t xml:space="preserve">21. </w:t>
      </w:r>
      <w:r w:rsidR="0070004D" w:rsidRPr="00277DB8">
        <w:t>T</w:t>
      </w:r>
      <w:r w:rsidR="005B2FEE" w:rsidRPr="00277DB8">
        <w:t>varko priskirtus registrus ir teisės aktų nustatyta tvarka teikia duomenis</w:t>
      </w:r>
      <w:r w:rsidR="0070004D" w:rsidRPr="00277DB8">
        <w:t>.</w:t>
      </w:r>
    </w:p>
    <w:p w14:paraId="086AB22B" w14:textId="28E0B1A1" w:rsidR="005B2FEE" w:rsidRPr="00277DB8" w:rsidRDefault="000946E8" w:rsidP="000F4717">
      <w:pPr>
        <w:pStyle w:val="Informacijosriftas"/>
      </w:pPr>
      <w:r w:rsidRPr="00277DB8">
        <w:tab/>
      </w:r>
      <w:r w:rsidR="005B2FEE" w:rsidRPr="00277DB8">
        <w:t xml:space="preserve">22. </w:t>
      </w:r>
      <w:r w:rsidR="0070004D" w:rsidRPr="00277DB8">
        <w:t>V</w:t>
      </w:r>
      <w:r w:rsidR="005B2FEE" w:rsidRPr="00277DB8">
        <w:t>ykdo kitas Lietuvos Respublikos vietos savivaldos įstatymo ir kitų teisės aktų nustatytas funkcijas.</w:t>
      </w:r>
    </w:p>
    <w:p w14:paraId="0041C43D" w14:textId="498EAD19" w:rsidR="005B2FEE" w:rsidRPr="00277DB8" w:rsidRDefault="000946E8" w:rsidP="000946E8">
      <w:pPr>
        <w:keepNext/>
        <w:tabs>
          <w:tab w:val="left" w:pos="1134"/>
        </w:tabs>
        <w:spacing w:line="360" w:lineRule="auto"/>
        <w:rPr>
          <w:b/>
          <w:bCs/>
        </w:rPr>
      </w:pPr>
      <w:r w:rsidRPr="00277DB8">
        <w:rPr>
          <w:b/>
          <w:bCs/>
        </w:rPr>
        <w:tab/>
      </w:r>
      <w:r w:rsidR="005B2FEE" w:rsidRPr="00277DB8">
        <w:rPr>
          <w:b/>
          <w:bCs/>
        </w:rPr>
        <w:t>Seniūnas atlieka šias funkcijas:</w:t>
      </w:r>
    </w:p>
    <w:p w14:paraId="7611F681" w14:textId="7E7FD5E6" w:rsidR="005B2FEE" w:rsidRPr="00277DB8" w:rsidRDefault="000946E8" w:rsidP="000946E8">
      <w:pPr>
        <w:pStyle w:val="Informacijosriftas"/>
        <w:keepNext/>
      </w:pPr>
      <w:r w:rsidRPr="00277DB8">
        <w:tab/>
      </w:r>
      <w:r w:rsidR="005B2FEE" w:rsidRPr="00277DB8">
        <w:t>1.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r w:rsidR="0070004D" w:rsidRPr="00277DB8">
        <w:t>.</w:t>
      </w:r>
    </w:p>
    <w:p w14:paraId="2A2AA25C" w14:textId="31E330BC" w:rsidR="005B2FEE" w:rsidRPr="00277DB8" w:rsidRDefault="000946E8" w:rsidP="000F4717">
      <w:pPr>
        <w:pStyle w:val="Informacijosriftas"/>
      </w:pPr>
      <w:r w:rsidRPr="00277DB8">
        <w:tab/>
      </w:r>
      <w:r w:rsidR="005B2FEE" w:rsidRPr="00277DB8">
        <w:t xml:space="preserve">2. </w:t>
      </w:r>
      <w:r w:rsidR="0070004D" w:rsidRPr="00277DB8">
        <w:t>T</w:t>
      </w:r>
      <w:r w:rsidR="005B2FEE" w:rsidRPr="00277DB8">
        <w:t>eisės aktų nustatyta tvarka Administracijos direktoriui pavedus suteikia ir keičia numerius pastatams, patalpoms, butams ir žemės sklypams, kuriuose pagal jų naudojimo paskirtį (būdą) ar teritorijų planavimo dokumentus leidžiama pastatų statyba</w:t>
      </w:r>
      <w:r w:rsidR="0070004D" w:rsidRPr="00277DB8">
        <w:t>.</w:t>
      </w:r>
    </w:p>
    <w:p w14:paraId="40A37013" w14:textId="4696C3E9" w:rsidR="005B2FEE" w:rsidRPr="00277DB8" w:rsidRDefault="000946E8" w:rsidP="000F4717">
      <w:pPr>
        <w:pStyle w:val="Informacijosriftas"/>
      </w:pPr>
      <w:r w:rsidRPr="00277DB8">
        <w:lastRenderedPageBreak/>
        <w:tab/>
      </w:r>
      <w:r w:rsidR="005B2FEE" w:rsidRPr="00277DB8">
        <w:t>3.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r w:rsidR="0070004D" w:rsidRPr="00277DB8">
        <w:t>.</w:t>
      </w:r>
    </w:p>
    <w:p w14:paraId="590F5BC6" w14:textId="03798309" w:rsidR="005B2FEE" w:rsidRPr="00277DB8" w:rsidRDefault="000946E8" w:rsidP="000F4717">
      <w:pPr>
        <w:pStyle w:val="Informacijosriftas"/>
      </w:pPr>
      <w:r w:rsidRPr="00277DB8">
        <w:tab/>
      </w:r>
      <w:r w:rsidR="005B2FEE" w:rsidRPr="00277DB8">
        <w:t xml:space="preserve">4. </w:t>
      </w:r>
      <w:r w:rsidR="0070004D" w:rsidRPr="00277DB8">
        <w:t>Š</w:t>
      </w:r>
      <w:r w:rsidR="005B2FEE" w:rsidRPr="00277DB8">
        <w:t>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Administracijos direktoriui</w:t>
      </w:r>
      <w:r w:rsidR="0070004D" w:rsidRPr="00277DB8">
        <w:t>.</w:t>
      </w:r>
    </w:p>
    <w:p w14:paraId="3D4090B9" w14:textId="35E62B33" w:rsidR="005B2FEE" w:rsidRPr="00277DB8" w:rsidRDefault="000946E8" w:rsidP="000F4717">
      <w:pPr>
        <w:pStyle w:val="Informacijosriftas"/>
      </w:pPr>
      <w:r w:rsidRPr="00277DB8">
        <w:tab/>
      </w:r>
      <w:r w:rsidR="005B2FEE" w:rsidRPr="00277DB8">
        <w:t xml:space="preserve">5. </w:t>
      </w:r>
      <w:r w:rsidR="0070004D" w:rsidRPr="00277DB8">
        <w:t>I</w:t>
      </w:r>
      <w:r w:rsidR="005B2FEE" w:rsidRPr="00277DB8">
        <w:t>nformuoja seniūnijos aptarnaujamos teritorijos gyventojus apie Savivaldybės veiklą ir organizuoja konsultavimąsi su jais, laikydamasis Lietuvos Respublikos vietos savivaldos įstatymo nustatytų reikalavimų</w:t>
      </w:r>
      <w:r w:rsidR="0070004D" w:rsidRPr="00277DB8">
        <w:t>.</w:t>
      </w:r>
      <w:r w:rsidR="005B2FEE" w:rsidRPr="00277DB8">
        <w:t xml:space="preserve"> </w:t>
      </w:r>
    </w:p>
    <w:p w14:paraId="70FCE238" w14:textId="0F010B55" w:rsidR="005B2FEE" w:rsidRPr="00277DB8" w:rsidRDefault="000946E8" w:rsidP="000F4717">
      <w:pPr>
        <w:pStyle w:val="Informacijosriftas"/>
      </w:pPr>
      <w:r w:rsidRPr="00277DB8">
        <w:tab/>
      </w:r>
      <w:r w:rsidR="005B2FEE" w:rsidRPr="00277DB8">
        <w:t xml:space="preserve">6. </w:t>
      </w:r>
      <w:r w:rsidR="0070004D" w:rsidRPr="00277DB8">
        <w:t>N</w:t>
      </w:r>
      <w:r w:rsidR="005B2FEE" w:rsidRPr="00277DB8">
        <w:t>e rečiau kaip kartą per metus, laikydamasis Lietuvos Respublikos vietos savivaldos įstatymo nustatytų reikalavimų, paskelbia seniūnijos aptarnaujamos teritorijos gyventojams seniūnijos metinio veiklos plano įgyvendinimo ataskaitos projektą, teikia jį svarstyti išplėstinei seniūnaičių sueigai; seniūnaičių sueigos sprendimą ir seniūnijos metinio veiklos plano įgyvendinimo ataskaitą teikia Administracijos direktoriui, o seniūnas – biudžetinės įstaigos vadovas – ir savivaldybės tarybai</w:t>
      </w:r>
      <w:r w:rsidR="0070004D" w:rsidRPr="00277DB8">
        <w:t>.</w:t>
      </w:r>
    </w:p>
    <w:p w14:paraId="307F7675" w14:textId="1285F6C3" w:rsidR="005B2FEE" w:rsidRPr="00277DB8" w:rsidRDefault="000946E8" w:rsidP="000F4717">
      <w:pPr>
        <w:pStyle w:val="Informacijosriftas"/>
      </w:pPr>
      <w:r w:rsidRPr="00277DB8">
        <w:tab/>
      </w:r>
      <w:r w:rsidR="005B2FEE" w:rsidRPr="00277DB8">
        <w:t xml:space="preserve">7. </w:t>
      </w:r>
      <w:r w:rsidR="0070004D" w:rsidRPr="00277DB8">
        <w:t>D</w:t>
      </w:r>
      <w:r w:rsidR="005B2FEE" w:rsidRPr="00277DB8">
        <w:t>alyvauja Savivaldybės institucijų posėdžiuose, kai svarstomi su seniūnijos aptarnaujamos teritorijos gyventojų viešaisiais reikalais susiję klausimai, arba įgalioja tai daryti kitą seniūnijos valstybės tarnautoją ar darbuotoją, dirbantį pagal darbo sutartį</w:t>
      </w:r>
      <w:r w:rsidR="0070004D" w:rsidRPr="00277DB8">
        <w:t>.</w:t>
      </w:r>
    </w:p>
    <w:p w14:paraId="2B1E787A" w14:textId="5E4D5BFD" w:rsidR="005B2FEE" w:rsidRPr="00277DB8" w:rsidRDefault="000946E8" w:rsidP="00BA036B">
      <w:pPr>
        <w:pStyle w:val="Informacijosriftas"/>
      </w:pPr>
      <w:r w:rsidRPr="00277DB8">
        <w:tab/>
      </w:r>
      <w:r w:rsidR="005B2FEE" w:rsidRPr="00277DB8">
        <w:t xml:space="preserve">8. </w:t>
      </w:r>
      <w:r w:rsidR="0070004D" w:rsidRPr="00277DB8">
        <w:t>O</w:t>
      </w:r>
      <w:r w:rsidR="005B2FEE" w:rsidRPr="00277DB8">
        <w:t>rganizuoja seniūnijos veiklą.</w:t>
      </w:r>
    </w:p>
    <w:p w14:paraId="359D4027" w14:textId="773B7012" w:rsidR="00110525" w:rsidRPr="00277DB8" w:rsidRDefault="0025493B" w:rsidP="00A7360B">
      <w:pPr>
        <w:pStyle w:val="Antrat2"/>
        <w:numPr>
          <w:ilvl w:val="0"/>
          <w:numId w:val="0"/>
        </w:numPr>
        <w:ind w:left="576" w:hanging="576"/>
      </w:pPr>
      <w:bookmarkStart w:id="53" w:name="_Toc227317245"/>
      <w:r w:rsidRPr="00277DB8">
        <w:t xml:space="preserve">6.1 </w:t>
      </w:r>
      <w:r w:rsidR="005B2FEE" w:rsidRPr="00277DB8">
        <w:t>DEGAIČIŲ SENIŪNIJA</w:t>
      </w:r>
      <w:bookmarkEnd w:id="53"/>
    </w:p>
    <w:p w14:paraId="77FFA57F" w14:textId="77777777" w:rsidR="0099064B" w:rsidRPr="00277DB8" w:rsidRDefault="0099064B" w:rsidP="003876A0">
      <w:pPr>
        <w:spacing w:after="160" w:line="259" w:lineRule="auto"/>
        <w:ind w:firstLine="680"/>
        <w:rPr>
          <w:rFonts w:eastAsia="Calibri"/>
          <w:i/>
          <w:iCs/>
          <w:kern w:val="2"/>
          <w:szCs w:val="22"/>
          <w:lang w:eastAsia="en-US"/>
          <w14:ligatures w14:val="standardContextual"/>
        </w:rPr>
      </w:pPr>
      <w:r w:rsidRPr="00277DB8">
        <w:rPr>
          <w:rFonts w:eastAsia="Calibri"/>
          <w:b/>
          <w:bCs/>
          <w:i/>
          <w:iCs/>
          <w:kern w:val="2"/>
          <w:szCs w:val="22"/>
          <w:lang w:eastAsia="en-US"/>
          <w14:ligatures w14:val="standardContextual"/>
        </w:rPr>
        <w:t xml:space="preserve">Administracinė veikla </w:t>
      </w:r>
    </w:p>
    <w:p w14:paraId="0D8FEF9D" w14:textId="77777777" w:rsidR="0099064B" w:rsidRPr="00277DB8" w:rsidRDefault="0099064B" w:rsidP="0099064B">
      <w:pPr>
        <w:spacing w:line="360" w:lineRule="auto"/>
        <w:ind w:firstLine="680"/>
        <w:rPr>
          <w:rFonts w:eastAsia="Calibri"/>
          <w:kern w:val="2"/>
          <w:szCs w:val="22"/>
          <w:lang w:eastAsia="en-US"/>
          <w14:ligatures w14:val="standardContextual"/>
        </w:rPr>
      </w:pPr>
      <w:r w:rsidRPr="00277DB8">
        <w:rPr>
          <w:kern w:val="3"/>
          <w:lang w:eastAsia="zh-CN"/>
        </w:rPr>
        <w:t>2025 metais parengta 11 įsakymų užimtumo programos didinimo klausimais, 2 įsakymai veiklos organizavimo klausimais. Parengta 6 įsakymai dėl deklaravimo duomenų taisymo, keitimo bei naikinimo. Atlikti 5 notariniai veiksmai. Gauti 45 raštai ir išsiųsta 88 raštai įvairioms organizacijoms. Išduotos 23 pažymos šeimos sudėties bei kitais klausimais. Pagal numatytus terminus pateiktos ketvirtinės rinkliavų ataskaitos.</w:t>
      </w:r>
    </w:p>
    <w:p w14:paraId="22F4749E" w14:textId="77777777" w:rsidR="0099064B" w:rsidRPr="00277DB8" w:rsidRDefault="0099064B" w:rsidP="0099064B">
      <w:pPr>
        <w:spacing w:line="360" w:lineRule="auto"/>
        <w:ind w:firstLine="680"/>
        <w:rPr>
          <w:rFonts w:eastAsia="Calibri"/>
          <w:kern w:val="2"/>
          <w:szCs w:val="22"/>
          <w:lang w:eastAsia="en-US"/>
          <w14:ligatures w14:val="standardContextual"/>
        </w:rPr>
      </w:pPr>
      <w:r w:rsidRPr="00277DB8">
        <w:rPr>
          <w:kern w:val="3"/>
          <w:lang w:eastAsia="zh-CN"/>
        </w:rPr>
        <w:t>Seniūnijoje 2025-12-31 gyveno 1773 gyventojai.</w:t>
      </w:r>
    </w:p>
    <w:p w14:paraId="34377C15" w14:textId="77777777" w:rsidR="0099064B" w:rsidRPr="00277DB8" w:rsidRDefault="0099064B" w:rsidP="0099064B">
      <w:pPr>
        <w:spacing w:line="360" w:lineRule="auto"/>
        <w:ind w:firstLine="680"/>
        <w:rPr>
          <w:rFonts w:eastAsia="Calibri"/>
          <w:kern w:val="2"/>
          <w:szCs w:val="22"/>
          <w:lang w:eastAsia="en-US"/>
          <w14:ligatures w14:val="standardContextual"/>
        </w:rPr>
      </w:pPr>
      <w:r w:rsidRPr="00277DB8">
        <w:rPr>
          <w:kern w:val="3"/>
          <w:lang w:eastAsia="zh-CN"/>
        </w:rPr>
        <w:t xml:space="preserve">Išduoti 75 leidimai laidoti </w:t>
      </w:r>
      <w:proofErr w:type="spellStart"/>
      <w:r w:rsidRPr="00277DB8">
        <w:rPr>
          <w:kern w:val="3"/>
          <w:lang w:eastAsia="zh-CN"/>
        </w:rPr>
        <w:t>Degaičių</w:t>
      </w:r>
      <w:proofErr w:type="spellEnd"/>
      <w:r w:rsidRPr="00277DB8">
        <w:rPr>
          <w:kern w:val="3"/>
          <w:lang w:eastAsia="zh-CN"/>
        </w:rPr>
        <w:t xml:space="preserve"> bei Eigirdžių kapinėse. Gauti 49 prašymai dėl kapaviečių įrengimo, pertvarkymo ir remonto darbų.</w:t>
      </w:r>
    </w:p>
    <w:p w14:paraId="79EB69AB" w14:textId="77777777" w:rsidR="0099064B" w:rsidRPr="00277DB8" w:rsidRDefault="0099064B" w:rsidP="0099064B">
      <w:pPr>
        <w:spacing w:line="360" w:lineRule="auto"/>
        <w:ind w:firstLine="680"/>
        <w:rPr>
          <w:rFonts w:eastAsia="Calibri"/>
          <w:kern w:val="2"/>
          <w:szCs w:val="22"/>
          <w:lang w:eastAsia="en-US"/>
          <w14:ligatures w14:val="standardContextual"/>
        </w:rPr>
      </w:pPr>
      <w:r w:rsidRPr="00277DB8">
        <w:rPr>
          <w:kern w:val="3"/>
          <w:lang w:eastAsia="zh-CN"/>
        </w:rPr>
        <w:lastRenderedPageBreak/>
        <w:t>Pagal gyventojų prašymus išduota 30 pažymų apie deklaruotą gyvenamąją vietą,</w:t>
      </w:r>
      <w:r w:rsidRPr="00277DB8">
        <w:rPr>
          <w:color w:val="FF0000"/>
          <w:kern w:val="3"/>
          <w:lang w:eastAsia="zh-CN"/>
        </w:rPr>
        <w:t xml:space="preserve"> </w:t>
      </w:r>
      <w:r w:rsidRPr="00277DB8">
        <w:rPr>
          <w:kern w:val="3"/>
          <w:lang w:eastAsia="zh-CN"/>
        </w:rPr>
        <w:t>109 asmenys naujai deklaravo gyvenamąją vietą, 2 asmenys deklaravo išvykimą į užsienį,</w:t>
      </w:r>
      <w:r w:rsidRPr="00277DB8">
        <w:rPr>
          <w:color w:val="FF0000"/>
          <w:kern w:val="3"/>
          <w:lang w:eastAsia="zh-CN"/>
        </w:rPr>
        <w:t xml:space="preserve"> </w:t>
      </w:r>
      <w:r w:rsidRPr="00277DB8">
        <w:rPr>
          <w:kern w:val="3"/>
          <w:lang w:eastAsia="zh-CN"/>
        </w:rPr>
        <w:t>7 asmenys įtraukti į gyvenamosios vietos nedeklaravusių asmenų apskaitą,</w:t>
      </w:r>
      <w:r w:rsidRPr="00277DB8">
        <w:rPr>
          <w:color w:val="FF0000"/>
          <w:kern w:val="3"/>
          <w:lang w:eastAsia="zh-CN"/>
        </w:rPr>
        <w:t xml:space="preserve"> </w:t>
      </w:r>
      <w:r w:rsidRPr="00277DB8">
        <w:rPr>
          <w:kern w:val="3"/>
          <w:lang w:eastAsia="zh-CN"/>
        </w:rPr>
        <w:t>2 gyventojams pakeisti ir 9 panaikinti gyvenamosios vietos adresai. Išduotos 2 pažymos patalpų savininkams apie gyvenamojoje patalpoje savo gyvenamąją vietą deklaravusius asmenis.</w:t>
      </w:r>
    </w:p>
    <w:p w14:paraId="6FC25B3D" w14:textId="45D43B15" w:rsidR="0099064B" w:rsidRPr="00277DB8" w:rsidRDefault="0099064B" w:rsidP="0099064B">
      <w:pPr>
        <w:spacing w:line="360" w:lineRule="auto"/>
        <w:ind w:firstLine="680"/>
        <w:rPr>
          <w:rFonts w:eastAsia="Calibri"/>
          <w:kern w:val="2"/>
          <w:szCs w:val="22"/>
          <w:lang w:eastAsia="en-US"/>
          <w14:ligatures w14:val="standardContextual"/>
        </w:rPr>
      </w:pPr>
      <w:r w:rsidRPr="00277DB8">
        <w:rPr>
          <w:rFonts w:eastAsia="Arial Unicode MS" w:cs="Mangal"/>
          <w:kern w:val="3"/>
          <w:lang w:eastAsia="ar-SA" w:bidi="hi-IN"/>
        </w:rPr>
        <w:t xml:space="preserve">Per metus išduota 19 leidimų prekybai, </w:t>
      </w:r>
      <w:r w:rsidRPr="00277DB8">
        <w:rPr>
          <w:rFonts w:eastAsia="Arial Unicode MS" w:cs="Mangal"/>
          <w:kern w:val="3"/>
          <w:lang w:eastAsia="zh-CN" w:bidi="hi-IN"/>
        </w:rPr>
        <w:t xml:space="preserve">paslaugoms teikti laikinosiose prekybinėse vietose ir </w:t>
      </w:r>
      <w:r w:rsidRPr="00277DB8">
        <w:rPr>
          <w:rFonts w:eastAsia="Arial Unicode MS" w:cs="Mangal"/>
          <w:kern w:val="3"/>
          <w:lang w:eastAsia="ar-SA" w:bidi="hi-IN"/>
        </w:rPr>
        <w:t xml:space="preserve"> 6 leidimai  </w:t>
      </w:r>
      <w:r w:rsidRPr="00277DB8">
        <w:rPr>
          <w:rFonts w:eastAsia="Arial Unicode MS" w:cs="Mangal"/>
          <w:kern w:val="3"/>
          <w:lang w:eastAsia="zh-CN" w:bidi="hi-IN"/>
        </w:rPr>
        <w:t xml:space="preserve">kasimo darbams atlikti </w:t>
      </w:r>
      <w:proofErr w:type="spellStart"/>
      <w:r w:rsidRPr="00277DB8">
        <w:rPr>
          <w:rFonts w:eastAsia="Arial Unicode MS" w:cs="Mangal"/>
          <w:kern w:val="3"/>
          <w:lang w:eastAsia="zh-CN" w:bidi="hi-IN"/>
        </w:rPr>
        <w:t>Degaičių</w:t>
      </w:r>
      <w:proofErr w:type="spellEnd"/>
      <w:r w:rsidRPr="00277DB8">
        <w:rPr>
          <w:rFonts w:eastAsia="Arial Unicode MS" w:cs="Mangal"/>
          <w:kern w:val="3"/>
          <w:lang w:eastAsia="zh-CN" w:bidi="hi-IN"/>
        </w:rPr>
        <w:t xml:space="preserve"> seniūnijos teritorijoje. Į</w:t>
      </w:r>
      <w:r w:rsidRPr="00277DB8">
        <w:rPr>
          <w:rFonts w:eastAsia="Arial Unicode MS" w:cs="Mangal"/>
          <w:kern w:val="3"/>
          <w:lang w:eastAsia="ar-SA" w:bidi="hi-IN"/>
        </w:rPr>
        <w:t xml:space="preserve"> biudžetą surinkta 1059,00 Eur. </w:t>
      </w:r>
    </w:p>
    <w:p w14:paraId="5D0CCB1E" w14:textId="7408DFB1" w:rsidR="0099064B" w:rsidRPr="00277DB8" w:rsidRDefault="0099064B" w:rsidP="0099064B">
      <w:pPr>
        <w:widowControl w:val="0"/>
        <w:tabs>
          <w:tab w:val="left" w:pos="3080"/>
        </w:tabs>
        <w:suppressAutoHyphens/>
        <w:autoSpaceDN w:val="0"/>
        <w:spacing w:line="360" w:lineRule="auto"/>
        <w:ind w:firstLine="731"/>
        <w:textAlignment w:val="baseline"/>
        <w:rPr>
          <w:rFonts w:eastAsia="Arial Unicode MS" w:cs="Mangal"/>
          <w:i/>
          <w:iCs/>
          <w:kern w:val="3"/>
          <w:lang w:eastAsia="ar-SA" w:bidi="hi-IN"/>
        </w:rPr>
      </w:pPr>
      <w:proofErr w:type="spellStart"/>
      <w:r w:rsidRPr="00277DB8">
        <w:rPr>
          <w:rFonts w:eastAsia="Arial Unicode MS" w:cs="Mangal"/>
          <w:kern w:val="3"/>
          <w:lang w:eastAsia="ar-SA" w:bidi="hi-IN"/>
        </w:rPr>
        <w:t>Degaičių</w:t>
      </w:r>
      <w:proofErr w:type="spellEnd"/>
      <w:r w:rsidRPr="00277DB8">
        <w:rPr>
          <w:rFonts w:eastAsia="Arial Unicode MS" w:cs="Mangal"/>
          <w:kern w:val="3"/>
          <w:lang w:eastAsia="ar-SA" w:bidi="hi-IN"/>
        </w:rPr>
        <w:t xml:space="preserve"> seniūnija teikė pagalbą, nuolat bendradarbiavo, konsultavosi, keitėsi informacijomis su </w:t>
      </w:r>
      <w:proofErr w:type="spellStart"/>
      <w:r w:rsidRPr="00277DB8">
        <w:rPr>
          <w:rFonts w:eastAsia="Arial Unicode MS" w:cs="Mangal"/>
          <w:kern w:val="3"/>
          <w:lang w:eastAsia="ar-SA" w:bidi="hi-IN"/>
        </w:rPr>
        <w:t>Viešvėnų</w:t>
      </w:r>
      <w:proofErr w:type="spellEnd"/>
      <w:r w:rsidRPr="00277DB8">
        <w:rPr>
          <w:rFonts w:eastAsia="Arial Unicode MS" w:cs="Mangal"/>
          <w:kern w:val="3"/>
          <w:lang w:eastAsia="ar-SA" w:bidi="hi-IN"/>
        </w:rPr>
        <w:t xml:space="preserve"> kultūros centro </w:t>
      </w:r>
      <w:proofErr w:type="spellStart"/>
      <w:r w:rsidRPr="00277DB8">
        <w:rPr>
          <w:rFonts w:eastAsia="Arial Unicode MS" w:cs="Mangal"/>
          <w:kern w:val="3"/>
          <w:lang w:eastAsia="ar-SA" w:bidi="hi-IN"/>
        </w:rPr>
        <w:t>Degaičių</w:t>
      </w:r>
      <w:proofErr w:type="spellEnd"/>
      <w:r w:rsidRPr="00277DB8">
        <w:rPr>
          <w:rFonts w:eastAsia="Arial Unicode MS" w:cs="Mangal"/>
          <w:kern w:val="3"/>
          <w:lang w:eastAsia="ar-SA" w:bidi="hi-IN"/>
        </w:rPr>
        <w:t xml:space="preserve"> filialu, </w:t>
      </w:r>
      <w:proofErr w:type="spellStart"/>
      <w:r w:rsidRPr="00277DB8">
        <w:rPr>
          <w:rFonts w:eastAsia="Arial Unicode MS" w:cs="Mangal"/>
          <w:kern w:val="3"/>
          <w:lang w:eastAsia="ar-SA" w:bidi="hi-IN"/>
        </w:rPr>
        <w:t>Degaičių</w:t>
      </w:r>
      <w:proofErr w:type="spellEnd"/>
      <w:r w:rsidRPr="00277DB8">
        <w:rPr>
          <w:rFonts w:eastAsia="Arial Unicode MS" w:cs="Mangal"/>
          <w:kern w:val="3"/>
          <w:lang w:eastAsia="ar-SA" w:bidi="hi-IN"/>
        </w:rPr>
        <w:t xml:space="preserve"> bei Eigirdžių bibliotekomis, </w:t>
      </w:r>
      <w:proofErr w:type="spellStart"/>
      <w:r w:rsidRPr="00277DB8">
        <w:rPr>
          <w:rFonts w:eastAsia="Arial Unicode MS" w:cs="Mangal"/>
          <w:kern w:val="3"/>
          <w:lang w:eastAsia="ar-SA" w:bidi="hi-IN"/>
        </w:rPr>
        <w:t>Degaičių</w:t>
      </w:r>
      <w:proofErr w:type="spellEnd"/>
      <w:r w:rsidRPr="00277DB8">
        <w:rPr>
          <w:rFonts w:eastAsia="Arial Unicode MS" w:cs="Mangal"/>
          <w:kern w:val="3"/>
          <w:lang w:eastAsia="ar-SA" w:bidi="hi-IN"/>
        </w:rPr>
        <w:t xml:space="preserve"> senjorų klubu, Eigirdžių pagyvenusių žmonių klubu, Eigirdžių ir </w:t>
      </w:r>
      <w:proofErr w:type="spellStart"/>
      <w:r w:rsidRPr="00277DB8">
        <w:rPr>
          <w:rFonts w:eastAsia="Arial Unicode MS" w:cs="Mangal"/>
          <w:kern w:val="3"/>
          <w:lang w:eastAsia="ar-SA" w:bidi="hi-IN"/>
        </w:rPr>
        <w:t>Degaičių</w:t>
      </w:r>
      <w:proofErr w:type="spellEnd"/>
      <w:r w:rsidRPr="00277DB8">
        <w:rPr>
          <w:rFonts w:eastAsia="Arial Unicode MS" w:cs="Mangal"/>
          <w:kern w:val="3"/>
          <w:lang w:eastAsia="ar-SA" w:bidi="hi-IN"/>
        </w:rPr>
        <w:t xml:space="preserve"> bendruomenėmis. Taip pat skelbė aktualią informaciją seniūnijos „Facebook“ paskyroje, bendradarbiavo su rajono spauda.</w:t>
      </w:r>
    </w:p>
    <w:p w14:paraId="1D861920" w14:textId="77777777" w:rsidR="0099064B" w:rsidRPr="00277DB8" w:rsidRDefault="0099064B" w:rsidP="008F0DF2">
      <w:pPr>
        <w:spacing w:line="360" w:lineRule="auto"/>
        <w:ind w:firstLine="709"/>
        <w:rPr>
          <w:rFonts w:eastAsia="Calibri"/>
          <w:b/>
          <w:bCs/>
          <w:i/>
          <w:iCs/>
          <w:kern w:val="2"/>
          <w:szCs w:val="22"/>
          <w:lang w:eastAsia="en-US"/>
          <w14:ligatures w14:val="standardContextual"/>
        </w:rPr>
      </w:pPr>
      <w:r w:rsidRPr="00277DB8">
        <w:rPr>
          <w:rFonts w:eastAsia="Calibri"/>
          <w:b/>
          <w:bCs/>
          <w:i/>
          <w:iCs/>
          <w:kern w:val="2"/>
          <w:szCs w:val="22"/>
          <w:lang w:eastAsia="en-US"/>
          <w14:ligatures w14:val="standardContextual"/>
        </w:rPr>
        <w:t xml:space="preserve">Ūkinė veikla </w:t>
      </w:r>
    </w:p>
    <w:p w14:paraId="7B450A40" w14:textId="1A6E88E2" w:rsidR="0099064B" w:rsidRPr="00277DB8" w:rsidRDefault="0099064B" w:rsidP="008F0DF2">
      <w:pPr>
        <w:spacing w:line="360" w:lineRule="auto"/>
        <w:ind w:firstLine="709"/>
        <w:rPr>
          <w:rFonts w:eastAsia="Calibri"/>
          <w:b/>
          <w:bCs/>
          <w:kern w:val="2"/>
          <w:szCs w:val="22"/>
          <w:lang w:eastAsia="en-US"/>
          <w14:ligatures w14:val="standardContextual"/>
        </w:rPr>
      </w:pPr>
      <w:r w:rsidRPr="00277DB8">
        <w:rPr>
          <w:kern w:val="3"/>
          <w:lang w:eastAsia="zh-CN"/>
        </w:rPr>
        <w:t xml:space="preserve">Per 2025 metus </w:t>
      </w:r>
      <w:proofErr w:type="spellStart"/>
      <w:r w:rsidRPr="00277DB8">
        <w:rPr>
          <w:kern w:val="3"/>
          <w:lang w:eastAsia="zh-CN"/>
        </w:rPr>
        <w:t>Degaičių</w:t>
      </w:r>
      <w:proofErr w:type="spellEnd"/>
      <w:r w:rsidRPr="00277DB8">
        <w:rPr>
          <w:kern w:val="3"/>
          <w:lang w:eastAsia="zh-CN"/>
        </w:rPr>
        <w:t xml:space="preserve"> seniūnijoje buvo atlikti kelių priežiūros darbai:</w:t>
      </w:r>
      <w:r w:rsidRPr="00277DB8">
        <w:rPr>
          <w:kern w:val="3"/>
          <w:shd w:val="clear" w:color="auto" w:fill="FFFFFF"/>
          <w:lang w:eastAsia="zh-CN"/>
        </w:rPr>
        <w:t xml:space="preserve"> </w:t>
      </w:r>
      <w:proofErr w:type="spellStart"/>
      <w:r w:rsidRPr="00277DB8">
        <w:rPr>
          <w:kern w:val="3"/>
          <w:shd w:val="clear" w:color="auto" w:fill="FFFFFF"/>
          <w:lang w:eastAsia="zh-CN"/>
        </w:rPr>
        <w:t>greideriuota</w:t>
      </w:r>
      <w:proofErr w:type="spellEnd"/>
      <w:r w:rsidRPr="00277DB8">
        <w:rPr>
          <w:kern w:val="3"/>
          <w:shd w:val="clear" w:color="auto" w:fill="FFFFFF"/>
          <w:lang w:eastAsia="zh-CN"/>
        </w:rPr>
        <w:t xml:space="preserve"> 201,44</w:t>
      </w:r>
      <w:r w:rsidRPr="00277DB8">
        <w:rPr>
          <w:color w:val="C00000"/>
          <w:kern w:val="3"/>
          <w:shd w:val="clear" w:color="auto" w:fill="FFFFFF"/>
          <w:lang w:eastAsia="zh-CN"/>
        </w:rPr>
        <w:t xml:space="preserve"> </w:t>
      </w:r>
      <w:r w:rsidRPr="00277DB8">
        <w:rPr>
          <w:kern w:val="3"/>
          <w:shd w:val="clear" w:color="auto" w:fill="FFFFFF"/>
          <w:lang w:eastAsia="zh-CN"/>
        </w:rPr>
        <w:t>km kelio</w:t>
      </w:r>
      <w:r w:rsidRPr="00277DB8">
        <w:rPr>
          <w:kern w:val="3"/>
          <w:lang w:eastAsia="zh-CN"/>
        </w:rPr>
        <w:t>, kelio Dg-63, DgG-005, DgG-002, DgD-001, DgD-018 2,5 km ruože pašalinti užaukštėję kelkraščiai, kelių žvyro dangai atstatyti atvežta, paskleista ir suprofiliuota 740,00 m</w:t>
      </w:r>
      <w:r w:rsidRPr="00277DB8">
        <w:rPr>
          <w:kern w:val="3"/>
          <w:vertAlign w:val="superscript"/>
          <w:lang w:eastAsia="zh-CN"/>
        </w:rPr>
        <w:t>3</w:t>
      </w:r>
      <w:r w:rsidRPr="00277DB8">
        <w:rPr>
          <w:kern w:val="3"/>
          <w:lang w:eastAsia="zh-CN"/>
        </w:rPr>
        <w:t xml:space="preserve"> žvyro, </w:t>
      </w:r>
      <w:r w:rsidRPr="00277DB8">
        <w:rPr>
          <w:kern w:val="3"/>
          <w:shd w:val="clear" w:color="auto" w:fill="FFFFFF"/>
          <w:lang w:eastAsia="zh-CN"/>
        </w:rPr>
        <w:t>vietinės reikšmės keliuose ir gatvėse užtaisyta 358 m</w:t>
      </w:r>
      <w:r w:rsidRPr="00277DB8">
        <w:rPr>
          <w:kern w:val="3"/>
          <w:shd w:val="clear" w:color="auto" w:fill="FFFFFF"/>
          <w:vertAlign w:val="superscript"/>
          <w:lang w:eastAsia="zh-CN"/>
        </w:rPr>
        <w:t xml:space="preserve">2 </w:t>
      </w:r>
      <w:r w:rsidRPr="00277DB8">
        <w:rPr>
          <w:kern w:val="3"/>
          <w:shd w:val="clear" w:color="auto" w:fill="FFFFFF"/>
          <w:lang w:eastAsia="zh-CN"/>
        </w:rPr>
        <w:t>asfalto duobių,</w:t>
      </w:r>
      <w:r w:rsidRPr="00277DB8">
        <w:rPr>
          <w:kern w:val="3"/>
          <w:lang w:eastAsia="zh-CN"/>
        </w:rPr>
        <w:t xml:space="preserve"> Eigirdžių mstl. Miško g. išasfaltuota 180 </w:t>
      </w:r>
      <w:r w:rsidRPr="00277DB8">
        <w:rPr>
          <w:kern w:val="3"/>
          <w:shd w:val="clear" w:color="auto" w:fill="FFFFFF"/>
          <w:lang w:eastAsia="zh-CN"/>
        </w:rPr>
        <w:t>m</w:t>
      </w:r>
      <w:r w:rsidRPr="00277DB8">
        <w:rPr>
          <w:kern w:val="3"/>
          <w:shd w:val="clear" w:color="auto" w:fill="FFFFFF"/>
          <w:vertAlign w:val="superscript"/>
          <w:lang w:eastAsia="zh-CN"/>
        </w:rPr>
        <w:t xml:space="preserve">2 </w:t>
      </w:r>
      <w:r w:rsidRPr="00277DB8">
        <w:rPr>
          <w:kern w:val="3"/>
          <w:lang w:eastAsia="zh-CN"/>
        </w:rPr>
        <w:t xml:space="preserve">kelio atkarpa, </w:t>
      </w:r>
      <w:proofErr w:type="spellStart"/>
      <w:r w:rsidRPr="00277DB8">
        <w:rPr>
          <w:kern w:val="3"/>
          <w:lang w:eastAsia="zh-CN"/>
        </w:rPr>
        <w:t>Degaičių</w:t>
      </w:r>
      <w:proofErr w:type="spellEnd"/>
      <w:r w:rsidRPr="00277DB8">
        <w:rPr>
          <w:kern w:val="3"/>
          <w:lang w:eastAsia="zh-CN"/>
        </w:rPr>
        <w:t xml:space="preserve"> kaime </w:t>
      </w:r>
      <w:proofErr w:type="spellStart"/>
      <w:r w:rsidRPr="00277DB8">
        <w:rPr>
          <w:kern w:val="3"/>
          <w:lang w:eastAsia="zh-CN"/>
        </w:rPr>
        <w:t>Dimaičių</w:t>
      </w:r>
      <w:proofErr w:type="spellEnd"/>
      <w:r w:rsidRPr="00277DB8">
        <w:rPr>
          <w:kern w:val="3"/>
          <w:lang w:eastAsia="zh-CN"/>
        </w:rPr>
        <w:t xml:space="preserve"> g. ir </w:t>
      </w:r>
      <w:proofErr w:type="spellStart"/>
      <w:r w:rsidRPr="00277DB8">
        <w:rPr>
          <w:kern w:val="3"/>
          <w:lang w:eastAsia="zh-CN"/>
        </w:rPr>
        <w:t>Anulėnų</w:t>
      </w:r>
      <w:proofErr w:type="spellEnd"/>
      <w:r w:rsidRPr="00277DB8">
        <w:rPr>
          <w:kern w:val="3"/>
          <w:lang w:eastAsia="zh-CN"/>
        </w:rPr>
        <w:t xml:space="preserve"> g. išasfaltuota 280 </w:t>
      </w:r>
      <w:r w:rsidRPr="00277DB8">
        <w:rPr>
          <w:kern w:val="3"/>
          <w:shd w:val="clear" w:color="auto" w:fill="FFFFFF"/>
          <w:lang w:eastAsia="zh-CN"/>
        </w:rPr>
        <w:t>m</w:t>
      </w:r>
      <w:r w:rsidRPr="00277DB8">
        <w:rPr>
          <w:kern w:val="3"/>
          <w:shd w:val="clear" w:color="auto" w:fill="FFFFFF"/>
          <w:vertAlign w:val="superscript"/>
          <w:lang w:eastAsia="zh-CN"/>
        </w:rPr>
        <w:t xml:space="preserve">2 </w:t>
      </w:r>
      <w:r w:rsidRPr="00277DB8">
        <w:rPr>
          <w:kern w:val="3"/>
          <w:shd w:val="clear" w:color="auto" w:fill="FFFFFF"/>
          <w:lang w:eastAsia="zh-CN"/>
        </w:rPr>
        <w:t>kelio atkarpa</w:t>
      </w:r>
      <w:r w:rsidRPr="00277DB8">
        <w:rPr>
          <w:kern w:val="3"/>
          <w:lang w:eastAsia="zh-CN"/>
        </w:rPr>
        <w:t>, iškirsti 4 km pakelės krūmų, druskos tirpalu palaistyta 6,8 km kelių (per sezoną 2 kartus).  Taip pat pakeistos naujos gatvių pavadinimų lentelės.</w:t>
      </w:r>
    </w:p>
    <w:p w14:paraId="22A72573" w14:textId="77777777" w:rsidR="0099064B" w:rsidRPr="00277DB8" w:rsidRDefault="0099064B" w:rsidP="0099064B">
      <w:pPr>
        <w:suppressAutoHyphens/>
        <w:autoSpaceDN w:val="0"/>
        <w:spacing w:line="360" w:lineRule="auto"/>
        <w:ind w:firstLine="709"/>
        <w:textAlignment w:val="baseline"/>
        <w:rPr>
          <w:kern w:val="3"/>
          <w:lang w:eastAsia="zh-CN"/>
        </w:rPr>
      </w:pPr>
      <w:r w:rsidRPr="00277DB8">
        <w:rPr>
          <w:kern w:val="3"/>
          <w:lang w:eastAsia="zh-CN"/>
        </w:rPr>
        <w:t xml:space="preserve">Iš </w:t>
      </w:r>
      <w:proofErr w:type="spellStart"/>
      <w:r w:rsidRPr="00277DB8">
        <w:rPr>
          <w:kern w:val="3"/>
          <w:lang w:eastAsia="zh-CN"/>
        </w:rPr>
        <w:t>Degaičių</w:t>
      </w:r>
      <w:proofErr w:type="spellEnd"/>
      <w:r w:rsidRPr="00277DB8">
        <w:rPr>
          <w:kern w:val="3"/>
          <w:lang w:eastAsia="zh-CN"/>
        </w:rPr>
        <w:t xml:space="preserve"> ir Eigirdžių parkų bei skverų išvežta 18 kub. m pernykščių lapų, 5 kub. sudžiūvusių medžių šakų, 37 ha plote nupjauta žolė. </w:t>
      </w:r>
      <w:proofErr w:type="spellStart"/>
      <w:r w:rsidRPr="00277DB8">
        <w:rPr>
          <w:kern w:val="3"/>
          <w:lang w:eastAsia="zh-CN"/>
        </w:rPr>
        <w:t>Degaičių</w:t>
      </w:r>
      <w:proofErr w:type="spellEnd"/>
      <w:r w:rsidRPr="00277DB8">
        <w:rPr>
          <w:kern w:val="3"/>
          <w:lang w:eastAsia="zh-CN"/>
        </w:rPr>
        <w:t xml:space="preserve"> parko teritorijoje nuolat prižiūrimi gėlynai</w:t>
      </w:r>
      <w:bookmarkStart w:id="54" w:name="_Hlk870889"/>
      <w:r w:rsidRPr="00277DB8">
        <w:rPr>
          <w:kern w:val="3"/>
          <w:lang w:eastAsia="zh-CN"/>
        </w:rPr>
        <w:t>, takai, žaidimų aikštelės, išvalytas 1 užžėlęs tvenkinys, persodinta 15 medelių.</w:t>
      </w:r>
    </w:p>
    <w:p w14:paraId="01546B59" w14:textId="77777777" w:rsidR="0099064B" w:rsidRPr="00277DB8" w:rsidRDefault="0099064B" w:rsidP="0099064B">
      <w:pPr>
        <w:shd w:val="clear" w:color="auto" w:fill="FFFFFF"/>
        <w:suppressAutoHyphens/>
        <w:autoSpaceDN w:val="0"/>
        <w:spacing w:line="360" w:lineRule="auto"/>
        <w:ind w:firstLine="709"/>
        <w:textAlignment w:val="baseline"/>
        <w:rPr>
          <w:kern w:val="3"/>
          <w:lang w:eastAsia="zh-CN"/>
        </w:rPr>
      </w:pPr>
      <w:proofErr w:type="spellStart"/>
      <w:r w:rsidRPr="00277DB8">
        <w:rPr>
          <w:kern w:val="3"/>
          <w:lang w:eastAsia="zh-CN"/>
        </w:rPr>
        <w:t>Degaičių</w:t>
      </w:r>
      <w:proofErr w:type="spellEnd"/>
      <w:r w:rsidRPr="00277DB8">
        <w:rPr>
          <w:kern w:val="3"/>
          <w:lang w:eastAsia="zh-CN"/>
        </w:rPr>
        <w:t xml:space="preserve"> k. </w:t>
      </w:r>
      <w:proofErr w:type="spellStart"/>
      <w:r w:rsidRPr="00277DB8">
        <w:rPr>
          <w:kern w:val="3"/>
          <w:lang w:eastAsia="zh-CN"/>
        </w:rPr>
        <w:t>Anulėnų</w:t>
      </w:r>
      <w:proofErr w:type="spellEnd"/>
      <w:r w:rsidRPr="00277DB8">
        <w:rPr>
          <w:kern w:val="3"/>
          <w:lang w:eastAsia="zh-CN"/>
        </w:rPr>
        <w:t xml:space="preserve"> g. autobusų sustojimo vietoje įrengta stotelė (paviljonas). </w:t>
      </w:r>
    </w:p>
    <w:p w14:paraId="1EA6DC26" w14:textId="77777777" w:rsidR="0099064B" w:rsidRPr="00277DB8" w:rsidRDefault="0099064B" w:rsidP="0099064B">
      <w:pPr>
        <w:shd w:val="clear" w:color="auto" w:fill="FFFFFF"/>
        <w:suppressAutoHyphens/>
        <w:autoSpaceDN w:val="0"/>
        <w:spacing w:line="360" w:lineRule="auto"/>
        <w:ind w:firstLine="709"/>
        <w:textAlignment w:val="baseline"/>
        <w:rPr>
          <w:kern w:val="3"/>
          <w:lang w:eastAsia="zh-CN"/>
        </w:rPr>
      </w:pPr>
      <w:proofErr w:type="spellStart"/>
      <w:r w:rsidRPr="00277DB8">
        <w:rPr>
          <w:kern w:val="3"/>
          <w:lang w:eastAsia="zh-CN"/>
        </w:rPr>
        <w:t>Degaičių</w:t>
      </w:r>
      <w:proofErr w:type="spellEnd"/>
      <w:r w:rsidRPr="00277DB8">
        <w:rPr>
          <w:kern w:val="3"/>
          <w:lang w:eastAsia="zh-CN"/>
        </w:rPr>
        <w:t xml:space="preserve"> k. ir Eigirdžių mstl. prie kapinių teritorijos įrengtos aikštelės žaliųjų atliekų surinkimo konteineriams pastatyti.</w:t>
      </w:r>
    </w:p>
    <w:p w14:paraId="025854BB" w14:textId="77777777" w:rsidR="0099064B" w:rsidRPr="00277DB8" w:rsidRDefault="0099064B" w:rsidP="0099064B">
      <w:pPr>
        <w:shd w:val="clear" w:color="auto" w:fill="FFFFFF"/>
        <w:suppressAutoHyphens/>
        <w:autoSpaceDN w:val="0"/>
        <w:spacing w:line="360" w:lineRule="auto"/>
        <w:ind w:firstLine="709"/>
        <w:textAlignment w:val="baseline"/>
        <w:rPr>
          <w:kern w:val="3"/>
          <w:lang w:eastAsia="zh-CN"/>
        </w:rPr>
      </w:pPr>
      <w:r w:rsidRPr="00277DB8">
        <w:rPr>
          <w:kern w:val="3"/>
          <w:lang w:eastAsia="zh-CN"/>
        </w:rPr>
        <w:t>Pagamintas ir pastatytas 7 m. ilgio metalinis tiltelis per kanalą priėjimui prie masinių žudynių vietos Gerulių kaime.</w:t>
      </w:r>
    </w:p>
    <w:p w14:paraId="11B74E62" w14:textId="77777777" w:rsidR="0099064B" w:rsidRPr="00277DB8" w:rsidRDefault="0099064B" w:rsidP="0099064B">
      <w:pPr>
        <w:shd w:val="clear" w:color="auto" w:fill="FFFFFF"/>
        <w:suppressAutoHyphens/>
        <w:autoSpaceDN w:val="0"/>
        <w:spacing w:line="360" w:lineRule="auto"/>
        <w:ind w:firstLine="709"/>
        <w:textAlignment w:val="baseline"/>
        <w:rPr>
          <w:kern w:val="3"/>
          <w:lang w:eastAsia="zh-CN"/>
        </w:rPr>
      </w:pPr>
      <w:proofErr w:type="spellStart"/>
      <w:r w:rsidRPr="00277DB8">
        <w:rPr>
          <w:kern w:val="3"/>
          <w:lang w:eastAsia="zh-CN"/>
        </w:rPr>
        <w:t>Birikų</w:t>
      </w:r>
      <w:proofErr w:type="spellEnd"/>
      <w:r w:rsidRPr="00277DB8">
        <w:rPr>
          <w:kern w:val="3"/>
          <w:lang w:eastAsia="zh-CN"/>
        </w:rPr>
        <w:t xml:space="preserve"> k. Kantrimų g. pastatyti 8 šviestuvai.</w:t>
      </w:r>
    </w:p>
    <w:p w14:paraId="76AE108D" w14:textId="3A5F0B46" w:rsidR="0099064B" w:rsidRPr="00277DB8" w:rsidRDefault="0099064B" w:rsidP="003876A0">
      <w:pPr>
        <w:suppressAutoHyphens/>
        <w:autoSpaceDN w:val="0"/>
        <w:spacing w:line="360" w:lineRule="auto"/>
        <w:ind w:firstLine="709"/>
        <w:textAlignment w:val="baseline"/>
        <w:rPr>
          <w:kern w:val="3"/>
          <w:lang w:eastAsia="zh-CN"/>
        </w:rPr>
      </w:pPr>
      <w:r w:rsidRPr="00277DB8">
        <w:rPr>
          <w:kern w:val="3"/>
          <w:lang w:eastAsia="zh-CN"/>
        </w:rPr>
        <w:t xml:space="preserve">Per 2025 metus </w:t>
      </w:r>
      <w:proofErr w:type="spellStart"/>
      <w:r w:rsidRPr="00277DB8">
        <w:rPr>
          <w:kern w:val="3"/>
          <w:lang w:eastAsia="zh-CN"/>
        </w:rPr>
        <w:t>Degaičių</w:t>
      </w:r>
      <w:proofErr w:type="spellEnd"/>
      <w:r w:rsidRPr="00277DB8">
        <w:rPr>
          <w:kern w:val="3"/>
          <w:lang w:eastAsia="zh-CN"/>
        </w:rPr>
        <w:t xml:space="preserve"> seniūnijoje dirbo 3 darbininkai: 1 iš Užimtumo tarnybos pagal Užimtumo didinimo programą ir 2 iš biudžeto lėšų, skirtų bedarbių užimtumui remti. Lietuvos probacijos tarnybos vakarų Lietuvos skyriaus siuntimu 1 žmogus už bausmę atidirbo 80 val</w:t>
      </w:r>
      <w:bookmarkEnd w:id="54"/>
      <w:r w:rsidRPr="00277DB8">
        <w:rPr>
          <w:kern w:val="3"/>
          <w:lang w:eastAsia="zh-CN"/>
        </w:rPr>
        <w:t>.</w:t>
      </w:r>
    </w:p>
    <w:p w14:paraId="0EBDE4EA" w14:textId="77777777" w:rsidR="0099064B" w:rsidRPr="00277DB8" w:rsidRDefault="0099064B" w:rsidP="008F0DF2">
      <w:pPr>
        <w:spacing w:line="360" w:lineRule="auto"/>
        <w:ind w:firstLine="709"/>
        <w:rPr>
          <w:rFonts w:eastAsia="Calibri"/>
          <w:b/>
          <w:bCs/>
          <w:i/>
          <w:iCs/>
          <w:kern w:val="2"/>
          <w:szCs w:val="22"/>
          <w:lang w:eastAsia="en-US"/>
          <w14:ligatures w14:val="standardContextual"/>
        </w:rPr>
      </w:pPr>
      <w:r w:rsidRPr="00277DB8">
        <w:rPr>
          <w:rFonts w:eastAsia="Calibri"/>
          <w:b/>
          <w:bCs/>
          <w:i/>
          <w:iCs/>
          <w:kern w:val="2"/>
          <w:szCs w:val="22"/>
          <w:lang w:eastAsia="en-US"/>
          <w14:ligatures w14:val="standardContextual"/>
        </w:rPr>
        <w:t xml:space="preserve">Žemės ūkio veikla </w:t>
      </w:r>
    </w:p>
    <w:p w14:paraId="2603A9DE" w14:textId="77777777" w:rsidR="0099064B" w:rsidRPr="00277DB8" w:rsidRDefault="0099064B" w:rsidP="008F0DF2">
      <w:pPr>
        <w:suppressAutoHyphens/>
        <w:autoSpaceDN w:val="0"/>
        <w:spacing w:line="360" w:lineRule="auto"/>
        <w:ind w:firstLine="709"/>
        <w:textAlignment w:val="baseline"/>
        <w:rPr>
          <w:kern w:val="3"/>
          <w:highlight w:val="yellow"/>
          <w:lang w:eastAsia="zh-CN"/>
        </w:rPr>
      </w:pPr>
      <w:r w:rsidRPr="00277DB8">
        <w:rPr>
          <w:kern w:val="3"/>
          <w:lang w:eastAsia="zh-CN"/>
        </w:rPr>
        <w:t>Žemdirbiams užpildyta 276 pasėlių deklaracijos, žemės ūkio ir kaimo verslo registre įregistruotos, atnaujintos ir išregistruotos 307 valdos, pateiktos 33 paraiškos dėl pasėlių plotų duomenų keitimo.</w:t>
      </w:r>
    </w:p>
    <w:p w14:paraId="759880B6" w14:textId="77777777" w:rsidR="0099064B" w:rsidRPr="00277DB8" w:rsidRDefault="0099064B" w:rsidP="0099064B">
      <w:pPr>
        <w:suppressAutoHyphens/>
        <w:autoSpaceDN w:val="0"/>
        <w:spacing w:line="360" w:lineRule="auto"/>
        <w:ind w:firstLine="709"/>
        <w:textAlignment w:val="baseline"/>
        <w:rPr>
          <w:kern w:val="3"/>
          <w:lang w:eastAsia="zh-CN"/>
        </w:rPr>
      </w:pPr>
      <w:r w:rsidRPr="00277DB8">
        <w:rPr>
          <w:bCs/>
          <w:kern w:val="3"/>
          <w:lang w:eastAsia="zh-CN"/>
        </w:rPr>
        <w:lastRenderedPageBreak/>
        <w:t xml:space="preserve">Apklausta 20 </w:t>
      </w:r>
      <w:r w:rsidRPr="00277DB8">
        <w:rPr>
          <w:kern w:val="3"/>
          <w:lang w:eastAsia="zh-CN"/>
        </w:rPr>
        <w:t>grūdinių aliejinių augalų augintojų ir sudarytos bei pateiktos ataskaitos žemės ūkio informacijos ir kaimo verslo centrui.</w:t>
      </w:r>
    </w:p>
    <w:p w14:paraId="1BD90228" w14:textId="58CEE5DB" w:rsidR="003876A0" w:rsidRPr="00277DB8" w:rsidRDefault="0099064B" w:rsidP="00BA036B">
      <w:pPr>
        <w:suppressAutoHyphens/>
        <w:autoSpaceDN w:val="0"/>
        <w:spacing w:line="360" w:lineRule="auto"/>
        <w:ind w:firstLine="709"/>
        <w:textAlignment w:val="baseline"/>
        <w:rPr>
          <w:bCs/>
          <w:kern w:val="3"/>
          <w:lang w:eastAsia="zh-CN"/>
        </w:rPr>
      </w:pPr>
      <w:r w:rsidRPr="00277DB8">
        <w:rPr>
          <w:bCs/>
          <w:kern w:val="3"/>
          <w:lang w:eastAsia="zh-CN"/>
        </w:rPr>
        <w:t xml:space="preserve"> Sudaryta numatytų vykdyti pirkimų suvestinė, sudarytas planuojamų vykdyti viešųjų pirkimų planas, pagal kurį paruošti 129 pirkimai. </w:t>
      </w:r>
    </w:p>
    <w:p w14:paraId="1D71C9A8" w14:textId="15637C1E" w:rsidR="005B2FEE" w:rsidRPr="00277DB8" w:rsidRDefault="005B2FEE">
      <w:pPr>
        <w:pStyle w:val="Antrat2"/>
        <w:numPr>
          <w:ilvl w:val="1"/>
          <w:numId w:val="38"/>
        </w:numPr>
      </w:pPr>
      <w:bookmarkStart w:id="55" w:name="_Toc227317246"/>
      <w:r w:rsidRPr="00277DB8">
        <w:t>GADŪNAVO SENIŪNIJA</w:t>
      </w:r>
      <w:bookmarkEnd w:id="55"/>
    </w:p>
    <w:p w14:paraId="4D8727B4" w14:textId="77777777" w:rsidR="003876A0" w:rsidRPr="00277DB8" w:rsidRDefault="003876A0" w:rsidP="00BA036B">
      <w:pPr>
        <w:tabs>
          <w:tab w:val="left" w:pos="1134"/>
        </w:tabs>
        <w:ind w:left="851"/>
        <w:jc w:val="left"/>
        <w:rPr>
          <w:b/>
        </w:rPr>
      </w:pPr>
    </w:p>
    <w:p w14:paraId="01D98FED" w14:textId="77777777" w:rsidR="0099064B" w:rsidRPr="00277DB8" w:rsidRDefault="0099064B" w:rsidP="008F0DF2">
      <w:pPr>
        <w:spacing w:line="360" w:lineRule="auto"/>
        <w:ind w:firstLine="680"/>
        <w:rPr>
          <w:b/>
          <w:i/>
          <w:iCs/>
          <w:lang w:eastAsia="ar-SA"/>
        </w:rPr>
      </w:pPr>
      <w:r w:rsidRPr="00277DB8">
        <w:rPr>
          <w:b/>
          <w:i/>
          <w:iCs/>
          <w:lang w:eastAsia="ar-SA"/>
        </w:rPr>
        <w:t xml:space="preserve">Administracinė veikla </w:t>
      </w:r>
    </w:p>
    <w:p w14:paraId="127332E5" w14:textId="1286B4FF" w:rsidR="0099064B" w:rsidRPr="00277DB8" w:rsidRDefault="0099064B" w:rsidP="008F0DF2">
      <w:pPr>
        <w:spacing w:line="360" w:lineRule="auto"/>
        <w:ind w:firstLine="680"/>
        <w:rPr>
          <w:lang w:eastAsia="ar-SA"/>
        </w:rPr>
      </w:pPr>
      <w:r w:rsidRPr="00277DB8">
        <w:rPr>
          <w:lang w:eastAsia="en-US"/>
        </w:rPr>
        <w:t>Seniūnija, vykdydama priskirtas viešojo administravimo ir viešųjų paslaugų teikimo funkcijas, organizavo bendro naudojimo teritorijų, vietinės reikšmės kelių, gatvių, šaligatvių, želdinių ir žaliųjų plotų priežiūrą bei gatvių apšvietimą, vykdė gyvenamosios vietos deklaravimo ir žemės ūkio funkcijas, palaikė glaudžius ryšius su seniūnaičiais ir bendruomenėmis.</w:t>
      </w:r>
      <w:r w:rsidR="00A44B3B" w:rsidRPr="00277DB8">
        <w:rPr>
          <w:lang w:eastAsia="en-US"/>
        </w:rPr>
        <w:t xml:space="preserve"> </w:t>
      </w:r>
      <w:r w:rsidRPr="00277DB8">
        <w:rPr>
          <w:lang w:eastAsia="en-US"/>
        </w:rPr>
        <w:t xml:space="preserve">Gyventojai buvo konsultuojami gyvenamosios vietos deklaravimo, notarinių veiksmų atlikimo, prekybos viešosiose vietose, medžių pjovimo ir genėjimo, kapaviečių pertvarkymo, vietinės rinkliavos lengvatos taikymo ir kitais klausimais. </w:t>
      </w:r>
    </w:p>
    <w:p w14:paraId="68742CB8" w14:textId="32F94BBB" w:rsidR="0099064B" w:rsidRPr="00277DB8" w:rsidRDefault="0099064B" w:rsidP="0099064B">
      <w:pPr>
        <w:tabs>
          <w:tab w:val="left" w:pos="1134"/>
        </w:tabs>
        <w:spacing w:line="360" w:lineRule="auto"/>
        <w:ind w:firstLine="680"/>
        <w:rPr>
          <w:bCs/>
          <w:szCs w:val="20"/>
          <w:lang w:eastAsia="en-US"/>
        </w:rPr>
      </w:pPr>
      <w:r w:rsidRPr="00277DB8">
        <w:rPr>
          <w:lang w:eastAsia="ar-SA"/>
        </w:rPr>
        <w:t xml:space="preserve">Per 2025 m. parengta 11 įsakymų užimtumo didinimo programos klausimais, 69 siunčiami raštai, užregistruota 70 gautų dokumentų, 21 prašymas dėl kapaviečių įrengimo, pertvarkymo ir remonto darbų. Sudarytos 5 darbo sutartys, išduota 40 pažymų, 13 leidimų laidoti, 9 leidimai prekiauti viešosiose vietose, 7 leidimai atlikti kasinėjimo darbus viešojo naudojimo teritorijoje. Į biudžetą surinkta 678,50 Eur. Pagal numatytus terminus pateiktos ketvirtinės rinkliavų ataskaitos. Seniūnija, vykdydama gyvenamosios vietos deklaravimo funkciją, per metus priėmė 191 gyventoją. Išduotos 34 pažymos apie deklaruotą gyvenamąją vietą, 3 pažymos gyvenamųjų patalpų savininkams. Dėl gyvenamosios vietos deklaravimo duomenų taisymo, naikinimo, keitimo kreipėsi 5 gyventojai. Atsižvelgus į gyvenamųjų patalpų savininkų prašymus, priimtas vienas sprendimai dėl duomenų keitimo, 4 sprendimai dėl duomenų naikinimo. Dėl įtraukimo į gyvenamosios vietos nedeklaravusių  asmenų apskaitą kreipėsi 6 gyventojai. Priimtos 134 atvykimo deklaracijos ir 4 išvykimo deklaracijos.  </w:t>
      </w:r>
    </w:p>
    <w:p w14:paraId="24CB30B2" w14:textId="77777777" w:rsidR="0099064B" w:rsidRPr="00277DB8" w:rsidRDefault="0099064B" w:rsidP="0099064B">
      <w:pPr>
        <w:tabs>
          <w:tab w:val="left" w:pos="709"/>
        </w:tabs>
        <w:spacing w:line="360" w:lineRule="auto"/>
        <w:ind w:firstLine="680"/>
        <w:rPr>
          <w:lang w:eastAsia="en-US"/>
        </w:rPr>
      </w:pPr>
      <w:r w:rsidRPr="00277DB8">
        <w:rPr>
          <w:lang w:eastAsia="en-US"/>
        </w:rPr>
        <w:t xml:space="preserve">Atsižvelgus į dokumentų išliekamąją vertę ir dokumentų saugojimo terminus, atrinkta naikinti 170 bylų, kurių saugojimo terminas yra pasibaigęs. Dokumentų naikinimo aktai suvesti į elektroninio archyvo informacinę sistemą (EAIS). </w:t>
      </w:r>
    </w:p>
    <w:p w14:paraId="40179181" w14:textId="77777777" w:rsidR="0099064B" w:rsidRPr="00277DB8" w:rsidRDefault="0099064B" w:rsidP="0099064B">
      <w:pPr>
        <w:tabs>
          <w:tab w:val="left" w:pos="709"/>
        </w:tabs>
        <w:spacing w:line="360" w:lineRule="auto"/>
        <w:ind w:firstLine="680"/>
        <w:rPr>
          <w:color w:val="000000"/>
          <w:lang w:eastAsia="en-US"/>
        </w:rPr>
      </w:pPr>
      <w:r w:rsidRPr="00277DB8">
        <w:rPr>
          <w:lang w:eastAsia="en-US"/>
        </w:rPr>
        <w:t xml:space="preserve">Per 2025 m. įvyko šešios išplėstinės seniūnaičių sueigos, kuriose buvo pritarta seniūnijos 2024 m. veiklos ataskaitai, seniūnaičių ir bendruomeninių organizacijų išlaidų, susijusių su jų veikla, ketvirtinėms ataskaitoms, teikti siūlymai 2025 m. veiklos planui, svarstytas </w:t>
      </w:r>
      <w:r w:rsidRPr="00277DB8">
        <w:t xml:space="preserve">bendruomenių viešųjų poreikių ir iniciatyvų finansavimo tikslingumas ir tinkamos finansuoti veiklos </w:t>
      </w:r>
      <w:r w:rsidRPr="00277DB8">
        <w:rPr>
          <w:lang w:eastAsia="en-US"/>
        </w:rPr>
        <w:t>pagal priemonę „Remti bendruomeninę veiklą savivaldybėse“.</w:t>
      </w:r>
    </w:p>
    <w:p w14:paraId="0889941B" w14:textId="2D3AB3FC" w:rsidR="0099064B" w:rsidRPr="00277DB8" w:rsidRDefault="0099064B" w:rsidP="0099064B">
      <w:pPr>
        <w:tabs>
          <w:tab w:val="left" w:pos="709"/>
        </w:tabs>
        <w:spacing w:line="360" w:lineRule="auto"/>
        <w:ind w:firstLine="680"/>
        <w:rPr>
          <w:lang w:eastAsia="en-US"/>
        </w:rPr>
      </w:pPr>
      <w:r w:rsidRPr="00277DB8">
        <w:rPr>
          <w:lang w:eastAsia="en-US"/>
        </w:rPr>
        <w:lastRenderedPageBreak/>
        <w:t xml:space="preserve">Bendradarbiaujant su seniūnaičiais ir bendruomenių pirmininkais buvo derinami gatvių apšvietimo, viešųjų erdvių, vietinės reikšmės kelių priežiūros darbai. </w:t>
      </w:r>
    </w:p>
    <w:p w14:paraId="718AD66F" w14:textId="77777777" w:rsidR="0099064B" w:rsidRPr="00277DB8" w:rsidRDefault="0099064B" w:rsidP="0099064B">
      <w:pPr>
        <w:spacing w:line="360" w:lineRule="auto"/>
        <w:ind w:firstLine="680"/>
        <w:rPr>
          <w:b/>
          <w:i/>
          <w:iCs/>
          <w:lang w:eastAsia="en-US"/>
        </w:rPr>
      </w:pPr>
      <w:r w:rsidRPr="00277DB8">
        <w:rPr>
          <w:b/>
          <w:i/>
          <w:iCs/>
          <w:lang w:eastAsia="ar-SA"/>
        </w:rPr>
        <w:t>Ūkinė veikla</w:t>
      </w:r>
      <w:r w:rsidRPr="00277DB8">
        <w:rPr>
          <w:b/>
          <w:i/>
          <w:iCs/>
          <w:lang w:eastAsia="en-US"/>
        </w:rPr>
        <w:t xml:space="preserve"> </w:t>
      </w:r>
    </w:p>
    <w:p w14:paraId="76515788" w14:textId="77777777" w:rsidR="0099064B" w:rsidRPr="00277DB8" w:rsidRDefault="0099064B" w:rsidP="0099064B">
      <w:pPr>
        <w:tabs>
          <w:tab w:val="left" w:pos="1701"/>
        </w:tabs>
        <w:autoSpaceDE w:val="0"/>
        <w:autoSpaceDN w:val="0"/>
        <w:adjustRightInd w:val="0"/>
        <w:spacing w:line="360" w:lineRule="auto"/>
        <w:ind w:firstLine="680"/>
        <w:rPr>
          <w:rFonts w:eastAsia="TimesNewRomanPS-BoldMT"/>
          <w:lang w:eastAsia="en-US"/>
        </w:rPr>
      </w:pPr>
      <w:r w:rsidRPr="00277DB8">
        <w:rPr>
          <w:lang w:eastAsia="en-US"/>
        </w:rPr>
        <w:t xml:space="preserve">Seniūnijoje yra 117,75 km  vietinės reikšmės kelių, iš jų: 75,87 km žvyrkelių, 4,9 km kelių asfaltuota danga, 36,98 km </w:t>
      </w:r>
      <w:proofErr w:type="spellStart"/>
      <w:r w:rsidRPr="00277DB8">
        <w:rPr>
          <w:lang w:eastAsia="en-US"/>
        </w:rPr>
        <w:t>gruntkelių</w:t>
      </w:r>
      <w:proofErr w:type="spellEnd"/>
      <w:r w:rsidRPr="00277DB8">
        <w:rPr>
          <w:lang w:eastAsia="en-US"/>
        </w:rPr>
        <w:t xml:space="preserve">. Nuolatos buvo vertinama jų būklė bei organizuojama priežiūra. 2025 metais per tris kartus </w:t>
      </w:r>
      <w:proofErr w:type="spellStart"/>
      <w:r w:rsidRPr="00277DB8">
        <w:rPr>
          <w:lang w:eastAsia="en-US"/>
        </w:rPr>
        <w:t>nugreideriuota</w:t>
      </w:r>
      <w:proofErr w:type="spellEnd"/>
      <w:r w:rsidRPr="00277DB8">
        <w:rPr>
          <w:lang w:eastAsia="en-US"/>
        </w:rPr>
        <w:t xml:space="preserve"> 205,14 km kelių, 6,19 km kelių ruože atliktas kelkraščių </w:t>
      </w:r>
      <w:proofErr w:type="spellStart"/>
      <w:r w:rsidRPr="00277DB8">
        <w:rPr>
          <w:lang w:eastAsia="en-US"/>
        </w:rPr>
        <w:t>planiravimas</w:t>
      </w:r>
      <w:proofErr w:type="spellEnd"/>
      <w:r w:rsidRPr="00277DB8">
        <w:rPr>
          <w:lang w:eastAsia="en-US"/>
        </w:rPr>
        <w:t>, šlaitų suformavimas, nukasant perteklinį gruntą, pašalinant krūmus.   Kelių žvyro dangai atstatyti atvežta, paskleista ir suprofiliuota 1923,2 m</w:t>
      </w:r>
      <w:r w:rsidRPr="00277DB8">
        <w:rPr>
          <w:vertAlign w:val="superscript"/>
          <w:lang w:eastAsia="en-US"/>
        </w:rPr>
        <w:t>3</w:t>
      </w:r>
      <w:r w:rsidRPr="00277DB8">
        <w:rPr>
          <w:lang w:eastAsia="en-US"/>
        </w:rPr>
        <w:t xml:space="preserve"> žvyro. Vietinės reikšmės kelių ir gatvių duobių užtaisymui sunaudota 350,889 m</w:t>
      </w:r>
      <w:r w:rsidRPr="00277DB8">
        <w:rPr>
          <w:vertAlign w:val="superscript"/>
          <w:lang w:eastAsia="en-US"/>
        </w:rPr>
        <w:t xml:space="preserve">2 </w:t>
      </w:r>
      <w:r w:rsidRPr="00277DB8">
        <w:rPr>
          <w:lang w:eastAsia="en-US"/>
        </w:rPr>
        <w:t>asfalto. Sodų bendrijų „Džiugo sodai“ ir „Aitvaras“ kelių priežiūrai atvežta ir paskleista 136,6 m</w:t>
      </w:r>
      <w:r w:rsidRPr="00277DB8">
        <w:rPr>
          <w:vertAlign w:val="superscript"/>
          <w:lang w:eastAsia="en-US"/>
        </w:rPr>
        <w:t>3</w:t>
      </w:r>
      <w:r w:rsidRPr="00277DB8">
        <w:rPr>
          <w:lang w:eastAsia="en-US"/>
        </w:rPr>
        <w:t xml:space="preserve"> skaldos. Prižiūrėti 3 pastatai: buvusios Gedrimų mokyklos pastatas, seniūnijos administracinis pastatas, </w:t>
      </w:r>
      <w:proofErr w:type="spellStart"/>
      <w:r w:rsidRPr="00277DB8">
        <w:rPr>
          <w:lang w:eastAsia="en-US"/>
        </w:rPr>
        <w:t>Buožėnų</w:t>
      </w:r>
      <w:proofErr w:type="spellEnd"/>
      <w:r w:rsidRPr="00277DB8">
        <w:rPr>
          <w:lang w:eastAsia="en-US"/>
        </w:rPr>
        <w:t xml:space="preserve"> pirtis. </w:t>
      </w:r>
    </w:p>
    <w:p w14:paraId="2997FC4F" w14:textId="77777777" w:rsidR="0099064B" w:rsidRPr="00277DB8" w:rsidRDefault="0099064B" w:rsidP="0099064B">
      <w:pPr>
        <w:tabs>
          <w:tab w:val="left" w:pos="1701"/>
        </w:tabs>
        <w:autoSpaceDE w:val="0"/>
        <w:autoSpaceDN w:val="0"/>
        <w:adjustRightInd w:val="0"/>
        <w:spacing w:line="360" w:lineRule="auto"/>
        <w:ind w:firstLine="680"/>
        <w:rPr>
          <w:lang w:eastAsia="en-US"/>
        </w:rPr>
      </w:pPr>
      <w:r w:rsidRPr="00277DB8">
        <w:rPr>
          <w:lang w:eastAsia="en-US"/>
        </w:rPr>
        <w:t xml:space="preserve"> Seniūnija daug dėmesio skyrė bendrojo naudojimo teritorijų, želdinių ir žaliųjų plotų, lankytinų vietų priežiūrai</w:t>
      </w:r>
      <w:r w:rsidRPr="00277DB8">
        <w:rPr>
          <w:b/>
          <w:bCs/>
          <w:i/>
          <w:iCs/>
          <w:lang w:eastAsia="en-US"/>
        </w:rPr>
        <w:t>.</w:t>
      </w:r>
      <w:r w:rsidRPr="00277DB8">
        <w:rPr>
          <w:lang w:eastAsia="en-US"/>
        </w:rPr>
        <w:t xml:space="preserve"> Panų kalno prieigose įrengti mediniai laiptai ir turėklai. Gedrimų kaime sutvarkytas valstybinės žemės sklypas, išvalytas tvenkinys, pradėta rengti poilsio ir laisvalaikio erdvė. Tęsiant kapinių infrastruktūros atnaujinimo darbus, aikštelė prie Gadūnavo kapinių išklota trinkelėmis. Gerinant mikroklimatą, užtikrinant geresnę darbuotojų savijautą, darbo efektyvumą, administracinėse patalpose įrengti keturi kondicionieriai. Komunalinio ūkio darbams atlikti įsigytas benzininis lapų pūstuvas, elektrinis generatorius, krūmapjovė.</w:t>
      </w:r>
    </w:p>
    <w:p w14:paraId="46B73EF0" w14:textId="77777777" w:rsidR="0099064B" w:rsidRPr="00277DB8" w:rsidRDefault="0099064B" w:rsidP="0099064B">
      <w:pPr>
        <w:tabs>
          <w:tab w:val="left" w:pos="1134"/>
        </w:tabs>
        <w:spacing w:line="360" w:lineRule="auto"/>
        <w:ind w:firstLine="680"/>
        <w:rPr>
          <w:szCs w:val="20"/>
          <w:lang w:eastAsia="en-US"/>
        </w:rPr>
      </w:pPr>
      <w:r w:rsidRPr="00277DB8">
        <w:rPr>
          <w:lang w:eastAsia="en-US"/>
        </w:rPr>
        <w:t xml:space="preserve">Siekiant užtikrinti saugų eismą vietinės reikšmės keliuose, atliktas tilto per </w:t>
      </w:r>
      <w:proofErr w:type="spellStart"/>
      <w:r w:rsidRPr="00277DB8">
        <w:rPr>
          <w:lang w:eastAsia="en-US"/>
        </w:rPr>
        <w:t>Markijos</w:t>
      </w:r>
      <w:proofErr w:type="spellEnd"/>
      <w:r w:rsidRPr="00277DB8">
        <w:rPr>
          <w:lang w:eastAsia="en-US"/>
        </w:rPr>
        <w:t xml:space="preserve"> upelį kapitalinis remontas, </w:t>
      </w:r>
      <w:proofErr w:type="spellStart"/>
      <w:r w:rsidRPr="00277DB8">
        <w:rPr>
          <w:lang w:eastAsia="en-US"/>
        </w:rPr>
        <w:t>Buožėnų</w:t>
      </w:r>
      <w:proofErr w:type="spellEnd"/>
      <w:r w:rsidRPr="00277DB8">
        <w:rPr>
          <w:lang w:eastAsia="en-US"/>
        </w:rPr>
        <w:t xml:space="preserve"> kaime įrengta pralaida. Pagal būtinumą žiemos sezono metu pavojingos įkalnės ir sankryžos buvo barstomos smėlio ir druskos mišiniu. Gerinant gyvenimo kokybę, mažinant kelių dulkėtumą, vasarą pagrindinių gyvenviečių kelių (gatvių) su žvyro danga atkarpos du kartus buvo palaistytos druskos tirpalu. </w:t>
      </w:r>
    </w:p>
    <w:p w14:paraId="7EF647AA" w14:textId="77777777" w:rsidR="0099064B" w:rsidRPr="00277DB8" w:rsidRDefault="0099064B" w:rsidP="0099064B">
      <w:pPr>
        <w:tabs>
          <w:tab w:val="left" w:pos="1701"/>
        </w:tabs>
        <w:autoSpaceDE w:val="0"/>
        <w:autoSpaceDN w:val="0"/>
        <w:adjustRightInd w:val="0"/>
        <w:spacing w:line="360" w:lineRule="auto"/>
        <w:ind w:firstLine="680"/>
        <w:rPr>
          <w:lang w:eastAsia="en-US"/>
        </w:rPr>
      </w:pPr>
      <w:r w:rsidRPr="00277DB8">
        <w:rPr>
          <w:b/>
          <w:bCs/>
          <w:lang w:eastAsia="en-US"/>
        </w:rPr>
        <w:t xml:space="preserve"> </w:t>
      </w:r>
      <w:r w:rsidRPr="00277DB8">
        <w:rPr>
          <w:lang w:eastAsia="en-US"/>
        </w:rPr>
        <w:t>Įgyvendinant gyventojų užimtumo didinimo ir užimtumo rėmimo programas, pagal terminuotas darbo sutartis įdarbinti 5 asmenys. Dvidešimt vienas piniginės socialinės paramos gavėjas, nedalyvavę aktyvios darbo rinkos politikos priemonėse, pasitelktas visuomenei naudingai veiklai atlikti. Šie asmenys atliko bendrojo naudojimo teritorijų priežiūros darbus – 2,9 km šaligatvių ir 1,4 km takų, 13 ha plote lankytinų vietų, viešųjų erdvių, aikštelių valymo ir priežiūros darbus. Prižiūrimose teritorijose buvo išpjauti nudžiūvę ir nuvirtę medžiai, paruošta 70,00 m</w:t>
      </w:r>
      <w:r w:rsidRPr="00277DB8">
        <w:rPr>
          <w:vertAlign w:val="superscript"/>
          <w:lang w:eastAsia="en-US"/>
        </w:rPr>
        <w:t>3</w:t>
      </w:r>
      <w:r w:rsidRPr="00277DB8">
        <w:rPr>
          <w:lang w:eastAsia="en-US"/>
        </w:rPr>
        <w:t xml:space="preserve"> malkų administraciniam pastatui ir pirčiai šildyti. </w:t>
      </w:r>
    </w:p>
    <w:p w14:paraId="492833BA" w14:textId="54639925" w:rsidR="0099064B" w:rsidRPr="00277DB8" w:rsidRDefault="0099064B" w:rsidP="008F0DF2">
      <w:pPr>
        <w:shd w:val="clear" w:color="auto" w:fill="FFFFFF"/>
        <w:spacing w:line="360" w:lineRule="auto"/>
        <w:ind w:firstLine="851"/>
        <w:rPr>
          <w:color w:val="000000"/>
        </w:rPr>
      </w:pPr>
      <w:r w:rsidRPr="00277DB8">
        <w:rPr>
          <w:color w:val="000000"/>
          <w:lang w:eastAsia="en-US"/>
        </w:rPr>
        <w:t xml:space="preserve">Gadūnavo seniūnija bendradarbiavo su Nevarėnų kultūros centru, rajono žiniasklaidos atstovais, seniūnaičiais, bendruomenėmis, </w:t>
      </w:r>
      <w:r w:rsidRPr="00277DB8">
        <w:rPr>
          <w:color w:val="333333"/>
        </w:rPr>
        <w:t xml:space="preserve">aktualią informaciją </w:t>
      </w:r>
      <w:r w:rsidRPr="00277DB8">
        <w:rPr>
          <w:color w:val="000000"/>
        </w:rPr>
        <w:t xml:space="preserve">skelbė Telšių rajono savivaldybės svetainėje, seniūnijos „Facebook“ paskyroje. </w:t>
      </w:r>
    </w:p>
    <w:p w14:paraId="1F988F0D" w14:textId="77777777" w:rsidR="008F0DF2" w:rsidRPr="00277DB8" w:rsidRDefault="008F0DF2" w:rsidP="003876A0">
      <w:pPr>
        <w:spacing w:line="360" w:lineRule="auto"/>
        <w:ind w:firstLine="680"/>
        <w:rPr>
          <w:b/>
          <w:i/>
          <w:iCs/>
          <w:lang w:eastAsia="ar-SA"/>
        </w:rPr>
      </w:pPr>
    </w:p>
    <w:p w14:paraId="3FD2EF44" w14:textId="77777777" w:rsidR="008F0DF2" w:rsidRPr="00277DB8" w:rsidRDefault="008F0DF2" w:rsidP="003876A0">
      <w:pPr>
        <w:spacing w:line="360" w:lineRule="auto"/>
        <w:ind w:firstLine="680"/>
        <w:rPr>
          <w:b/>
          <w:i/>
          <w:iCs/>
          <w:lang w:eastAsia="ar-SA"/>
        </w:rPr>
      </w:pPr>
    </w:p>
    <w:p w14:paraId="796A7B7C" w14:textId="3AB4A962" w:rsidR="00A44B3B" w:rsidRPr="00277DB8" w:rsidRDefault="0099064B" w:rsidP="003876A0">
      <w:pPr>
        <w:spacing w:line="360" w:lineRule="auto"/>
        <w:ind w:firstLine="680"/>
        <w:rPr>
          <w:b/>
          <w:i/>
          <w:iCs/>
          <w:lang w:eastAsia="en-US"/>
        </w:rPr>
      </w:pPr>
      <w:r w:rsidRPr="00277DB8">
        <w:rPr>
          <w:b/>
          <w:i/>
          <w:iCs/>
          <w:lang w:eastAsia="ar-SA"/>
        </w:rPr>
        <w:lastRenderedPageBreak/>
        <w:t>Žemės ūkio veikla</w:t>
      </w:r>
      <w:r w:rsidRPr="00277DB8">
        <w:rPr>
          <w:b/>
          <w:i/>
          <w:iCs/>
          <w:lang w:eastAsia="en-US"/>
        </w:rPr>
        <w:t xml:space="preserve"> </w:t>
      </w:r>
    </w:p>
    <w:p w14:paraId="3671D917" w14:textId="77777777" w:rsidR="00A44B3B" w:rsidRPr="00277DB8" w:rsidRDefault="0099064B" w:rsidP="00A44B3B">
      <w:pPr>
        <w:spacing w:line="360" w:lineRule="auto"/>
        <w:ind w:firstLine="680"/>
        <w:rPr>
          <w:rFonts w:eastAsia="Calibri"/>
          <w:lang w:eastAsia="en-US"/>
        </w:rPr>
      </w:pPr>
      <w:r w:rsidRPr="00277DB8">
        <w:rPr>
          <w:lang w:eastAsia="en-US"/>
        </w:rPr>
        <w:t>Vadovaujantis teisės aktais bei laikantis nustatytų terminų, p</w:t>
      </w:r>
      <w:r w:rsidRPr="00277DB8">
        <w:rPr>
          <w:rFonts w:eastAsia="Calibri"/>
          <w:lang w:eastAsia="en-US"/>
        </w:rPr>
        <w:t xml:space="preserve">er 2025 m. žemės ūkio ir kitų plotų deklaravimo laikotarpį priimtos 204 paraiškos ir 27 prašymai paraiškų paramos už žemės ūkio naudmenų ir kitus plotus duomenims pakeisti. Žemės ūkio ir kaimo verslo registre atnaujinti 217 valdų duomenys, iš jų įregistruotos 3 naujos ūkio valdos, išregistruotos 3 valdos. Ūkininkų ūkių registro portale (VURAP) atnaujinti 135 ūkininkų ūkių duomenys.  </w:t>
      </w:r>
    </w:p>
    <w:p w14:paraId="7D6CA50C" w14:textId="77777777" w:rsidR="00A44B3B" w:rsidRPr="00277DB8" w:rsidRDefault="0099064B" w:rsidP="00A44B3B">
      <w:pPr>
        <w:spacing w:line="360" w:lineRule="auto"/>
        <w:ind w:firstLine="680"/>
        <w:rPr>
          <w:b/>
          <w:lang w:eastAsia="en-US"/>
        </w:rPr>
      </w:pPr>
      <w:r w:rsidRPr="00277DB8">
        <w:rPr>
          <w:lang w:eastAsia="en-US"/>
        </w:rPr>
        <w:t>Išankstiniai kontrolinių žemės sklypų ribų pasikeitimai aprašyti iki gruodžio 1 d., kreipėsi 3 pareiškėjai. Dėl pagalbos pildant žurnalus kreipėsi 3 ūkininkai, kurie savo žemės ūkio valdoje naudoja augalų apsaugos produktus ir privalo pildyti jų naudojimo apskaitos elektroninį žurnalą, atliktų ūkio darbų žurnalą ir trąšų naudojimo apskaitos žurnalą. Pagal numatytus terminus, apklausus 15 ūkininkų, pateiktos nuimto derliaus, parduotų bei augintojų sandėliuose laikomų grūdų kiekių savaitinės/ketvirtinės ataskaitos ir žieminių pasėlių žuvimo metinė statistinė ataskaita. Visus metus ūkininkams buvo teikiama informacija apie žemės ūkio ir kaimo plėtros įstatymo pakeitimus, EDV ir VED skaičiavimus, organizuojamus seminarus.</w:t>
      </w:r>
    </w:p>
    <w:p w14:paraId="7E985DFE" w14:textId="77F00E0A" w:rsidR="005B2FEE" w:rsidRPr="00277DB8" w:rsidRDefault="0099064B" w:rsidP="00BA036B">
      <w:pPr>
        <w:spacing w:line="360" w:lineRule="auto"/>
        <w:ind w:firstLine="680"/>
        <w:rPr>
          <w:b/>
          <w:lang w:eastAsia="en-US"/>
        </w:rPr>
      </w:pPr>
      <w:r w:rsidRPr="00277DB8">
        <w:rPr>
          <w:lang w:eastAsia="en-US"/>
        </w:rPr>
        <w:t>Parengtas einamaisiais biudžetiniais metais planuojamų vykdyti prekių, paslaugų ir darbų pirkimų planas, kuris  pateiktas viešųjų pirkimų poskyriui. Įvykdyti 5 supaprastinti mažos vertės pirkimai apklausos būdu, sudarytos sutartys, kurios kartu su pasiūlymais paviešintos Centrinėje viešųjų pirkimų informacinėje sistemoje (CVP IS). Apie vykdytus pirkimus pateikta ataskaita.</w:t>
      </w:r>
    </w:p>
    <w:p w14:paraId="72CFE0D4" w14:textId="6A6CEB23" w:rsidR="005B2FEE" w:rsidRPr="00277DB8" w:rsidRDefault="0025493B" w:rsidP="00A7360B">
      <w:pPr>
        <w:pStyle w:val="Antrat2"/>
        <w:numPr>
          <w:ilvl w:val="0"/>
          <w:numId w:val="0"/>
        </w:numPr>
        <w:ind w:left="576"/>
      </w:pPr>
      <w:bookmarkStart w:id="56" w:name="_Toc227317247"/>
      <w:r w:rsidRPr="00277DB8">
        <w:t xml:space="preserve">6.3 </w:t>
      </w:r>
      <w:r w:rsidR="005B2FEE" w:rsidRPr="00277DB8">
        <w:t>LUOKĖS SENIŪNIJA</w:t>
      </w:r>
      <w:bookmarkEnd w:id="56"/>
    </w:p>
    <w:p w14:paraId="20F389C7" w14:textId="77777777" w:rsidR="00F766D3" w:rsidRPr="00277DB8" w:rsidRDefault="00F766D3" w:rsidP="008F0DF2">
      <w:pPr>
        <w:spacing w:line="360" w:lineRule="auto"/>
        <w:ind w:firstLine="680"/>
        <w:rPr>
          <w:rFonts w:eastAsia="Calibri"/>
          <w:b/>
          <w:bCs/>
          <w:i/>
          <w:iCs/>
          <w:kern w:val="2"/>
          <w:szCs w:val="22"/>
          <w:lang w:eastAsia="en-US"/>
          <w14:ligatures w14:val="standardContextual"/>
        </w:rPr>
      </w:pPr>
      <w:r w:rsidRPr="00277DB8">
        <w:rPr>
          <w:rFonts w:eastAsia="Calibri"/>
          <w:b/>
          <w:bCs/>
          <w:i/>
          <w:iCs/>
          <w:kern w:val="2"/>
          <w:szCs w:val="22"/>
          <w:lang w:eastAsia="en-US"/>
          <w14:ligatures w14:val="standardContextual"/>
        </w:rPr>
        <w:t xml:space="preserve">Administracinė veikla </w:t>
      </w:r>
    </w:p>
    <w:p w14:paraId="39F95DE0" w14:textId="77777777" w:rsidR="00F766D3" w:rsidRPr="00277DB8" w:rsidRDefault="00F766D3" w:rsidP="008F0DF2">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2025 m. deklaruota 9 naujagimių gyvenamoji vieta, priimta 40 gyventojų prašymų dėl leidimo laidoti išdavimo ir 60 prašymų dėl kapavietės įrengimo, pertvarkymo ir remonto darbų atlikimo Luokės seniūnijos kapinėse.</w:t>
      </w:r>
    </w:p>
    <w:p w14:paraId="1D2D986F" w14:textId="77777777" w:rsidR="00F766D3" w:rsidRPr="00277DB8" w:rsidRDefault="00F766D3" w:rsidP="00F766D3">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Seniūnijoje 2025-01-01 gyveno 1442 gyventojai.</w:t>
      </w:r>
    </w:p>
    <w:p w14:paraId="60E22CAB" w14:textId="294A29AD" w:rsidR="00F766D3" w:rsidRPr="00277DB8" w:rsidRDefault="00F766D3" w:rsidP="00F766D3">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Per 2025 m. Luokės seniūnijoje pagal gyventojų prašymus išduota 116 pažymų (apie šeimos sudėtį ir kt.), išsiųstas 61 raštas, priimtas 61 gyventojų prašymas dėl gyvenamosios vietos deklaravimo, priimtas 21 gyventojų prašymų įtraukti į gyvenamosios vietos nedeklaravusių asmenų apskaitą prie Telšių rajono savivaldybės, išduotos 25 pažymos apie asmens deklaruotą gyvenamąją vietą, priimti 4 prašymai ir išduota tiek pat pažymų apie gyvenamoje patalpoje savo gyvenamąją vietą deklaravusius asmenis, priimta 15 prašymų bei tiek pat surašyta sprendimų dėl deklaravimo duomenų taisymo, keitimo ir naikinimo. </w:t>
      </w:r>
    </w:p>
    <w:p w14:paraId="5FD87D27" w14:textId="77777777" w:rsidR="00F766D3" w:rsidRPr="00277DB8" w:rsidRDefault="00F766D3" w:rsidP="00F766D3">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Priimta prašymų ir išduoti 42 leidimai prekybai Luokės seniūnijos teritorijoje ir 4 leidimai kasimo darbams. Į biudžetą surinkta 799,74 Eur pajamų.</w:t>
      </w:r>
    </w:p>
    <w:p w14:paraId="10D17E87" w14:textId="793D91D8" w:rsidR="00F766D3" w:rsidRPr="00277DB8" w:rsidRDefault="00F766D3" w:rsidP="00F766D3">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lastRenderedPageBreak/>
        <w:t xml:space="preserve"> Sudarytas ir pateiktas 2025 m. viešųjų pirkimų planas, užpildytos 4 viešųjų pirkimų paraiškos-užduotys, pateikta 2025 m. vykdytų pirkimų metinė ataskaita. </w:t>
      </w:r>
    </w:p>
    <w:p w14:paraId="0362E4D1" w14:textId="77777777" w:rsidR="00F766D3" w:rsidRPr="00277DB8" w:rsidRDefault="00F766D3" w:rsidP="00F766D3">
      <w:pPr>
        <w:spacing w:line="360" w:lineRule="auto"/>
        <w:ind w:firstLine="680"/>
        <w:rPr>
          <w:rFonts w:eastAsia="Calibri"/>
          <w:b/>
          <w:bCs/>
          <w:i/>
          <w:iCs/>
          <w:kern w:val="2"/>
          <w:szCs w:val="22"/>
          <w:lang w:eastAsia="en-US"/>
          <w14:ligatures w14:val="standardContextual"/>
        </w:rPr>
      </w:pPr>
      <w:r w:rsidRPr="00277DB8">
        <w:rPr>
          <w:rFonts w:eastAsia="Calibri"/>
          <w:b/>
          <w:bCs/>
          <w:i/>
          <w:iCs/>
          <w:kern w:val="2"/>
          <w:szCs w:val="22"/>
          <w:lang w:eastAsia="en-US"/>
          <w14:ligatures w14:val="standardContextual"/>
        </w:rPr>
        <w:t>Ūkinė veikla</w:t>
      </w:r>
    </w:p>
    <w:p w14:paraId="27A4D1AA" w14:textId="77777777" w:rsidR="00F766D3" w:rsidRPr="00277DB8" w:rsidRDefault="00F766D3" w:rsidP="00F766D3">
      <w:pPr>
        <w:spacing w:line="360" w:lineRule="auto"/>
        <w:ind w:firstLine="680"/>
        <w:rPr>
          <w:rFonts w:eastAsia="Calibri"/>
          <w:b/>
          <w:bCs/>
          <w:kern w:val="2"/>
          <w:szCs w:val="22"/>
          <w:lang w:eastAsia="en-US"/>
          <w14:ligatures w14:val="standardContextual"/>
        </w:rPr>
      </w:pPr>
      <w:r w:rsidRPr="00277DB8">
        <w:rPr>
          <w:rFonts w:eastAsia="Calibri"/>
          <w:kern w:val="2"/>
          <w:szCs w:val="22"/>
          <w:lang w:eastAsia="en-US"/>
          <w14:ligatures w14:val="standardContextual"/>
        </w:rPr>
        <w:t>Per 2025 m. Luokės seniūnijos darbininkai kartu su asmenimis, dirbančiais pagal užimtumo didinimo ir užimtumo rėmimo programas bei asmenimis, atliekančiais visuomenei naudingus darbus, prižiūrėjo 75 ha visuomeninių viešųjų erdvių,  Luokės miestelio ir Viekšnalių veikiančių kapinių teritorijas (3,35 ha). Buvo prižiūrimos senosios žydų kapinės.</w:t>
      </w:r>
    </w:p>
    <w:p w14:paraId="4D4996C6" w14:textId="77777777" w:rsidR="00F766D3" w:rsidRPr="00277DB8" w:rsidRDefault="00F766D3" w:rsidP="00F766D3">
      <w:pPr>
        <w:spacing w:line="360" w:lineRule="auto"/>
        <w:ind w:firstLine="680"/>
        <w:rPr>
          <w:rFonts w:eastAsia="Calibri"/>
          <w:b/>
          <w:bCs/>
          <w:kern w:val="2"/>
          <w:szCs w:val="22"/>
          <w:lang w:eastAsia="en-US"/>
          <w14:ligatures w14:val="standardContextual"/>
        </w:rPr>
      </w:pPr>
      <w:r w:rsidRPr="00277DB8">
        <w:rPr>
          <w:rFonts w:eastAsia="Calibri"/>
          <w:kern w:val="2"/>
          <w:szCs w:val="22"/>
          <w:lang w:eastAsia="en-US"/>
          <w14:ligatures w14:val="standardContextual"/>
        </w:rPr>
        <w:t xml:space="preserve">Nuo 2025 m. lapkričio mėnesio seniūnijos administraciniame pastate veikia šildymo sistema oras-vanduo. 2025 m. vasarą pakeistas seniūnijos garažo stogas. </w:t>
      </w:r>
      <w:r w:rsidRPr="00277DB8">
        <w:rPr>
          <w:rFonts w:eastAsia="Calibri"/>
          <w:color w:val="EE0000"/>
          <w:kern w:val="2"/>
          <w:szCs w:val="22"/>
          <w:lang w:eastAsia="en-US"/>
          <w14:ligatures w14:val="standardContextual"/>
        </w:rPr>
        <w:t xml:space="preserve"> </w:t>
      </w:r>
    </w:p>
    <w:p w14:paraId="60647C18" w14:textId="5CEEB95A" w:rsidR="00F766D3" w:rsidRPr="00277DB8" w:rsidRDefault="00F766D3" w:rsidP="00F766D3">
      <w:pPr>
        <w:spacing w:line="360" w:lineRule="auto"/>
        <w:ind w:firstLine="680"/>
        <w:rPr>
          <w:rFonts w:eastAsia="Calibri"/>
          <w:b/>
          <w:bCs/>
          <w:kern w:val="2"/>
          <w:szCs w:val="22"/>
          <w:lang w:eastAsia="en-US"/>
          <w14:ligatures w14:val="standardContextual"/>
        </w:rPr>
      </w:pPr>
      <w:r w:rsidRPr="00277DB8">
        <w:rPr>
          <w:rFonts w:eastAsia="Calibri"/>
          <w:kern w:val="2"/>
          <w:szCs w:val="22"/>
          <w:lang w:eastAsia="en-US"/>
          <w14:ligatures w14:val="standardContextual"/>
        </w:rPr>
        <w:t>Žvyruotiems ir gruntuotiems keliams tvarkyti sunaudota</w:t>
      </w:r>
      <w:r w:rsidRPr="00277DB8">
        <w:rPr>
          <w:rFonts w:eastAsia="Calibri"/>
          <w:color w:val="EE0000"/>
          <w:kern w:val="2"/>
          <w:szCs w:val="22"/>
          <w:lang w:eastAsia="en-US"/>
          <w14:ligatures w14:val="standardContextual"/>
        </w:rPr>
        <w:t xml:space="preserve"> </w:t>
      </w:r>
      <w:r w:rsidRPr="00277DB8">
        <w:rPr>
          <w:rFonts w:eastAsia="Calibri"/>
          <w:kern w:val="2"/>
          <w:szCs w:val="22"/>
          <w:lang w:eastAsia="en-US"/>
          <w14:ligatures w14:val="standardContextual"/>
        </w:rPr>
        <w:t xml:space="preserve">1601,23 m3 žvyro. Buvo tvarkomos asfalto dangos duobės Luokės </w:t>
      </w:r>
      <w:r w:rsidRPr="00277DB8">
        <w:rPr>
          <w:rFonts w:eastAsia="Calibri"/>
          <w:color w:val="000000"/>
          <w:kern w:val="2"/>
          <w:szCs w:val="22"/>
          <w:lang w:eastAsia="en-US"/>
          <w14:ligatures w14:val="standardContextual"/>
        </w:rPr>
        <w:t xml:space="preserve">miestelyje, Viekšnalių k., </w:t>
      </w:r>
      <w:proofErr w:type="spellStart"/>
      <w:r w:rsidRPr="00277DB8">
        <w:rPr>
          <w:rFonts w:eastAsia="Calibri"/>
          <w:color w:val="000000"/>
          <w:kern w:val="2"/>
          <w:szCs w:val="22"/>
          <w:lang w:eastAsia="en-US"/>
          <w14:ligatures w14:val="standardContextual"/>
        </w:rPr>
        <w:t>Baltininkų</w:t>
      </w:r>
      <w:proofErr w:type="spellEnd"/>
      <w:r w:rsidRPr="00277DB8">
        <w:rPr>
          <w:rFonts w:eastAsia="Calibri"/>
          <w:color w:val="000000"/>
          <w:kern w:val="2"/>
          <w:szCs w:val="22"/>
          <w:lang w:eastAsia="en-US"/>
          <w14:ligatures w14:val="standardContextual"/>
        </w:rPr>
        <w:t xml:space="preserve"> k., paklota 345,70 m2 asfalto</w:t>
      </w:r>
      <w:r w:rsidRPr="00277DB8">
        <w:rPr>
          <w:rFonts w:eastAsia="Calibri"/>
          <w:kern w:val="2"/>
          <w:szCs w:val="22"/>
          <w:lang w:eastAsia="en-US"/>
          <w14:ligatures w14:val="standardContextual"/>
        </w:rPr>
        <w:t xml:space="preserve">. AB ,,Kelių priežiūra“ pajėgomis 3 kartus buvo </w:t>
      </w:r>
      <w:proofErr w:type="spellStart"/>
      <w:r w:rsidRPr="00277DB8">
        <w:rPr>
          <w:rFonts w:eastAsia="Calibri"/>
          <w:kern w:val="2"/>
          <w:szCs w:val="22"/>
          <w:lang w:eastAsia="en-US"/>
          <w14:ligatures w14:val="standardContextual"/>
        </w:rPr>
        <w:t>greideriuoti</w:t>
      </w:r>
      <w:proofErr w:type="spellEnd"/>
      <w:r w:rsidRPr="00277DB8">
        <w:rPr>
          <w:rFonts w:eastAsia="Calibri"/>
          <w:kern w:val="2"/>
          <w:szCs w:val="22"/>
          <w:lang w:eastAsia="en-US"/>
          <w14:ligatures w14:val="standardContextual"/>
        </w:rPr>
        <w:t xml:space="preserve"> Luokės seniūnijai priskirtų 130,078 km žvyro ir grunto dangos kelių, žiemos sezono metu buvo nuvalytas sniegas nuo 166,60 km prisnigtų ir užpustytų kelių. Vasarą žvyro dangos kelių dulkėtumui sumažinti buvo palaistyta 21 km žvyro dangos kelių. Visus metus nuolat buvo prižiūrimi Viekšnalių, </w:t>
      </w:r>
      <w:proofErr w:type="spellStart"/>
      <w:r w:rsidRPr="00277DB8">
        <w:rPr>
          <w:rFonts w:eastAsia="Calibri"/>
          <w:kern w:val="2"/>
          <w:szCs w:val="22"/>
          <w:lang w:eastAsia="en-US"/>
          <w14:ligatures w14:val="standardContextual"/>
        </w:rPr>
        <w:t>Baltininkų</w:t>
      </w:r>
      <w:proofErr w:type="spellEnd"/>
      <w:r w:rsidRPr="00277DB8">
        <w:rPr>
          <w:rFonts w:eastAsia="Calibri"/>
          <w:kern w:val="2"/>
          <w:szCs w:val="22"/>
          <w:lang w:eastAsia="en-US"/>
          <w14:ligatures w14:val="standardContextual"/>
        </w:rPr>
        <w:t xml:space="preserve">, </w:t>
      </w:r>
      <w:proofErr w:type="spellStart"/>
      <w:r w:rsidRPr="00277DB8">
        <w:rPr>
          <w:rFonts w:eastAsia="Calibri"/>
          <w:kern w:val="2"/>
          <w:szCs w:val="22"/>
          <w:lang w:eastAsia="en-US"/>
          <w14:ligatures w14:val="standardContextual"/>
        </w:rPr>
        <w:t>Biržuvėnų</w:t>
      </w:r>
      <w:proofErr w:type="spellEnd"/>
      <w:r w:rsidRPr="00277DB8">
        <w:rPr>
          <w:rFonts w:eastAsia="Calibri"/>
          <w:kern w:val="2"/>
          <w:szCs w:val="22"/>
          <w:lang w:eastAsia="en-US"/>
          <w14:ligatures w14:val="standardContextual"/>
        </w:rPr>
        <w:t xml:space="preserve">, Luokės miestelio šaligatviai ir gatvės. </w:t>
      </w:r>
      <w:r w:rsidRPr="00277DB8">
        <w:rPr>
          <w:rFonts w:eastAsia="Calibri"/>
          <w:color w:val="4472C4"/>
          <w:kern w:val="2"/>
          <w:szCs w:val="22"/>
          <w:lang w:eastAsia="en-US"/>
          <w14:ligatures w14:val="standardContextual"/>
        </w:rPr>
        <w:t xml:space="preserve"> </w:t>
      </w:r>
      <w:r w:rsidRPr="00277DB8">
        <w:rPr>
          <w:rFonts w:eastAsia="Calibri"/>
          <w:kern w:val="2"/>
          <w:szCs w:val="22"/>
          <w:lang w:eastAsia="en-US"/>
          <w14:ligatures w14:val="standardContextual"/>
        </w:rPr>
        <w:t xml:space="preserve">Gyventojams teikiamos Luokės bei </w:t>
      </w:r>
      <w:proofErr w:type="spellStart"/>
      <w:r w:rsidRPr="00277DB8">
        <w:rPr>
          <w:rFonts w:eastAsia="Calibri"/>
          <w:kern w:val="2"/>
          <w:szCs w:val="22"/>
          <w:lang w:eastAsia="en-US"/>
          <w14:ligatures w14:val="standardContextual"/>
        </w:rPr>
        <w:t>Baltininkų</w:t>
      </w:r>
      <w:proofErr w:type="spellEnd"/>
      <w:r w:rsidRPr="00277DB8">
        <w:rPr>
          <w:rFonts w:eastAsia="Calibri"/>
          <w:kern w:val="2"/>
          <w:szCs w:val="22"/>
          <w:lang w:eastAsia="en-US"/>
          <w14:ligatures w14:val="standardContextual"/>
        </w:rPr>
        <w:t xml:space="preserve"> pirčių paslaugos. Per 2025 metus </w:t>
      </w:r>
      <w:proofErr w:type="spellStart"/>
      <w:r w:rsidRPr="00277DB8">
        <w:rPr>
          <w:rFonts w:eastAsia="Calibri"/>
          <w:kern w:val="2"/>
          <w:szCs w:val="22"/>
          <w:lang w:eastAsia="en-US"/>
          <w14:ligatures w14:val="standardContextual"/>
        </w:rPr>
        <w:t>Baltininkų</w:t>
      </w:r>
      <w:proofErr w:type="spellEnd"/>
      <w:r w:rsidRPr="00277DB8">
        <w:rPr>
          <w:rFonts w:eastAsia="Calibri"/>
          <w:kern w:val="2"/>
          <w:szCs w:val="22"/>
          <w:lang w:eastAsia="en-US"/>
          <w14:ligatures w14:val="standardContextual"/>
        </w:rPr>
        <w:t xml:space="preserve"> ir Luokės pirtyse apsilankė 825 gyventojai. </w:t>
      </w:r>
    </w:p>
    <w:p w14:paraId="2C291003" w14:textId="77777777" w:rsidR="00F766D3" w:rsidRPr="00277DB8" w:rsidRDefault="00F766D3" w:rsidP="00F766D3">
      <w:pPr>
        <w:spacing w:line="360" w:lineRule="auto"/>
        <w:ind w:firstLine="680"/>
        <w:rPr>
          <w:rFonts w:eastAsia="Calibri"/>
          <w:b/>
          <w:bCs/>
          <w:i/>
          <w:iCs/>
          <w:kern w:val="2"/>
          <w:szCs w:val="22"/>
          <w:lang w:eastAsia="en-US"/>
          <w14:ligatures w14:val="standardContextual"/>
        </w:rPr>
      </w:pPr>
      <w:r w:rsidRPr="00277DB8">
        <w:rPr>
          <w:rFonts w:eastAsia="Calibri"/>
          <w:b/>
          <w:bCs/>
          <w:i/>
          <w:iCs/>
          <w:kern w:val="2"/>
          <w:szCs w:val="22"/>
          <w:lang w:eastAsia="en-US"/>
          <w14:ligatures w14:val="standardContextual"/>
        </w:rPr>
        <w:t xml:space="preserve">Žemės ūkio veikla </w:t>
      </w:r>
    </w:p>
    <w:p w14:paraId="4358AB6F" w14:textId="4F579948" w:rsidR="00F766D3" w:rsidRPr="00277DB8" w:rsidRDefault="00F766D3" w:rsidP="00BA036B">
      <w:pPr>
        <w:spacing w:line="360" w:lineRule="auto"/>
        <w:ind w:firstLine="680"/>
        <w:rPr>
          <w:rFonts w:eastAsia="Calibri"/>
          <w:b/>
          <w:bCs/>
          <w:kern w:val="2"/>
          <w:szCs w:val="22"/>
          <w:lang w:eastAsia="en-US"/>
          <w14:ligatures w14:val="standardContextual"/>
        </w:rPr>
      </w:pPr>
      <w:r w:rsidRPr="00277DB8">
        <w:rPr>
          <w:rFonts w:eastAsia="Calibri"/>
          <w:kern w:val="2"/>
          <w:szCs w:val="22"/>
          <w:lang w:eastAsia="en-US"/>
          <w14:ligatures w14:val="standardContextual"/>
        </w:rPr>
        <w:t>2025 m. Luokės seniūnijoje gyventojams ir ūkininkams elektroniniu būdu užpildytos 305 paraiškos dėl tiesioginių išmokų už žemės ūkio naudmenas ir pasėlių plotus</w:t>
      </w:r>
      <w:r w:rsidRPr="00277DB8">
        <w:rPr>
          <w:rFonts w:eastAsia="Calibri"/>
          <w:color w:val="EE0000"/>
          <w:kern w:val="2"/>
          <w:szCs w:val="22"/>
          <w:lang w:eastAsia="en-US"/>
          <w14:ligatures w14:val="standardContextual"/>
        </w:rPr>
        <w:t xml:space="preserve">. </w:t>
      </w:r>
      <w:r w:rsidRPr="00277DB8">
        <w:rPr>
          <w:rFonts w:eastAsia="Calibri"/>
          <w:kern w:val="2"/>
          <w:szCs w:val="22"/>
          <w:lang w:eastAsia="en-US"/>
          <w14:ligatures w14:val="standardContextual"/>
        </w:rPr>
        <w:t xml:space="preserve">Pagal prašymus 67 pareiškėjams pakeisti paramos už žemės ūkio naudmenų ir pasėlių plotus paraiškų duomenys. Gyventojai buvo konsultuojami paraiškų užpildymo klausimais. Buvo atnaujintos 329 valdos, 188 ūkininkų ūkiai Lietuvos Respublikos žemės ūkio ir kaimo verslo registre. Užpildytas 51 pranešimas apie ūkinių gyvūnų bandas ir duomenys suvesti į Ūkinių gyvūnų registro informacinę sistemą. </w:t>
      </w:r>
    </w:p>
    <w:p w14:paraId="6AE31F96" w14:textId="6D6731D5" w:rsidR="005B2FEE" w:rsidRPr="00277DB8" w:rsidRDefault="0025493B" w:rsidP="00A7360B">
      <w:pPr>
        <w:pStyle w:val="Antrat2"/>
        <w:numPr>
          <w:ilvl w:val="0"/>
          <w:numId w:val="0"/>
        </w:numPr>
        <w:ind w:left="576"/>
      </w:pPr>
      <w:bookmarkStart w:id="57" w:name="_Toc227317248"/>
      <w:r w:rsidRPr="00277DB8">
        <w:t xml:space="preserve">6.4 </w:t>
      </w:r>
      <w:r w:rsidR="005B2FEE" w:rsidRPr="00277DB8">
        <w:t>NEVARĖNŲ SENIŪNIJA</w:t>
      </w:r>
      <w:bookmarkEnd w:id="57"/>
    </w:p>
    <w:p w14:paraId="54482A1C" w14:textId="77777777" w:rsidR="00F766D3" w:rsidRPr="00277DB8" w:rsidRDefault="00F766D3" w:rsidP="00F766D3">
      <w:pPr>
        <w:spacing w:line="360" w:lineRule="auto"/>
        <w:ind w:firstLine="680"/>
        <w:rPr>
          <w:b/>
          <w:i/>
          <w:iCs/>
          <w:lang w:eastAsia="en-US"/>
        </w:rPr>
      </w:pPr>
      <w:r w:rsidRPr="00277DB8">
        <w:rPr>
          <w:b/>
          <w:i/>
          <w:iCs/>
          <w:lang w:eastAsia="en-US"/>
        </w:rPr>
        <w:t>Administracinė veikla</w:t>
      </w:r>
    </w:p>
    <w:p w14:paraId="6F84458B" w14:textId="77777777" w:rsidR="00F766D3" w:rsidRPr="00277DB8" w:rsidRDefault="00F766D3" w:rsidP="00F766D3">
      <w:pPr>
        <w:spacing w:line="360" w:lineRule="auto"/>
        <w:ind w:firstLine="680"/>
        <w:rPr>
          <w:bCs/>
          <w:iCs/>
          <w:szCs w:val="20"/>
          <w:lang w:eastAsia="en-US"/>
        </w:rPr>
      </w:pPr>
      <w:r w:rsidRPr="00277DB8">
        <w:rPr>
          <w:bCs/>
          <w:iCs/>
        </w:rPr>
        <w:t xml:space="preserve">2025 metais parengti ir užregistruoti 8 įsakymai personalo klausimais </w:t>
      </w:r>
      <w:r w:rsidRPr="00277DB8">
        <w:rPr>
          <w:bCs/>
          <w:iCs/>
          <w:lang w:eastAsia="ar-SA"/>
        </w:rPr>
        <w:t>(laikinojo pobūdžio darbų ir užimtumo didinimo), sudarytos 4 darbo sutartys</w:t>
      </w:r>
      <w:r w:rsidRPr="00277DB8">
        <w:rPr>
          <w:bCs/>
          <w:iCs/>
        </w:rPr>
        <w:t xml:space="preserve">, atliki 2 notariniai veiksmai. </w:t>
      </w:r>
    </w:p>
    <w:p w14:paraId="406CC960" w14:textId="77777777" w:rsidR="00F766D3" w:rsidRPr="00277DB8" w:rsidRDefault="00F766D3" w:rsidP="00F766D3">
      <w:pPr>
        <w:spacing w:line="360" w:lineRule="auto"/>
        <w:ind w:firstLine="680"/>
        <w:rPr>
          <w:bCs/>
          <w:iCs/>
          <w:lang w:eastAsia="en-US"/>
        </w:rPr>
      </w:pPr>
      <w:r w:rsidRPr="00277DB8">
        <w:rPr>
          <w:bCs/>
          <w:iCs/>
          <w:lang w:eastAsia="en-US"/>
        </w:rPr>
        <w:t>Nevarėnų seniūnijos gyventojams išduotos 33</w:t>
      </w:r>
      <w:r w:rsidRPr="00277DB8">
        <w:rPr>
          <w:bCs/>
          <w:iCs/>
          <w:lang w:eastAsia="ar-SA"/>
        </w:rPr>
        <w:t xml:space="preserve"> pažymos (apie šeimos sudėtį, ūkinę veiklą ir juridinių faktų patvirtinimas). Gauti 6 raštiški asmenų prašymai. U</w:t>
      </w:r>
      <w:r w:rsidRPr="00277DB8">
        <w:rPr>
          <w:bCs/>
          <w:iCs/>
          <w:lang w:eastAsia="en-US"/>
        </w:rPr>
        <w:t xml:space="preserve">žregistruoti 63 gauti raštai, išsiųsti 75 raštai susirašinėjimo klausimais. </w:t>
      </w:r>
    </w:p>
    <w:p w14:paraId="287646A9" w14:textId="77777777" w:rsidR="00F766D3" w:rsidRPr="00277DB8" w:rsidRDefault="00F766D3" w:rsidP="00F766D3">
      <w:pPr>
        <w:spacing w:line="360" w:lineRule="auto"/>
        <w:ind w:firstLine="680"/>
        <w:rPr>
          <w:bCs/>
          <w:iCs/>
          <w:lang w:eastAsia="ar-SA"/>
        </w:rPr>
      </w:pPr>
      <w:r w:rsidRPr="00277DB8">
        <w:rPr>
          <w:bCs/>
          <w:iCs/>
          <w:lang w:eastAsia="ar-SA"/>
        </w:rPr>
        <w:t xml:space="preserve">Nevarėnų seniūnija vykdo valstybės perduotą funkciją – gyventojų gyvenamosios vietos deklaravimą. 2025 metais kreipėsi 181 gyventojai, iš jų: 62 deklaravo atvykimą, 4 – išvykimą, 14 įtraukta į gyvenamosios vietos nedeklaravusių asmenų apskaitą. Gyventojai nuolat buvo raginami </w:t>
      </w:r>
      <w:r w:rsidRPr="00277DB8">
        <w:rPr>
          <w:bCs/>
          <w:iCs/>
          <w:lang w:eastAsia="ar-SA"/>
        </w:rPr>
        <w:lastRenderedPageBreak/>
        <w:t xml:space="preserve">patikslinti savo gyvenamosios vietos adresus: 12 gyventojų kreipėsi dėl deklaravimo duomenų taisymo, keitimo ar naikinimo, priimta 12 sprendimų dėl deklaravimo duomenų keitimo ir naikinimo. Išduota 71 pažyma apie deklaruotą gyvenamąją vietą gyvenamųjų patalpų savininkams, išduotos 2 pažymos apie jiems priklausančiose patalpose savo gyvenamąją vietą deklaravusius asmenis. </w:t>
      </w:r>
    </w:p>
    <w:p w14:paraId="5C81929E" w14:textId="77777777" w:rsidR="00F766D3" w:rsidRPr="00277DB8" w:rsidRDefault="00F766D3" w:rsidP="00F766D3">
      <w:pPr>
        <w:spacing w:line="360" w:lineRule="auto"/>
        <w:ind w:firstLine="680"/>
        <w:rPr>
          <w:bCs/>
          <w:iCs/>
        </w:rPr>
      </w:pPr>
      <w:r w:rsidRPr="00277DB8">
        <w:rPr>
          <w:bCs/>
          <w:iCs/>
          <w:lang w:eastAsia="ar-SA"/>
        </w:rPr>
        <w:t>2025 m.</w:t>
      </w:r>
      <w:r w:rsidRPr="00277DB8">
        <w:rPr>
          <w:bCs/>
          <w:iCs/>
        </w:rPr>
        <w:t xml:space="preserve"> sausio 1 d. Nevarėnų seniūnijoje gyveno 1250 gyventojai (gimė 7, mirė 18). </w:t>
      </w:r>
    </w:p>
    <w:p w14:paraId="71E28D57" w14:textId="77777777" w:rsidR="00F766D3" w:rsidRPr="00277DB8" w:rsidRDefault="00F766D3" w:rsidP="00F766D3">
      <w:pPr>
        <w:spacing w:line="360" w:lineRule="auto"/>
        <w:ind w:firstLine="680"/>
        <w:rPr>
          <w:bCs/>
          <w:iCs/>
          <w:lang w:eastAsia="ar-SA"/>
        </w:rPr>
      </w:pPr>
      <w:r w:rsidRPr="00277DB8">
        <w:rPr>
          <w:bCs/>
          <w:iCs/>
          <w:lang w:eastAsia="ar-SA"/>
        </w:rPr>
        <w:t xml:space="preserve">Išduoti 39 leidimai laidoti Nevarėnų seniūnijos kapinėse: Nevarėnų miestelio kapinėse – 23, Nerimdaičių kapinėse – 13, </w:t>
      </w:r>
      <w:proofErr w:type="spellStart"/>
      <w:r w:rsidRPr="00277DB8">
        <w:rPr>
          <w:bCs/>
          <w:iCs/>
          <w:lang w:eastAsia="ar-SA"/>
        </w:rPr>
        <w:t>Mitkaičių</w:t>
      </w:r>
      <w:proofErr w:type="spellEnd"/>
      <w:r w:rsidRPr="00277DB8">
        <w:rPr>
          <w:bCs/>
          <w:iCs/>
          <w:lang w:eastAsia="ar-SA"/>
        </w:rPr>
        <w:t xml:space="preserve"> kapinėse – 3. Gauti 78 prašymai dėl kapaviečių pertvarkymo ir remonto darbų. </w:t>
      </w:r>
    </w:p>
    <w:p w14:paraId="1B55298F" w14:textId="77777777" w:rsidR="00F766D3" w:rsidRPr="00277DB8" w:rsidRDefault="00F766D3" w:rsidP="00F766D3">
      <w:pPr>
        <w:tabs>
          <w:tab w:val="left" w:pos="3080"/>
        </w:tabs>
        <w:spacing w:line="360" w:lineRule="auto"/>
        <w:ind w:firstLine="680"/>
        <w:rPr>
          <w:bCs/>
          <w:iCs/>
          <w:color w:val="EE0000"/>
          <w:lang w:eastAsia="en-US"/>
        </w:rPr>
      </w:pPr>
      <w:r w:rsidRPr="00277DB8">
        <w:rPr>
          <w:bCs/>
          <w:iCs/>
          <w:lang w:eastAsia="ar-SA"/>
        </w:rPr>
        <w:t xml:space="preserve">Per metus išduota 20 leidimų prekybai, </w:t>
      </w:r>
      <w:r w:rsidRPr="00277DB8">
        <w:rPr>
          <w:bCs/>
          <w:iCs/>
          <w:lang w:eastAsia="en-US"/>
        </w:rPr>
        <w:t xml:space="preserve">paslaugoms teikti laikinosiose prekybinėse vietose, </w:t>
      </w:r>
      <w:r w:rsidRPr="00277DB8">
        <w:rPr>
          <w:bCs/>
          <w:iCs/>
          <w:lang w:eastAsia="ar-SA"/>
        </w:rPr>
        <w:t xml:space="preserve"> </w:t>
      </w:r>
      <w:r w:rsidRPr="00277DB8">
        <w:rPr>
          <w:bCs/>
          <w:iCs/>
          <w:lang w:eastAsia="en-US"/>
        </w:rPr>
        <w:t xml:space="preserve"> 3 leidimai atlikti kasinėjimo darbus viešojo naudojimo Nevarėnų seniūnijos teritorijoje. Į</w:t>
      </w:r>
      <w:r w:rsidRPr="00277DB8">
        <w:rPr>
          <w:bCs/>
          <w:iCs/>
          <w:lang w:eastAsia="ar-SA"/>
        </w:rPr>
        <w:t xml:space="preserve"> biudžetą surinkta 150</w:t>
      </w:r>
      <w:r w:rsidRPr="00277DB8">
        <w:rPr>
          <w:bCs/>
          <w:iCs/>
          <w:szCs w:val="20"/>
          <w:lang w:eastAsia="en-US"/>
        </w:rPr>
        <w:t>,00 eurų</w:t>
      </w:r>
      <w:r w:rsidRPr="00277DB8">
        <w:rPr>
          <w:bCs/>
          <w:iCs/>
          <w:lang w:eastAsia="ar-SA"/>
        </w:rPr>
        <w:t xml:space="preserve">. </w:t>
      </w:r>
      <w:r w:rsidRPr="00277DB8">
        <w:rPr>
          <w:bCs/>
          <w:iCs/>
          <w:lang w:eastAsia="en-US"/>
        </w:rPr>
        <w:t xml:space="preserve">Sudaryti ir suderinti su apskrities archyvu vidaus administravimo ir specialiosios veiklos nuolatinio saugojimo tvarkomosios organizacinės veiklos dokumentai, personalo ilgo saugojimo dokumentai. </w:t>
      </w:r>
    </w:p>
    <w:p w14:paraId="478299EC" w14:textId="77777777" w:rsidR="00F766D3" w:rsidRPr="00277DB8" w:rsidRDefault="00F766D3" w:rsidP="00F766D3">
      <w:pPr>
        <w:tabs>
          <w:tab w:val="left" w:pos="3080"/>
        </w:tabs>
        <w:spacing w:line="360" w:lineRule="auto"/>
        <w:ind w:firstLine="680"/>
        <w:rPr>
          <w:b/>
          <w:i/>
          <w:iCs/>
          <w:shd w:val="clear" w:color="auto" w:fill="FFFFFF"/>
          <w:lang w:eastAsia="en-US"/>
        </w:rPr>
      </w:pPr>
      <w:r w:rsidRPr="00277DB8">
        <w:rPr>
          <w:b/>
          <w:i/>
          <w:iCs/>
          <w:shd w:val="clear" w:color="auto" w:fill="FFFFFF"/>
          <w:lang w:eastAsia="en-US"/>
        </w:rPr>
        <w:t>Žemės ūkio veikla</w:t>
      </w:r>
    </w:p>
    <w:p w14:paraId="36C4785D" w14:textId="2DA5AA4A" w:rsidR="00F766D3" w:rsidRPr="00277DB8" w:rsidRDefault="00F766D3" w:rsidP="00F766D3">
      <w:pPr>
        <w:tabs>
          <w:tab w:val="left" w:pos="3080"/>
        </w:tabs>
        <w:spacing w:line="360" w:lineRule="auto"/>
        <w:ind w:firstLine="680"/>
        <w:rPr>
          <w:b/>
          <w:i/>
          <w:iCs/>
          <w:shd w:val="clear" w:color="auto" w:fill="FFFFFF"/>
          <w:lang w:eastAsia="en-US"/>
        </w:rPr>
      </w:pPr>
      <w:r w:rsidRPr="00277DB8">
        <w:rPr>
          <w:lang w:eastAsia="en-US"/>
        </w:rPr>
        <w:t>2025 metais Nevarėnų seniūnijoje buvo 201 veikiantis ūkininko ūkis, 339 registruotos žemės ūkio valdos. Įregistruotos 7 naujos žemės ūkio valdos. Žemės ūkio duomenų centro registre atnaujinti 167 žemės ūkio valdų duomenys, paraiškų priėmimo informacinės sistemos portale atnaujintos 83 valdos, iš viso per metus atnaujinti 250 žemės ūkio valdų duomenys.  Žemės ūkio duomenų centro registre atnaujinti 50 ūkininkų ūkių duomenys, paraiškų priėmimo informacinės sistemos portale atnaujinti 105 ūkių duomenys, iš viso per metus atnaujinti 155 ūkininkų ūkių duomenys. 2025 m. suformuotos ir patvirtintos 233 paraiškos paramai už žemės ūkio naudmenas ir kitus plotus bei gyvulius, 11 prašymų pakeisti paramos už žemės ūkio naudmenas ir kitus plotus paraiškos duomenis. Įbraižytas 2021 laukas, bendras deklaruotų žemės ūkio naudmenų plotas – 4059,06 ha. Pagrindinės auginamos grūdinės kultūros – žieminiai kviečiai (713,84 ha), žirniai  (242,09 ha), vasariniai kviečiai (207,54 ha), avižos (267,39 ha). Priimtas 1</w:t>
      </w:r>
      <w:r w:rsidRPr="00277DB8">
        <w:rPr>
          <w:b/>
          <w:bCs/>
          <w:lang w:eastAsia="en-US"/>
        </w:rPr>
        <w:t xml:space="preserve"> </w:t>
      </w:r>
      <w:r w:rsidRPr="00277DB8">
        <w:rPr>
          <w:lang w:eastAsia="en-US"/>
        </w:rPr>
        <w:t xml:space="preserve">gyventojo pranešimas apie ūkinių gyvūnų bandą, duomenys įtraukti į Ūkinių gyvūnų registrą. Gyventojams teikiama aktuali informacija apie žemės ūkį, valdų ekonominius dydžius, renkami duomenys iš grūdinių ir aliejinių augalų augintojų, kurių deklaruotas grūdinių ir aliejinių augalų plotas viršija 50 ha, surinkti nuimto derliaus, sandėliuose laikomų grūdų kiekių ir pasėlių iššalimo duomenys pateikti VĮ Žemės ūkio duomenų centrui.   </w:t>
      </w:r>
    </w:p>
    <w:p w14:paraId="2A4A6BBE" w14:textId="314332B4" w:rsidR="00F766D3" w:rsidRPr="00277DB8" w:rsidRDefault="00F766D3" w:rsidP="00F766D3">
      <w:pPr>
        <w:spacing w:line="360" w:lineRule="auto"/>
        <w:ind w:firstLine="680"/>
        <w:rPr>
          <w:b/>
          <w:szCs w:val="20"/>
          <w:lang w:eastAsia="en-US"/>
        </w:rPr>
      </w:pPr>
      <w:r w:rsidRPr="00277DB8">
        <w:rPr>
          <w:b/>
          <w:i/>
          <w:szCs w:val="20"/>
          <w:lang w:eastAsia="en-US"/>
        </w:rPr>
        <w:t>Ūkinė veikla</w:t>
      </w:r>
    </w:p>
    <w:p w14:paraId="04141758" w14:textId="77777777" w:rsidR="00F766D3" w:rsidRPr="00277DB8" w:rsidRDefault="00F766D3" w:rsidP="00F766D3">
      <w:pPr>
        <w:spacing w:line="360" w:lineRule="auto"/>
        <w:ind w:firstLine="680"/>
        <w:rPr>
          <w:bCs/>
          <w:iCs/>
          <w:szCs w:val="20"/>
          <w:lang w:eastAsia="en-US"/>
        </w:rPr>
      </w:pPr>
      <w:r w:rsidRPr="00277DB8">
        <w:rPr>
          <w:bCs/>
          <w:iCs/>
          <w:szCs w:val="20"/>
          <w:lang w:eastAsia="en-US"/>
        </w:rPr>
        <w:t xml:space="preserve">Seniūnijos prižiūrimi objektai: Nevarėnų, </w:t>
      </w:r>
      <w:proofErr w:type="spellStart"/>
      <w:r w:rsidRPr="00277DB8">
        <w:rPr>
          <w:bCs/>
          <w:iCs/>
          <w:szCs w:val="20"/>
          <w:lang w:eastAsia="en-US"/>
        </w:rPr>
        <w:t>Mitkaičių</w:t>
      </w:r>
      <w:proofErr w:type="spellEnd"/>
      <w:r w:rsidRPr="00277DB8">
        <w:rPr>
          <w:bCs/>
          <w:iCs/>
          <w:szCs w:val="20"/>
          <w:lang w:eastAsia="en-US"/>
        </w:rPr>
        <w:t xml:space="preserve">, Nerimdaičių, </w:t>
      </w:r>
      <w:proofErr w:type="spellStart"/>
      <w:r w:rsidRPr="00277DB8">
        <w:rPr>
          <w:bCs/>
          <w:iCs/>
          <w:szCs w:val="20"/>
          <w:lang w:eastAsia="en-US"/>
        </w:rPr>
        <w:t>Juozapavo</w:t>
      </w:r>
      <w:proofErr w:type="spellEnd"/>
      <w:r w:rsidRPr="00277DB8">
        <w:rPr>
          <w:bCs/>
          <w:iCs/>
          <w:szCs w:val="20"/>
          <w:lang w:eastAsia="en-US"/>
        </w:rPr>
        <w:t xml:space="preserve"> kapinės, Nevarėnų miestelio pirtis, žydų </w:t>
      </w:r>
      <w:proofErr w:type="spellStart"/>
      <w:r w:rsidRPr="00277DB8">
        <w:rPr>
          <w:bCs/>
          <w:iCs/>
          <w:szCs w:val="20"/>
          <w:lang w:eastAsia="en-US"/>
        </w:rPr>
        <w:t>kapinaitės</w:t>
      </w:r>
      <w:proofErr w:type="spellEnd"/>
      <w:r w:rsidRPr="00277DB8">
        <w:rPr>
          <w:bCs/>
          <w:iCs/>
          <w:szCs w:val="20"/>
          <w:lang w:eastAsia="en-US"/>
        </w:rPr>
        <w:t xml:space="preserve">, Nevarėnų, </w:t>
      </w:r>
      <w:proofErr w:type="spellStart"/>
      <w:r w:rsidRPr="00277DB8">
        <w:rPr>
          <w:bCs/>
          <w:iCs/>
          <w:szCs w:val="20"/>
          <w:lang w:eastAsia="en-US"/>
        </w:rPr>
        <w:t>Mitkaičių</w:t>
      </w:r>
      <w:proofErr w:type="spellEnd"/>
      <w:r w:rsidRPr="00277DB8">
        <w:rPr>
          <w:bCs/>
          <w:iCs/>
          <w:szCs w:val="20"/>
          <w:lang w:eastAsia="en-US"/>
        </w:rPr>
        <w:t xml:space="preserve">, Nerimdaičių visuomeninės paskirties pastatai ir teritorijos. Seniūnija prisidėjo prie Nevarėnų bendruomenės projektų įgyvendinimo, atliko seniūnijos viešųjų erdvių puošybos darbus.  </w:t>
      </w:r>
    </w:p>
    <w:p w14:paraId="11D02ABE" w14:textId="77777777" w:rsidR="00F766D3" w:rsidRPr="00277DB8" w:rsidRDefault="00F766D3" w:rsidP="00F766D3">
      <w:pPr>
        <w:spacing w:line="360" w:lineRule="auto"/>
        <w:ind w:firstLine="680"/>
        <w:rPr>
          <w:bCs/>
          <w:iCs/>
          <w:szCs w:val="20"/>
          <w:lang w:eastAsia="en-US"/>
        </w:rPr>
      </w:pPr>
      <w:r w:rsidRPr="00277DB8">
        <w:rPr>
          <w:bCs/>
          <w:iCs/>
          <w:szCs w:val="20"/>
          <w:lang w:eastAsia="en-US"/>
        </w:rPr>
        <w:lastRenderedPageBreak/>
        <w:t xml:space="preserve">2025 metais įvykdyti 126 viešieji pirkimai, organizuotas 1 viešųjų pirkimų konkursas. Sudarytas 2025 metų viešųjų pirkimų planas, pateikta 2025 metais vykdytų pirkimų metinė ataskaita. </w:t>
      </w:r>
    </w:p>
    <w:p w14:paraId="7A046F18" w14:textId="77777777" w:rsidR="00F766D3" w:rsidRPr="00277DB8" w:rsidRDefault="00F766D3" w:rsidP="00F766D3">
      <w:pPr>
        <w:spacing w:line="360" w:lineRule="auto"/>
        <w:ind w:firstLine="680"/>
        <w:rPr>
          <w:bCs/>
          <w:iCs/>
          <w:szCs w:val="20"/>
          <w:lang w:eastAsia="en-US"/>
        </w:rPr>
      </w:pPr>
      <w:r w:rsidRPr="00277DB8">
        <w:rPr>
          <w:bCs/>
          <w:iCs/>
          <w:szCs w:val="20"/>
          <w:lang w:eastAsia="en-US"/>
        </w:rPr>
        <w:t xml:space="preserve">Atnaujinta šaligatvių danga Nevarėnų miestelio Liepų gatvėje (335 m. ilgio atkarpa), šaligatvių plytelėmis iškloti takeliai Nerimdaičių (50 metrų) ir Nevarėnų mstl. kapinėse (40 metrų). Atlikti 14 vnt. ekonomiškų LED gatvės šviestuvų su atramomis montavimo darbai. </w:t>
      </w:r>
    </w:p>
    <w:p w14:paraId="1726F524" w14:textId="77777777" w:rsidR="00F766D3" w:rsidRPr="00277DB8" w:rsidRDefault="00F766D3" w:rsidP="00F766D3">
      <w:pPr>
        <w:spacing w:line="360" w:lineRule="auto"/>
        <w:ind w:firstLine="680"/>
        <w:rPr>
          <w:bCs/>
          <w:iCs/>
          <w:szCs w:val="20"/>
          <w:lang w:eastAsia="en-US"/>
        </w:rPr>
      </w:pPr>
      <w:r w:rsidRPr="00277DB8">
        <w:rPr>
          <w:bCs/>
          <w:iCs/>
          <w:szCs w:val="20"/>
          <w:lang w:eastAsia="en-US"/>
        </w:rPr>
        <w:t>Nevarėnų miestelio Malūno gatvėje išasfaltuota 690 m</w:t>
      </w:r>
      <w:r w:rsidRPr="00277DB8">
        <w:rPr>
          <w:bCs/>
          <w:iCs/>
          <w:szCs w:val="20"/>
          <w:vertAlign w:val="superscript"/>
          <w:lang w:eastAsia="en-US"/>
        </w:rPr>
        <w:t>2</w:t>
      </w:r>
      <w:r w:rsidRPr="00277DB8">
        <w:rPr>
          <w:bCs/>
          <w:iCs/>
          <w:szCs w:val="20"/>
          <w:lang w:eastAsia="en-US"/>
        </w:rPr>
        <w:t xml:space="preserve"> ploto kelio atkarpa, sutvarkyti gatvės kelkraščiai. Atlikti Nevarėnų miestelio aikštės šalia turgavietės asfaltavimo darbai (30 m</w:t>
      </w:r>
      <w:r w:rsidRPr="00277DB8">
        <w:rPr>
          <w:bCs/>
          <w:iCs/>
          <w:szCs w:val="20"/>
          <w:vertAlign w:val="superscript"/>
          <w:lang w:eastAsia="en-US"/>
        </w:rPr>
        <w:t>2</w:t>
      </w:r>
      <w:r w:rsidRPr="00277DB8">
        <w:rPr>
          <w:bCs/>
          <w:iCs/>
          <w:szCs w:val="20"/>
          <w:lang w:eastAsia="en-US"/>
        </w:rPr>
        <w:t xml:space="preserve">). 2025 metais 3 kartus atlikti kelių žvyro danga </w:t>
      </w:r>
      <w:proofErr w:type="spellStart"/>
      <w:r w:rsidRPr="00277DB8">
        <w:rPr>
          <w:bCs/>
          <w:iCs/>
          <w:szCs w:val="20"/>
          <w:lang w:eastAsia="en-US"/>
        </w:rPr>
        <w:t>greideriavimo</w:t>
      </w:r>
      <w:proofErr w:type="spellEnd"/>
      <w:r w:rsidRPr="00277DB8">
        <w:rPr>
          <w:bCs/>
          <w:iCs/>
          <w:szCs w:val="20"/>
          <w:lang w:eastAsia="en-US"/>
        </w:rPr>
        <w:t xml:space="preserve"> darbai, iš viso 198 km. Atlikti automobilių stovėjimo aikštelės Nevarėnų mstl. Liepų g. asfaltavimo darbai (142 m</w:t>
      </w:r>
      <w:r w:rsidRPr="00277DB8">
        <w:rPr>
          <w:bCs/>
          <w:iCs/>
          <w:szCs w:val="20"/>
          <w:vertAlign w:val="superscript"/>
          <w:lang w:eastAsia="en-US"/>
        </w:rPr>
        <w:t>2</w:t>
      </w:r>
      <w:r w:rsidRPr="00277DB8">
        <w:rPr>
          <w:bCs/>
          <w:iCs/>
          <w:szCs w:val="20"/>
          <w:lang w:eastAsia="en-US"/>
        </w:rPr>
        <w:t xml:space="preserve">). Sutvarkyti užaukštėję kelkraščiai </w:t>
      </w:r>
      <w:proofErr w:type="spellStart"/>
      <w:r w:rsidRPr="00277DB8">
        <w:rPr>
          <w:bCs/>
          <w:iCs/>
          <w:szCs w:val="20"/>
          <w:lang w:eastAsia="en-US"/>
        </w:rPr>
        <w:t>Mitkaičių</w:t>
      </w:r>
      <w:proofErr w:type="spellEnd"/>
      <w:r w:rsidRPr="00277DB8">
        <w:rPr>
          <w:bCs/>
          <w:iCs/>
          <w:szCs w:val="20"/>
          <w:lang w:eastAsia="en-US"/>
        </w:rPr>
        <w:t xml:space="preserve"> k. Šilo gatvėje.  2025 m. 3 kartus atlikti žvyruotų kelių laistymo darbai, iš viso 10 km. Atlikti seniūnijos vietinės reikšmės kelių žvyro dangos storio atstatymo darbai keliuose Nv-139, Nv-007, Nv-015, Nv-004 ir gatvėse NvG-19, NvG-21, iš viso 445 m</w:t>
      </w:r>
      <w:r w:rsidRPr="00277DB8">
        <w:rPr>
          <w:bCs/>
          <w:iCs/>
          <w:szCs w:val="20"/>
          <w:vertAlign w:val="superscript"/>
          <w:lang w:eastAsia="en-US"/>
        </w:rPr>
        <w:t>3</w:t>
      </w:r>
      <w:r w:rsidRPr="00277DB8">
        <w:rPr>
          <w:bCs/>
          <w:iCs/>
          <w:szCs w:val="20"/>
          <w:lang w:eastAsia="en-US"/>
        </w:rPr>
        <w:t xml:space="preserve">.  Atlikti </w:t>
      </w:r>
      <w:proofErr w:type="spellStart"/>
      <w:r w:rsidRPr="00277DB8">
        <w:rPr>
          <w:bCs/>
          <w:iCs/>
          <w:szCs w:val="20"/>
          <w:lang w:eastAsia="en-US"/>
        </w:rPr>
        <w:t>Mitkaičių</w:t>
      </w:r>
      <w:proofErr w:type="spellEnd"/>
      <w:r w:rsidRPr="00277DB8">
        <w:rPr>
          <w:bCs/>
          <w:iCs/>
          <w:szCs w:val="20"/>
          <w:lang w:eastAsia="en-US"/>
        </w:rPr>
        <w:t xml:space="preserve"> kaimo kapinių akmeninės tvoros remonto darbai, Nevarėnų seniūnijos keliuose sumontuota 12 vnt. kelio ženklų.  Pirties paslaugomis 2025 m. pasinaudojo 615 gyventojų.</w:t>
      </w:r>
    </w:p>
    <w:p w14:paraId="58DBB2BC" w14:textId="47B472E1" w:rsidR="00F766D3" w:rsidRPr="00277DB8" w:rsidRDefault="00F766D3" w:rsidP="00BA036B">
      <w:pPr>
        <w:spacing w:line="360" w:lineRule="auto"/>
        <w:ind w:firstLine="680"/>
        <w:rPr>
          <w:bCs/>
          <w:iCs/>
          <w:szCs w:val="20"/>
          <w:lang w:eastAsia="en-US"/>
        </w:rPr>
      </w:pPr>
      <w:r w:rsidRPr="00277DB8">
        <w:rPr>
          <w:bCs/>
          <w:iCs/>
          <w:szCs w:val="20"/>
          <w:lang w:eastAsia="en-US"/>
        </w:rPr>
        <w:t>Nevarėnų seniūnijoje 5 darbininkai dirbo laikinojo pobūdžio darbus, prižiūrėjo seniūnijos viešąsias erdves, šienavo žaliuosius plotus, tvarkė aplinką, poilsio, želdinių, gėlynų ir laisvalaikio zonas, šalino medžius, kirto pakelių krūmus, ruošė malkas.</w:t>
      </w:r>
    </w:p>
    <w:p w14:paraId="7B137581" w14:textId="60041CA6" w:rsidR="005B2FEE" w:rsidRPr="00277DB8" w:rsidRDefault="0025493B" w:rsidP="00A7360B">
      <w:pPr>
        <w:pStyle w:val="Antrat2"/>
        <w:numPr>
          <w:ilvl w:val="0"/>
          <w:numId w:val="0"/>
        </w:numPr>
        <w:ind w:left="576"/>
      </w:pPr>
      <w:bookmarkStart w:id="58" w:name="_Toc227317249"/>
      <w:r w:rsidRPr="00277DB8">
        <w:t xml:space="preserve">6.5 </w:t>
      </w:r>
      <w:r w:rsidR="005B2FEE" w:rsidRPr="00277DB8">
        <w:t>RYŠKĖNŲ SENIŪNIJA</w:t>
      </w:r>
      <w:bookmarkEnd w:id="58"/>
    </w:p>
    <w:p w14:paraId="347D4C9B" w14:textId="77777777" w:rsidR="00F766D3" w:rsidRPr="00277DB8" w:rsidRDefault="00F766D3" w:rsidP="00E9126F">
      <w:pPr>
        <w:tabs>
          <w:tab w:val="left" w:pos="1134"/>
        </w:tabs>
        <w:spacing w:line="360" w:lineRule="auto"/>
        <w:ind w:firstLine="680"/>
        <w:rPr>
          <w:b/>
          <w:bCs/>
          <w:i/>
          <w:iCs/>
          <w:szCs w:val="20"/>
          <w:lang w:eastAsia="en-US"/>
        </w:rPr>
      </w:pPr>
      <w:r w:rsidRPr="00277DB8">
        <w:rPr>
          <w:b/>
          <w:bCs/>
          <w:i/>
          <w:iCs/>
          <w:szCs w:val="20"/>
          <w:lang w:eastAsia="en-US"/>
        </w:rPr>
        <w:t xml:space="preserve">Administracinė veikla </w:t>
      </w:r>
    </w:p>
    <w:p w14:paraId="74311BA7" w14:textId="0A59C765" w:rsidR="00E9126F" w:rsidRPr="00277DB8" w:rsidRDefault="00F766D3" w:rsidP="00E9126F">
      <w:pPr>
        <w:tabs>
          <w:tab w:val="left" w:pos="1134"/>
        </w:tabs>
        <w:spacing w:line="360" w:lineRule="auto"/>
        <w:ind w:firstLine="680"/>
        <w:rPr>
          <w:szCs w:val="20"/>
          <w:lang w:eastAsia="en-US"/>
        </w:rPr>
      </w:pPr>
      <w:r w:rsidRPr="00277DB8">
        <w:rPr>
          <w:szCs w:val="20"/>
          <w:lang w:eastAsia="en-US"/>
        </w:rPr>
        <w:t xml:space="preserve">Ryškėnų seniūnijoje per 2025 m. gyvenamąją vietą deklaravo 171 gyventojas, 18 gyventojų  įtraukti į gyvenamosios vietos nedeklaravusių  asmenų apskaitą, užpildyta 12 seniūnijos gyventojų išvykimo į užsienį deklaracijų, išduotos 47 pažymos apie asmens deklaruotą gyvenamąją vietą, priimti 3 sprendimai dėl deklaravimo duomenų taisymo, keitimo ir naikinimo, išduotos 7  pažymos dėl gyvenamajame būste gyvenamąją vietą deklaravusių asmenų, priimta prašymų ir išduota pažymų,  leidimų: 35 dėl šeimos sudėties, 46 dėl laidojimo leidimo išdavimo, 10 prekiauti viešosiose vietose, 4 atlikti kasinėjimo darbus. Gauti 47 gyventojų prašymai. </w:t>
      </w:r>
    </w:p>
    <w:p w14:paraId="45691EC2" w14:textId="0AD0E124" w:rsidR="00E9126F" w:rsidRPr="00277DB8" w:rsidRDefault="00F766D3" w:rsidP="00E9126F">
      <w:pPr>
        <w:tabs>
          <w:tab w:val="left" w:pos="1134"/>
        </w:tabs>
        <w:spacing w:line="360" w:lineRule="auto"/>
        <w:ind w:firstLine="680"/>
        <w:rPr>
          <w:b/>
          <w:bCs/>
          <w:szCs w:val="20"/>
          <w:lang w:eastAsia="en-US"/>
        </w:rPr>
      </w:pPr>
      <w:r w:rsidRPr="00277DB8">
        <w:rPr>
          <w:b/>
          <w:bCs/>
          <w:i/>
          <w:iCs/>
          <w:szCs w:val="20"/>
          <w:lang w:eastAsia="en-US"/>
        </w:rPr>
        <w:t xml:space="preserve">Ūkinė veikla </w:t>
      </w:r>
    </w:p>
    <w:p w14:paraId="08D2A8C1" w14:textId="01E83C97" w:rsidR="00F766D3" w:rsidRPr="00277DB8" w:rsidRDefault="00F766D3" w:rsidP="00E9126F">
      <w:pPr>
        <w:tabs>
          <w:tab w:val="left" w:pos="1134"/>
        </w:tabs>
        <w:spacing w:line="360" w:lineRule="auto"/>
        <w:ind w:firstLine="680"/>
        <w:rPr>
          <w:b/>
          <w:bCs/>
          <w:szCs w:val="20"/>
          <w:lang w:eastAsia="en-US"/>
        </w:rPr>
      </w:pPr>
      <w:r w:rsidRPr="00277DB8">
        <w:rPr>
          <w:lang w:eastAsia="en-US"/>
        </w:rPr>
        <w:t xml:space="preserve">Per 2025 m. Ryškėnų seniūnijoje buvo atlikti kelių priežiūros darbai: iš viso </w:t>
      </w:r>
      <w:proofErr w:type="spellStart"/>
      <w:r w:rsidRPr="00277DB8">
        <w:rPr>
          <w:lang w:eastAsia="en-US"/>
        </w:rPr>
        <w:t>nugreideriuota</w:t>
      </w:r>
      <w:proofErr w:type="spellEnd"/>
      <w:r w:rsidRPr="00277DB8">
        <w:rPr>
          <w:lang w:eastAsia="en-US"/>
        </w:rPr>
        <w:t xml:space="preserve"> 325,69 km kelių, sutvarkyta 6,8 km kelkraščių, atvežta ir paskleista 1573,06 m</w:t>
      </w:r>
      <w:r w:rsidRPr="00277DB8">
        <w:rPr>
          <w:vertAlign w:val="superscript"/>
          <w:lang w:eastAsia="en-US"/>
        </w:rPr>
        <w:t>3</w:t>
      </w:r>
      <w:r w:rsidRPr="00277DB8">
        <w:rPr>
          <w:lang w:eastAsia="en-US"/>
        </w:rPr>
        <w:t xml:space="preserve"> žvyro, užasfaltuota 421,52 m</w:t>
      </w:r>
      <w:r w:rsidRPr="00277DB8">
        <w:rPr>
          <w:vertAlign w:val="superscript"/>
          <w:lang w:eastAsia="en-US"/>
        </w:rPr>
        <w:t xml:space="preserve">2 </w:t>
      </w:r>
      <w:r w:rsidRPr="00277DB8">
        <w:rPr>
          <w:lang w:eastAsia="en-US"/>
        </w:rPr>
        <w:t xml:space="preserve">duobių Ryškėnuose, Lauko Sodos mstl. ir </w:t>
      </w:r>
      <w:proofErr w:type="spellStart"/>
      <w:r w:rsidRPr="00277DB8">
        <w:rPr>
          <w:lang w:eastAsia="en-US"/>
        </w:rPr>
        <w:t>Lieplaukėje</w:t>
      </w:r>
      <w:proofErr w:type="spellEnd"/>
      <w:r w:rsidRPr="00277DB8">
        <w:rPr>
          <w:lang w:eastAsia="en-US"/>
        </w:rPr>
        <w:t>. Druskos tirpalu palaistyta 10,73 km žvyruotų kelių. Gavus papildomą asignavimą sodų bendrijų keliams, prisidėjus gyventojams, SB „Žemaitis“ buvo atliktas paprastasis 1-osios gatvės dalies remontas: 459 m</w:t>
      </w:r>
      <w:r w:rsidRPr="00277DB8">
        <w:rPr>
          <w:vertAlign w:val="superscript"/>
          <w:lang w:eastAsia="en-US"/>
        </w:rPr>
        <w:t>2</w:t>
      </w:r>
      <w:r w:rsidRPr="00277DB8">
        <w:rPr>
          <w:lang w:eastAsia="en-US"/>
        </w:rPr>
        <w:t xml:space="preserve"> užpilti išlyginamuoju asfalto sluoksniu.</w:t>
      </w:r>
      <w:r w:rsidRPr="00277DB8">
        <w:rPr>
          <w:sz w:val="20"/>
          <w:szCs w:val="20"/>
          <w:lang w:eastAsia="en-US"/>
        </w:rPr>
        <w:t xml:space="preserve"> </w:t>
      </w:r>
      <w:bookmarkStart w:id="59" w:name="_Hlk225153753"/>
      <w:r w:rsidRPr="00277DB8">
        <w:rPr>
          <w:lang w:eastAsia="en-US"/>
        </w:rPr>
        <w:t>SB „Klevas“ 1-ojoje gatvėje išlyginamuoju asfalto sluoksniu išpilta 468 m</w:t>
      </w:r>
      <w:r w:rsidRPr="00277DB8">
        <w:rPr>
          <w:vertAlign w:val="superscript"/>
          <w:lang w:eastAsia="en-US"/>
        </w:rPr>
        <w:t>2</w:t>
      </w:r>
      <w:r w:rsidRPr="00277DB8">
        <w:rPr>
          <w:lang w:eastAsia="en-US"/>
        </w:rPr>
        <w:t xml:space="preserve"> , o SB „Naujasis papartis“ </w:t>
      </w:r>
      <w:r w:rsidRPr="00277DB8">
        <w:rPr>
          <w:sz w:val="20"/>
          <w:szCs w:val="20"/>
          <w:lang w:eastAsia="en-US"/>
        </w:rPr>
        <w:t>–</w:t>
      </w:r>
      <w:r w:rsidRPr="00277DB8">
        <w:rPr>
          <w:lang w:eastAsia="en-US"/>
        </w:rPr>
        <w:t xml:space="preserve"> 275,48 m</w:t>
      </w:r>
      <w:r w:rsidRPr="00277DB8">
        <w:rPr>
          <w:vertAlign w:val="superscript"/>
          <w:lang w:eastAsia="en-US"/>
        </w:rPr>
        <w:t>2</w:t>
      </w:r>
      <w:r w:rsidRPr="00277DB8">
        <w:rPr>
          <w:lang w:eastAsia="en-US"/>
        </w:rPr>
        <w:t xml:space="preserve">. </w:t>
      </w:r>
      <w:bookmarkEnd w:id="59"/>
      <w:r w:rsidRPr="00277DB8">
        <w:rPr>
          <w:lang w:eastAsia="en-US"/>
        </w:rPr>
        <w:t xml:space="preserve">SB „Putinas“, prisidėjus gyventojams, taip pat sutvarkyti </w:t>
      </w:r>
      <w:r w:rsidRPr="00277DB8">
        <w:rPr>
          <w:lang w:eastAsia="en-US"/>
        </w:rPr>
        <w:lastRenderedPageBreak/>
        <w:t>pagrindiniai keliai su asfalto danga: sutvarkyta 200 m</w:t>
      </w:r>
      <w:r w:rsidRPr="00277DB8">
        <w:rPr>
          <w:vertAlign w:val="superscript"/>
          <w:lang w:eastAsia="en-US"/>
        </w:rPr>
        <w:t xml:space="preserve">2  </w:t>
      </w:r>
      <w:r w:rsidRPr="00277DB8">
        <w:rPr>
          <w:lang w:eastAsia="en-US"/>
        </w:rPr>
        <w:t>duobių. SB „Ąžuolas“ pirmojoje gatvėje išpilta ir išlyginta 200 m</w:t>
      </w:r>
      <w:r w:rsidRPr="00277DB8">
        <w:rPr>
          <w:vertAlign w:val="superscript"/>
          <w:lang w:eastAsia="en-US"/>
        </w:rPr>
        <w:t xml:space="preserve">3 </w:t>
      </w:r>
      <w:r w:rsidRPr="00277DB8">
        <w:rPr>
          <w:lang w:eastAsia="en-US"/>
        </w:rPr>
        <w:t xml:space="preserve">skaldos. Ryškėnų kaime iš kelių priežiūros skirto finansavimo sutvarkyta Masčio gatvės 60 metrų asfaltuota atkarpa (padengta išlyginamuoju asfalto sluoksniu). Vingio gatvėje 80 metrų. Savo jėgomis ir ištekliais seniūnija Lauko Sodos miestelyje atnaujino ir papildomai įrengė 8 gatvės šviestuvus. Sutvarkytas apsemtas kelias Rš-10 </w:t>
      </w:r>
      <w:proofErr w:type="spellStart"/>
      <w:r w:rsidRPr="00277DB8">
        <w:rPr>
          <w:lang w:eastAsia="en-US"/>
        </w:rPr>
        <w:t>Krėpštų</w:t>
      </w:r>
      <w:proofErr w:type="spellEnd"/>
      <w:r w:rsidRPr="00277DB8">
        <w:rPr>
          <w:lang w:eastAsia="en-US"/>
        </w:rPr>
        <w:t xml:space="preserve"> kaime (įdėta pralaida), pavasarį ir rudenį nepravažiuojamas kelias Rš-67 </w:t>
      </w:r>
      <w:proofErr w:type="spellStart"/>
      <w:r w:rsidRPr="00277DB8">
        <w:rPr>
          <w:lang w:eastAsia="en-US"/>
        </w:rPr>
        <w:t>Sodalės</w:t>
      </w:r>
      <w:proofErr w:type="spellEnd"/>
      <w:r w:rsidRPr="00277DB8">
        <w:rPr>
          <w:lang w:eastAsia="en-US"/>
        </w:rPr>
        <w:t xml:space="preserve"> kaime.</w:t>
      </w:r>
    </w:p>
    <w:p w14:paraId="684DD4A8" w14:textId="77777777" w:rsidR="00E9126F" w:rsidRPr="00277DB8" w:rsidRDefault="00E9126F" w:rsidP="00E9126F">
      <w:pPr>
        <w:tabs>
          <w:tab w:val="left" w:pos="1134"/>
        </w:tabs>
        <w:spacing w:line="360" w:lineRule="auto"/>
        <w:ind w:firstLine="680"/>
        <w:rPr>
          <w:szCs w:val="20"/>
          <w:lang w:eastAsia="en-US"/>
        </w:rPr>
      </w:pPr>
      <w:r w:rsidRPr="00277DB8">
        <w:rPr>
          <w:szCs w:val="20"/>
          <w:lang w:eastAsia="en-US"/>
        </w:rPr>
        <w:t xml:space="preserve">Ryškėnų seniūnijos gyvenvietėse bei veikiančiose Lauko Sodos ir </w:t>
      </w:r>
      <w:proofErr w:type="spellStart"/>
      <w:r w:rsidRPr="00277DB8">
        <w:rPr>
          <w:szCs w:val="20"/>
          <w:lang w:eastAsia="en-US"/>
        </w:rPr>
        <w:t>Lieplaukės</w:t>
      </w:r>
      <w:proofErr w:type="spellEnd"/>
      <w:r w:rsidRPr="00277DB8">
        <w:rPr>
          <w:szCs w:val="20"/>
          <w:lang w:eastAsia="en-US"/>
        </w:rPr>
        <w:t xml:space="preserve"> kapinėse buvo šienaujamos viešosios erdvės, nuolat prižiūrima aplinka, tvarkoma aplinka 19 neveikiančių, visiškai uždarytų </w:t>
      </w:r>
      <w:proofErr w:type="spellStart"/>
      <w:r w:rsidRPr="00277DB8">
        <w:rPr>
          <w:szCs w:val="20"/>
          <w:lang w:eastAsia="en-US"/>
        </w:rPr>
        <w:t>kapinaičių</w:t>
      </w:r>
      <w:proofErr w:type="spellEnd"/>
      <w:r w:rsidRPr="00277DB8">
        <w:rPr>
          <w:szCs w:val="20"/>
          <w:lang w:eastAsia="en-US"/>
        </w:rPr>
        <w:t xml:space="preserve"> </w:t>
      </w:r>
      <w:proofErr w:type="spellStart"/>
      <w:r w:rsidRPr="00277DB8">
        <w:rPr>
          <w:szCs w:val="20"/>
          <w:lang w:eastAsia="en-US"/>
        </w:rPr>
        <w:t>Lieplaukėje</w:t>
      </w:r>
      <w:proofErr w:type="spellEnd"/>
      <w:r w:rsidRPr="00277DB8">
        <w:rPr>
          <w:szCs w:val="20"/>
          <w:lang w:eastAsia="en-US"/>
        </w:rPr>
        <w:t>. Ryškėnų kaimo parke, kaip ir kas metai,  atlikti medžių genėjimo ir smulkių želdinių šalinimo darbai, taip parkui suteikiama šviesumo, švarumo bei sukuriamas malonus vaizdas. Kaip ir kiekvienais metais, buvo prižiūrimos viešosios erdvės, nuolat pjaunama žolė.</w:t>
      </w:r>
    </w:p>
    <w:p w14:paraId="0CE40D45" w14:textId="77777777" w:rsidR="00E9126F" w:rsidRPr="00277DB8" w:rsidRDefault="00E9126F" w:rsidP="00E9126F">
      <w:pPr>
        <w:tabs>
          <w:tab w:val="left" w:pos="1134"/>
        </w:tabs>
        <w:spacing w:line="360" w:lineRule="auto"/>
        <w:ind w:firstLine="680"/>
        <w:rPr>
          <w:szCs w:val="20"/>
          <w:lang w:eastAsia="en-US"/>
        </w:rPr>
      </w:pPr>
      <w:r w:rsidRPr="00277DB8">
        <w:rPr>
          <w:szCs w:val="20"/>
          <w:lang w:eastAsia="en-US"/>
        </w:rPr>
        <w:t xml:space="preserve">Iš savivaldybės skirto papildomo finansavimo Lauko Sodos miestelyje buvo sutvarkyta Naujųjų kapinių teritorija: ji praplėsta pagal patvirtintus planus ir aptverta nauja segmentine tvora (142 m). Sutvarkyta  akmeninės </w:t>
      </w:r>
      <w:proofErr w:type="spellStart"/>
      <w:r w:rsidRPr="00277DB8">
        <w:rPr>
          <w:szCs w:val="20"/>
          <w:lang w:eastAsia="en-US"/>
        </w:rPr>
        <w:t>Lieplaukės</w:t>
      </w:r>
      <w:proofErr w:type="spellEnd"/>
      <w:r w:rsidRPr="00277DB8">
        <w:rPr>
          <w:szCs w:val="20"/>
          <w:lang w:eastAsia="en-US"/>
        </w:rPr>
        <w:t xml:space="preserve"> kapinių tvoros dalis, kuri buvo atitrūkusi ir baigė išvirsti. Seniūnijai priklausančiuose garažuose buvo pakeista 10 senų medinių langų į plastikinius, 9 mediniai durų vartai į naujus pakeliamus, bei dvejos paprastos medinės durys į metalines. </w:t>
      </w:r>
      <w:bookmarkStart w:id="60" w:name="_Hlk225154945"/>
      <w:r w:rsidRPr="00277DB8">
        <w:rPr>
          <w:szCs w:val="20"/>
          <w:lang w:eastAsia="en-US"/>
        </w:rPr>
        <w:t>Seniūnijos administraciniame pastate seni mediniai langai pabaigti keisti į plastikinius (dar buvo likę 14 vienetų) ir sutvarkytas jungiamasis koridorius su kultūros centru.</w:t>
      </w:r>
      <w:bookmarkEnd w:id="60"/>
      <w:r w:rsidRPr="00277DB8">
        <w:rPr>
          <w:szCs w:val="20"/>
          <w:lang w:eastAsia="en-US"/>
        </w:rPr>
        <w:t xml:space="preserve"> Savo lėšomis Ryškėnų kaime, Masčio gatvėje, prie vaikų darželio, autobuso sustojimo aikštelėje įrengtas laukimo paviljonas.  </w:t>
      </w:r>
    </w:p>
    <w:p w14:paraId="23DDDA8C" w14:textId="77777777" w:rsidR="00E9126F" w:rsidRPr="00277DB8" w:rsidRDefault="00E9126F" w:rsidP="00E9126F">
      <w:pPr>
        <w:tabs>
          <w:tab w:val="left" w:pos="1134"/>
        </w:tabs>
        <w:spacing w:line="360" w:lineRule="auto"/>
        <w:ind w:firstLine="680"/>
        <w:rPr>
          <w:i/>
          <w:iCs/>
          <w:szCs w:val="20"/>
          <w:lang w:eastAsia="en-US"/>
        </w:rPr>
      </w:pPr>
      <w:r w:rsidRPr="00277DB8">
        <w:rPr>
          <w:szCs w:val="20"/>
          <w:lang w:eastAsia="en-US"/>
        </w:rPr>
        <w:t>Viešosioms erdvėms tvarkyti dar papildomai nupirktos dvi krūmapjovės bei nulinio apsisukimo traktorius-žoliapjovė.</w:t>
      </w:r>
    </w:p>
    <w:p w14:paraId="0A4F268A" w14:textId="77777777" w:rsidR="00E9126F" w:rsidRPr="00277DB8" w:rsidRDefault="00E9126F" w:rsidP="00E9126F">
      <w:pPr>
        <w:tabs>
          <w:tab w:val="left" w:pos="1134"/>
        </w:tabs>
        <w:spacing w:line="360" w:lineRule="auto"/>
        <w:ind w:firstLine="680"/>
        <w:rPr>
          <w:szCs w:val="20"/>
          <w:lang w:eastAsia="en-US"/>
        </w:rPr>
      </w:pPr>
      <w:r w:rsidRPr="00277DB8">
        <w:rPr>
          <w:szCs w:val="20"/>
          <w:lang w:eastAsia="en-US"/>
        </w:rPr>
        <w:t xml:space="preserve"> Visus darbus, susijusius su viešųjų erdvių priežiūra, atliko seniūnijos darbuotojai ir asmenys, atliekantys visuomenei naudingus darbus, bei asmenys, dirbantys pagal užimtumo didinimo ir užimtumo rėmimo programas. </w:t>
      </w:r>
    </w:p>
    <w:p w14:paraId="1276B072" w14:textId="79FCE207" w:rsidR="00E9126F" w:rsidRPr="00277DB8" w:rsidRDefault="00E9126F" w:rsidP="00E9126F">
      <w:pPr>
        <w:tabs>
          <w:tab w:val="left" w:pos="1134"/>
        </w:tabs>
        <w:spacing w:line="360" w:lineRule="auto"/>
        <w:ind w:firstLine="680"/>
        <w:rPr>
          <w:b/>
          <w:bCs/>
          <w:szCs w:val="20"/>
          <w:lang w:eastAsia="en-US"/>
        </w:rPr>
      </w:pPr>
      <w:r w:rsidRPr="00277DB8">
        <w:rPr>
          <w:b/>
          <w:bCs/>
          <w:i/>
          <w:iCs/>
          <w:szCs w:val="20"/>
          <w:lang w:eastAsia="en-US"/>
        </w:rPr>
        <w:t>Žemės ūkio veikla</w:t>
      </w:r>
    </w:p>
    <w:p w14:paraId="4A1E406C" w14:textId="6E5BD390" w:rsidR="00F766D3" w:rsidRPr="00277DB8" w:rsidRDefault="00E9126F" w:rsidP="00E9126F">
      <w:pPr>
        <w:tabs>
          <w:tab w:val="left" w:pos="1134"/>
        </w:tabs>
        <w:spacing w:line="360" w:lineRule="auto"/>
        <w:ind w:firstLine="680"/>
        <w:rPr>
          <w:b/>
        </w:rPr>
      </w:pPr>
      <w:r w:rsidRPr="00277DB8">
        <w:rPr>
          <w:szCs w:val="20"/>
          <w:lang w:eastAsia="en-US"/>
        </w:rPr>
        <w:t xml:space="preserve">Per 2025 m. priimti 206 prašymai registruoti žemės  ūkio valdas / atnaujinti registracijos duomenis žemės ūkio ir kaimo verslo registre, 4 prašymai išregistruoti valdas ir 3 naujai įregistruoti valdas. Vykdytas  ūkininkų ūkių duomenų atnaujinimas Lietuvos Respublikos žemės ūkio ir kaimo verslo registre. Priimti 109 prašymai atnaujinti ūkininko ūkio registrą. Vykdytas paramos už žemės ūkio naudmenas ir kitus plotus bei gyvulius paraiškų duomenų suvedimas, deklaruojamų laukų elektroninis įbraižymas, išsaugojimas bei patvirtinimas PPIS, patvirtintų paraiškų duomenų tikslinimas. Priimtos  ir užregistruotos 196 paraiškos bei 7 dokumentai tikslinti paraiškų duomenis. 2025 m. kiekvieną ketvirtį vykdytas seniūnijos ūkininkų ūkiuose laikomų kiaulių, paukščių registravimas, duomenys suvedami į Ūkinių gyvūnų registro informacinę sistemą. Visus metus buvo </w:t>
      </w:r>
      <w:r w:rsidRPr="00277DB8">
        <w:rPr>
          <w:szCs w:val="20"/>
          <w:lang w:eastAsia="en-US"/>
        </w:rPr>
        <w:lastRenderedPageBreak/>
        <w:t>konsultuojama ir padedama ūkininkams sudaryti žemės nuomos / panaudos sutartis, konsultuojama mokesčių klausimais. Laikomų bučių šeimų registro atnaujinimas vykdomas vieną kartą per metus.</w:t>
      </w:r>
    </w:p>
    <w:p w14:paraId="7D0B344E" w14:textId="77777777" w:rsidR="005B2FEE" w:rsidRPr="00277DB8" w:rsidRDefault="005B2FEE" w:rsidP="003F287A">
      <w:pPr>
        <w:tabs>
          <w:tab w:val="left" w:pos="1134"/>
        </w:tabs>
      </w:pPr>
    </w:p>
    <w:p w14:paraId="649EE0FA" w14:textId="27F83B7C" w:rsidR="005B2FEE" w:rsidRPr="00277DB8" w:rsidRDefault="0025493B" w:rsidP="00A7360B">
      <w:pPr>
        <w:pStyle w:val="Antrat2"/>
        <w:numPr>
          <w:ilvl w:val="0"/>
          <w:numId w:val="0"/>
        </w:numPr>
        <w:ind w:left="576"/>
      </w:pPr>
      <w:bookmarkStart w:id="61" w:name="_Toc227317250"/>
      <w:r w:rsidRPr="00277DB8">
        <w:t xml:space="preserve">6.6 </w:t>
      </w:r>
      <w:r w:rsidR="0066208B" w:rsidRPr="00277DB8">
        <w:t>TRYŠKŲ SENIŪNIJA</w:t>
      </w:r>
      <w:bookmarkEnd w:id="61"/>
    </w:p>
    <w:p w14:paraId="3D1F4884" w14:textId="77777777" w:rsidR="00E9126F" w:rsidRPr="00277DB8" w:rsidRDefault="00E9126F" w:rsidP="00E9126F">
      <w:pPr>
        <w:spacing w:line="360" w:lineRule="auto"/>
        <w:ind w:firstLine="680"/>
        <w:rPr>
          <w:rFonts w:eastAsia="Calibri"/>
          <w:i/>
          <w:iCs/>
          <w:kern w:val="2"/>
          <w:lang w:eastAsia="en-US"/>
          <w14:ligatures w14:val="standardContextual"/>
        </w:rPr>
      </w:pPr>
      <w:r w:rsidRPr="00277DB8">
        <w:rPr>
          <w:rFonts w:eastAsia="Calibri"/>
          <w:b/>
          <w:bCs/>
          <w:i/>
          <w:iCs/>
          <w:kern w:val="2"/>
          <w:lang w:eastAsia="en-US"/>
          <w14:ligatures w14:val="standardContextual"/>
        </w:rPr>
        <w:t xml:space="preserve">Administracinė veikla </w:t>
      </w:r>
    </w:p>
    <w:p w14:paraId="163BAD1D"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Tryškių seniūnijos plotas 18,3 tūkst. ha.,  Tryškių seniūnijoje yra 2 miesteliai ir 27 kaimai, gyveno 2113 gyventojų. 2025 metais gimė 2 vaikai.</w:t>
      </w:r>
    </w:p>
    <w:p w14:paraId="241CD2DD" w14:textId="33170C32"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 Per 2025 m. Tryškių seniūnijoje pagal gyventojų prašymus buvo išduotos 27 pažymos apie šeimos sudėtį, atlikta 20 notarinių veiksmų, savo gyvenamąją vietą deklaravo 112 asmenų, 10 gyventojų užpildytos išvykimo iš Lietuvos gyventi ar dirbti į užsienio šalis deklaracijos, išduotos 46 pažymos apie asmens deklaruotą gyvenamąją vietą, priimti 8 prašymai ir išduota tiek pat pranešimų apie gyvenamoje patalpoje savo gyvenamąją vietą deklaravusius asmenis, priimti 9 prašymai bei tiek pat parašyta sprendimų dėl deklaravimo duomenų taisymo, keitimo ir naikinimo, išrašytas 41 leidimas prekiauti ir 59 leidimai laidoti. </w:t>
      </w:r>
    </w:p>
    <w:p w14:paraId="12FBBDD0" w14:textId="77777777" w:rsidR="00E9126F" w:rsidRPr="00277DB8" w:rsidRDefault="00E9126F" w:rsidP="00E9126F">
      <w:pPr>
        <w:spacing w:line="360" w:lineRule="auto"/>
        <w:ind w:firstLine="680"/>
        <w:rPr>
          <w:rFonts w:eastAsia="Calibri"/>
          <w:b/>
          <w:bCs/>
          <w:i/>
          <w:iCs/>
          <w:kern w:val="2"/>
          <w:lang w:eastAsia="en-US"/>
          <w14:ligatures w14:val="standardContextual"/>
        </w:rPr>
      </w:pPr>
      <w:r w:rsidRPr="00277DB8">
        <w:rPr>
          <w:rFonts w:eastAsia="Calibri"/>
          <w:b/>
          <w:bCs/>
          <w:i/>
          <w:iCs/>
          <w:kern w:val="2"/>
          <w:lang w:eastAsia="en-US"/>
          <w14:ligatures w14:val="standardContextual"/>
        </w:rPr>
        <w:t>Ūkinė veikla</w:t>
      </w:r>
    </w:p>
    <w:p w14:paraId="1E1E6C98"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Per 2025 m. Tryškių seniūnijos komunalinio ūkio darbininkai kartu su visuomenei naudingus darbus dirbančiais asmenimis bei dirbančiais pagal užimtumo didinimo ir užimtumo rėmimo programas, nuolat prižiūrėjo 15 ha viešo naudojimo, poilsio ir pramogų teritorijas, 10 ha kapinių plotą, 12 km šaligatvių. Tryškių, Ubiškės miesteliuose, </w:t>
      </w:r>
      <w:proofErr w:type="spellStart"/>
      <w:r w:rsidRPr="00277DB8">
        <w:rPr>
          <w:rFonts w:eastAsia="Calibri"/>
          <w:kern w:val="2"/>
          <w:lang w:eastAsia="en-US"/>
          <w14:ligatures w14:val="standardContextual"/>
        </w:rPr>
        <w:t>Pabalvės</w:t>
      </w:r>
      <w:proofErr w:type="spellEnd"/>
      <w:r w:rsidRPr="00277DB8">
        <w:rPr>
          <w:rFonts w:eastAsia="Calibri"/>
          <w:kern w:val="2"/>
          <w:lang w:eastAsia="en-US"/>
          <w14:ligatures w14:val="standardContextual"/>
        </w:rPr>
        <w:t xml:space="preserve"> k., Dūseikių k. viešosiose erdvėse prie pagrindinių gatvių atlikti medžių genėjimo darbai, iškirsti menkaverčiai krūmai.</w:t>
      </w:r>
      <w:r w:rsidRPr="00277DB8">
        <w:rPr>
          <w:rFonts w:eastAsia="Calibri"/>
          <w:color w:val="EE0000"/>
          <w:kern w:val="2"/>
          <w:lang w:eastAsia="en-US"/>
          <w14:ligatures w14:val="standardContextual"/>
        </w:rPr>
        <w:t xml:space="preserve"> </w:t>
      </w:r>
      <w:r w:rsidRPr="00277DB8">
        <w:rPr>
          <w:rFonts w:eastAsia="Calibri"/>
          <w:kern w:val="2"/>
          <w:lang w:eastAsia="en-US"/>
          <w14:ligatures w14:val="standardContextual"/>
        </w:rPr>
        <w:t xml:space="preserve"> 2025 metais sudarytos 45 visuomenei naudingos veiklos sutartys. Pagal užimtumo didinimo programą ir užimtumo rėmimo programą dirbo 4 asmenys. </w:t>
      </w:r>
    </w:p>
    <w:p w14:paraId="36E8D003"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Minint 233 metų sukaktį, kai Tryškiams buvo suteiktos  Magdeburgo teisės, pastatytas išskirtinis suolas. Vienoje jo pusėje pavaizduota pelėda, simbolizuojanti išmintį, kitoje-saulė, reiškianti viltį ir šviesią ateitį. Tai ne tik poilsio vieta, bet ir meno kūrinys.</w:t>
      </w:r>
    </w:p>
    <w:p w14:paraId="6BB169D7" w14:textId="7578210C"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Tryškių miestelio kapinėse (</w:t>
      </w:r>
      <w:proofErr w:type="spellStart"/>
      <w:r w:rsidRPr="00277DB8">
        <w:rPr>
          <w:rFonts w:eastAsia="Calibri"/>
          <w:kern w:val="2"/>
          <w:lang w:eastAsia="en-US"/>
          <w14:ligatures w14:val="standardContextual"/>
        </w:rPr>
        <w:t>Stakminių</w:t>
      </w:r>
      <w:proofErr w:type="spellEnd"/>
      <w:r w:rsidRPr="00277DB8">
        <w:rPr>
          <w:rFonts w:eastAsia="Calibri"/>
          <w:kern w:val="2"/>
          <w:lang w:eastAsia="en-US"/>
          <w14:ligatures w14:val="standardContextual"/>
        </w:rPr>
        <w:t xml:space="preserve"> k.) atlikti pėsčiųjų tako dangos gerinimo  darbai. 110 kv. m buvo atlikti pėsčiųjų tako grunto iškasimo, paruošimo ir  trinkelių paklojimo darbai.</w:t>
      </w:r>
    </w:p>
    <w:p w14:paraId="776E8A97"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Dūseikių kaime sutvarkyta viešoji erdvė. </w:t>
      </w:r>
      <w:proofErr w:type="spellStart"/>
      <w:r w:rsidRPr="00277DB8">
        <w:rPr>
          <w:rFonts w:eastAsia="Calibri"/>
          <w:kern w:val="2"/>
          <w:lang w:eastAsia="en-US"/>
          <w14:ligatures w14:val="standardContextual"/>
        </w:rPr>
        <w:t>Seniūnaitės</w:t>
      </w:r>
      <w:proofErr w:type="spellEnd"/>
      <w:r w:rsidRPr="00277DB8">
        <w:rPr>
          <w:rFonts w:eastAsia="Calibri"/>
          <w:kern w:val="2"/>
          <w:lang w:eastAsia="en-US"/>
          <w14:ligatures w14:val="standardContextual"/>
        </w:rPr>
        <w:t xml:space="preserve"> ir bendruomenės gyventojų pritarimu, buvo pastatyta laisvalaikiui skirta  pavėsinė su stalu ir suolai, įrengta vaikų žaidimo aikštelė, supynės, tinklinio aikštelė, stendas su Dūseikių kaimo istoriniu tekstu ir nuotraukomis. Darbus atliko seniūnijos darbuotojai ir  bendruomenės narai.</w:t>
      </w:r>
    </w:p>
    <w:p w14:paraId="23374737"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Seniūnijos darbuotojų jėgomis, Tryškių miestelio Taikos parkelyje  sukonstruota ir padaryta aukšta apžvalgos kėdė, ant kurios palypėjus atsiveria vingiuojančios Virvytės kilpa, dar viena </w:t>
      </w:r>
      <w:r w:rsidRPr="00277DB8">
        <w:rPr>
          <w:rFonts w:eastAsia="Calibri"/>
          <w:kern w:val="2"/>
          <w:lang w:eastAsia="en-US"/>
          <w14:ligatures w14:val="standardContextual"/>
        </w:rPr>
        <w:lastRenderedPageBreak/>
        <w:t>neįprasta „</w:t>
      </w:r>
      <w:proofErr w:type="spellStart"/>
      <w:r w:rsidRPr="00277DB8">
        <w:rPr>
          <w:rFonts w:eastAsia="Calibri"/>
          <w:kern w:val="2"/>
          <w:lang w:eastAsia="en-US"/>
          <w14:ligatures w14:val="standardContextual"/>
        </w:rPr>
        <w:t>Selfio</w:t>
      </w:r>
      <w:proofErr w:type="spellEnd"/>
      <w:r w:rsidRPr="00277DB8">
        <w:rPr>
          <w:rFonts w:eastAsia="Calibri"/>
          <w:kern w:val="2"/>
          <w:lang w:eastAsia="en-US"/>
          <w14:ligatures w14:val="standardContextual"/>
        </w:rPr>
        <w:t>“ kėdė, stovi gražiausiame miestelio gamtos kampelyje, Ubiškės viešojoje erdvėje puikuojasi du suoleliai.</w:t>
      </w:r>
    </w:p>
    <w:p w14:paraId="2DE71D3E"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2025 m. išsiskyrė keliomis  ypatingomis akcijomis, kurios subūrė daug žmonių ir parodė, kiek daug galima nuveikti kartu - tiek savo darbu, tiek gerumu, tiek finansine parama. Tryškių miestelyje  vyko narcizų sodinimo akcija. Dūseikių viešojoje erdvėje, kartu su seniūnijos darbuotojais pasodinta medelių ir dekoratyvinių krūmelių. Vyko Kalėdinė akcija „Gerumo lėkštė“.</w:t>
      </w:r>
    </w:p>
    <w:p w14:paraId="10CD1103" w14:textId="1C98C8F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color w:val="000000"/>
          <w:kern w:val="2"/>
          <w:lang w:eastAsia="en-US"/>
          <w14:ligatures w14:val="standardContextual"/>
        </w:rPr>
        <w:t xml:space="preserve"> Per 2025 m seniūnija įsigijo traktorių LS Mitron XU 6168 su priklausiniais, sniego </w:t>
      </w:r>
      <w:proofErr w:type="spellStart"/>
      <w:r w:rsidRPr="00277DB8">
        <w:rPr>
          <w:rFonts w:eastAsia="Calibri"/>
          <w:color w:val="000000"/>
          <w:kern w:val="2"/>
          <w:lang w:eastAsia="en-US"/>
          <w14:ligatures w14:val="standardContextual"/>
        </w:rPr>
        <w:t>stumdytuvą</w:t>
      </w:r>
      <w:proofErr w:type="spellEnd"/>
      <w:r w:rsidRPr="00277DB8">
        <w:rPr>
          <w:rFonts w:eastAsia="Calibri"/>
          <w:color w:val="000000"/>
          <w:kern w:val="2"/>
          <w:lang w:eastAsia="en-US"/>
          <w14:ligatures w14:val="standardContextual"/>
        </w:rPr>
        <w:t xml:space="preserve"> prie traktoriaus, vienetinių kalėdinių dekoracijų, pjūklą, tris krūmapjoves, </w:t>
      </w:r>
      <w:proofErr w:type="spellStart"/>
      <w:r w:rsidRPr="00277DB8">
        <w:rPr>
          <w:rFonts w:eastAsia="Calibri"/>
          <w:color w:val="000000"/>
          <w:kern w:val="2"/>
          <w:lang w:eastAsia="en-US"/>
          <w14:ligatures w14:val="standardContextual"/>
        </w:rPr>
        <w:t>vejapjovę</w:t>
      </w:r>
      <w:proofErr w:type="spellEnd"/>
      <w:r w:rsidRPr="00277DB8">
        <w:rPr>
          <w:rFonts w:eastAsia="Calibri"/>
          <w:color w:val="000000"/>
          <w:kern w:val="2"/>
          <w:lang w:eastAsia="en-US"/>
          <w14:ligatures w14:val="standardContextual"/>
        </w:rPr>
        <w:t>, tris informacines lentas apie seniūnijos gyvenviečių istorinius momentus ir kt.</w:t>
      </w:r>
    </w:p>
    <w:p w14:paraId="74E0AF2B" w14:textId="77777777"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color w:val="000000"/>
          <w:kern w:val="2"/>
          <w:lang w:eastAsia="en-US"/>
          <w14:ligatures w14:val="standardContextual"/>
        </w:rPr>
        <w:t xml:space="preserve">Bendras gatvių ir vietinės reikšmės viešųjų kelių ilgis yra 134,10 km. Per 2025 m., atliktas 5 km užaukštėjusių kelkraščių tvarkymas. Žvyrkelių tvarkymo darbams finansavimas buvo skirtas iš savivaldybės biudžeto ir kelių priežiūros programos lėšų. 1400 m3 žvyro panaudota atnaujinant kelių žvyro dangą seniūnijoje. AB “Via Lietuva“ kelio Tryškiai - Dirmeikiai 3,2 km ruožą, ypač prastos būklės,  perdavė Tryškių seniūnijai. Šiam kelio ruožui 2025 m. buvo skirtas didžiausias  dėmesys, buvo tvarkomi kelkraščiai, kad vanduo nubėgtų nuo važiuojamosios kelio dalies, atlikti profiliavimo ir žvyravimo darbai. Šiam kelio ruožui, iš viso seniūnijos pirkto žvyro kiekio, panaudota 850 kubinių metrų.  Seniūnijos keliai pakartotinai profiliuoti tris kartus. 410 m3 pavojingų kelio </w:t>
      </w:r>
      <w:proofErr w:type="spellStart"/>
      <w:r w:rsidRPr="00277DB8">
        <w:rPr>
          <w:rFonts w:eastAsia="Calibri"/>
          <w:color w:val="000000"/>
          <w:kern w:val="2"/>
          <w:lang w:eastAsia="en-US"/>
          <w14:ligatures w14:val="standardContextual"/>
        </w:rPr>
        <w:t>išdaužų</w:t>
      </w:r>
      <w:proofErr w:type="spellEnd"/>
      <w:r w:rsidRPr="00277DB8">
        <w:rPr>
          <w:rFonts w:eastAsia="Calibri"/>
          <w:color w:val="000000"/>
          <w:kern w:val="2"/>
          <w:lang w:eastAsia="en-US"/>
          <w14:ligatures w14:val="standardContextual"/>
        </w:rPr>
        <w:t xml:space="preserve"> užpiltos asfalto danga. Didžiausias efektas pasiekiamas kelio dangą laistant kietąsias daleles surišančiu skysčiu, skirtu įvairių žvyrkelių ir kitokių gruntinių kelių apdorojimui, siekiant sumažinti kelio dulkėjimą, stabilizuoti kelio dangą ir sumažinti žvyrkelio dėvėjimąsi. Laistomi tie kelių ir gatvių ruožai, kuriuose vyksta intensyvus judėjimas ir yra tankiausiai gyvenama. </w:t>
      </w:r>
    </w:p>
    <w:p w14:paraId="32E2A8C2" w14:textId="3E484089" w:rsidR="00E9126F" w:rsidRPr="00277DB8" w:rsidRDefault="00E9126F" w:rsidP="00E9126F">
      <w:pPr>
        <w:spacing w:line="360" w:lineRule="auto"/>
        <w:ind w:firstLine="680"/>
        <w:rPr>
          <w:rFonts w:eastAsia="Calibri"/>
          <w:kern w:val="2"/>
          <w:lang w:eastAsia="en-US"/>
          <w14:ligatures w14:val="standardContextual"/>
        </w:rPr>
      </w:pPr>
      <w:r w:rsidRPr="00277DB8">
        <w:rPr>
          <w:rFonts w:eastAsia="Calibri"/>
          <w:color w:val="000000"/>
          <w:kern w:val="2"/>
          <w:lang w:eastAsia="en-US"/>
          <w14:ligatures w14:val="standardContextual"/>
        </w:rPr>
        <w:t xml:space="preserve"> Seniūnija nuolat bendradarbiavo, konsultavosi, keitėsi informacijomis su Tryškių Lazdynų Pelėdos gimnazija, Tryškių ir Ubiškės bibliotekos, Ubiškės daugiafunkciniu centru, Tryškių kultūros centru, Vaiko teisių apsaugos skyriumi, Socialinės paramos ir rūpybos skyriumi, Socialinių paslaugų centru, policija bei kitomis įstaigomis. </w:t>
      </w:r>
    </w:p>
    <w:p w14:paraId="2E90D410" w14:textId="77777777" w:rsidR="00E9126F" w:rsidRPr="00277DB8" w:rsidRDefault="00E9126F" w:rsidP="00E9126F">
      <w:pPr>
        <w:spacing w:line="360" w:lineRule="auto"/>
        <w:ind w:firstLine="680"/>
        <w:rPr>
          <w:rFonts w:eastAsia="Calibri"/>
          <w:i/>
          <w:iCs/>
          <w:color w:val="000000"/>
          <w:kern w:val="2"/>
          <w:lang w:eastAsia="en-US"/>
          <w14:ligatures w14:val="standardContextual"/>
        </w:rPr>
      </w:pPr>
      <w:r w:rsidRPr="00277DB8">
        <w:rPr>
          <w:rFonts w:eastAsia="Calibri"/>
          <w:b/>
          <w:bCs/>
          <w:i/>
          <w:iCs/>
          <w:color w:val="000000"/>
          <w:kern w:val="2"/>
          <w:lang w:eastAsia="en-US"/>
          <w14:ligatures w14:val="standardContextual"/>
        </w:rPr>
        <w:t xml:space="preserve">Žemės ūkio veikla </w:t>
      </w:r>
    </w:p>
    <w:p w14:paraId="2440EAF1" w14:textId="77777777" w:rsidR="00E9126F" w:rsidRPr="00277DB8" w:rsidRDefault="00E9126F" w:rsidP="00E9126F">
      <w:pPr>
        <w:spacing w:line="360" w:lineRule="auto"/>
        <w:ind w:firstLine="680"/>
        <w:rPr>
          <w:rFonts w:eastAsia="Calibri"/>
          <w:color w:val="000000"/>
          <w:kern w:val="2"/>
          <w:lang w:eastAsia="en-US"/>
          <w14:ligatures w14:val="standardContextual"/>
        </w:rPr>
      </w:pPr>
      <w:r w:rsidRPr="00277DB8">
        <w:rPr>
          <w:rFonts w:eastAsia="Calibri"/>
          <w:color w:val="000000"/>
          <w:kern w:val="2"/>
          <w:lang w:eastAsia="en-US"/>
          <w14:ligatures w14:val="standardContextual"/>
        </w:rPr>
        <w:t xml:space="preserve">2025 m. Tryškių seniūnijoje gyventojams ir ūkininkams paraiškų paramai už žemės ūkio naudmenas ir kitus plotus bei gyvulius priėmimas elektroniniu būdu vyko sklandžiai, nustatytais terminais. Užpildytos 232 paraiškos, priimti 23 pareiškėjų prašymai pakeisti paramos už žemės  ūkio naudmenų ir pasėlių plotus paraiškos duomenys. Nuolat gyventojai buvo konsultuojami kaimo plėtros ir bendrojo programavimo paraiškų užpildymo klausimais. Paraiškų priėmimo informacinėje sistemoje (PPIS) atnaujinti 109 pareiškėjams valdų duomenys. Žemės ūkio ir kaimo verslo registro informacinėje sistemoje (VŪRAP) 170 valdų valdytojams tikslinti ir atnaujinti valdos duomenys, išregistruotos 6 valdos, išduoti 8 pranešimai apie žemės ūkio ir kaimo valdos įregistravimą. Per 2025 m. (VŪRAP) sistemoje atnaujinti 66 ūkių duomenys, per PPIS sistemą atnaujinti 75 ūkininkų ūkių </w:t>
      </w:r>
      <w:r w:rsidRPr="00277DB8">
        <w:rPr>
          <w:rFonts w:eastAsia="Calibri"/>
          <w:color w:val="000000"/>
          <w:kern w:val="2"/>
          <w:lang w:eastAsia="en-US"/>
          <w14:ligatures w14:val="standardContextual"/>
        </w:rPr>
        <w:lastRenderedPageBreak/>
        <w:t>duomenys, užpildyti 44 pranešimai apie ūkinių gyvūnų bandas ir duomenys suvesti į Ūkinių gyvūnų registro informacinę sistemą. Apklausoje dalyvavo ir buvo apklausta 17 grūdinių aliejinių augalų augintojų, sudarytos bei pateiktos ataskaitos žemės ūkio informacijos ir kaimo verslo centrui apie grūdinių aliejinių augalų derlių.</w:t>
      </w:r>
    </w:p>
    <w:p w14:paraId="020E2A54" w14:textId="7FFED636" w:rsidR="005B2FEE" w:rsidRPr="00277DB8" w:rsidRDefault="00E9126F" w:rsidP="00BA036B">
      <w:pPr>
        <w:spacing w:line="360" w:lineRule="auto"/>
        <w:ind w:firstLine="680"/>
        <w:rPr>
          <w:rFonts w:eastAsia="Calibri"/>
          <w:color w:val="000000"/>
          <w:kern w:val="2"/>
          <w:lang w:eastAsia="en-US"/>
          <w14:ligatures w14:val="standardContextual"/>
        </w:rPr>
      </w:pPr>
      <w:r w:rsidRPr="00277DB8">
        <w:rPr>
          <w:rFonts w:eastAsia="Calibri"/>
          <w:color w:val="000000"/>
          <w:kern w:val="2"/>
          <w:lang w:eastAsia="en-US"/>
          <w14:ligatures w14:val="standardContextual"/>
        </w:rPr>
        <w:t xml:space="preserve"> Sudarytas numatytų vykdyti einamaisiais biudžetiniais metais prekių, paslaugų, darbų viešųjų pirkimų planas. Apie vykdytus 180 mažos vertės viešuosius pirkimus ir vykdytus  4 pirkimus pagal preliminariąsias sutartis, pasibaigus einamiesiems metams,  pateikta pirkimų ataskaita į viešųjų pirkimų poskyrį.</w:t>
      </w:r>
    </w:p>
    <w:p w14:paraId="747A803A" w14:textId="53A078B3" w:rsidR="005B2FEE" w:rsidRPr="00277DB8" w:rsidRDefault="0025493B" w:rsidP="00A7360B">
      <w:pPr>
        <w:pStyle w:val="Antrat2"/>
        <w:numPr>
          <w:ilvl w:val="0"/>
          <w:numId w:val="0"/>
        </w:numPr>
        <w:ind w:left="576"/>
      </w:pPr>
      <w:bookmarkStart w:id="62" w:name="_Toc227317251"/>
      <w:r w:rsidRPr="00277DB8">
        <w:t xml:space="preserve">6.7 </w:t>
      </w:r>
      <w:r w:rsidR="005B2FEE" w:rsidRPr="00277DB8">
        <w:t>UPYNOS SENIŪNIJA</w:t>
      </w:r>
      <w:bookmarkEnd w:id="62"/>
    </w:p>
    <w:p w14:paraId="472BF1DC" w14:textId="77777777" w:rsidR="00AF3852" w:rsidRPr="00277DB8" w:rsidRDefault="00AF3852" w:rsidP="00AF3852">
      <w:pPr>
        <w:spacing w:line="360" w:lineRule="auto"/>
        <w:ind w:firstLine="680"/>
        <w:rPr>
          <w:rFonts w:eastAsia="Calibri"/>
          <w:b/>
          <w:bCs/>
          <w:kern w:val="2"/>
          <w:lang w:eastAsia="en-US"/>
          <w14:ligatures w14:val="standardContextual"/>
        </w:rPr>
      </w:pPr>
      <w:r w:rsidRPr="00277DB8">
        <w:rPr>
          <w:rFonts w:eastAsia="Calibri"/>
          <w:b/>
          <w:bCs/>
          <w:i/>
          <w:kern w:val="2"/>
          <w:lang w:eastAsia="en-US"/>
          <w14:ligatures w14:val="standardContextual"/>
        </w:rPr>
        <w:t>Administracinė veikla</w:t>
      </w:r>
      <w:r w:rsidRPr="00277DB8">
        <w:rPr>
          <w:rFonts w:eastAsia="Calibri"/>
          <w:b/>
          <w:bCs/>
          <w:kern w:val="2"/>
          <w:lang w:eastAsia="en-US"/>
          <w14:ligatures w14:val="standardContextual"/>
        </w:rPr>
        <w:t xml:space="preserve"> </w:t>
      </w:r>
    </w:p>
    <w:p w14:paraId="13042C10" w14:textId="0ACF20DA" w:rsidR="00AF3852" w:rsidRPr="00277DB8" w:rsidRDefault="00AF3852" w:rsidP="00AF3852">
      <w:pPr>
        <w:spacing w:line="360" w:lineRule="auto"/>
        <w:ind w:firstLine="680"/>
        <w:rPr>
          <w:rFonts w:eastAsia="Calibri"/>
          <w:b/>
          <w:bCs/>
          <w:kern w:val="2"/>
          <w:lang w:eastAsia="en-US"/>
          <w14:ligatures w14:val="standardContextual"/>
        </w:rPr>
      </w:pPr>
      <w:r w:rsidRPr="00277DB8">
        <w:rPr>
          <w:rFonts w:eastAsia="Calibri"/>
          <w:kern w:val="2"/>
          <w:lang w:eastAsia="en-US"/>
          <w14:ligatures w14:val="standardContextual"/>
        </w:rPr>
        <w:t>Per 2025 metus išduotos 26 pažymos apie  gyventojų  šeimos sudėtį, gyvenamąją vietą ir kt. Išduota 51 pažyma apie asmens deklaruotą gyvenamąją vietą, išduota 1 pažyma apie įtraukimą į gyvenamosios vietos nedeklaravusių asmenų apskaitą, įtraukta 14 gyventojų į gyvenamosios vietos nedeklaravusių asmenų apskaitą, parengti 7 Upynos seniūnijos seniūno (toliau – seniūno) sprendimai dėl deklaravimo duomenų taisymo, keitimo ir naikinimo, priimta 80 atvykimo deklaracijų ir 2 išvykimo deklaracijos. Parengta 60 informacinių siunčiamųjų dokumentų, 1 seniūno įsakymas veiklos organizavimo klausimais, 17 seniūno įsakymų užimtumo didinimo, rėmimo  programų klausimais, atlikti 3 notariniai veiksmai.</w:t>
      </w:r>
    </w:p>
    <w:p w14:paraId="4E8BB9AC" w14:textId="77777777" w:rsidR="00AF3852" w:rsidRPr="00277DB8" w:rsidRDefault="00AF3852" w:rsidP="00AF3852">
      <w:pPr>
        <w:spacing w:line="360" w:lineRule="auto"/>
        <w:ind w:firstLine="680"/>
        <w:rPr>
          <w:rFonts w:eastAsia="Calibri"/>
          <w:b/>
          <w:bCs/>
          <w:kern w:val="2"/>
          <w:lang w:eastAsia="en-US"/>
          <w14:ligatures w14:val="standardContextual"/>
        </w:rPr>
      </w:pPr>
      <w:r w:rsidRPr="00277DB8">
        <w:rPr>
          <w:rFonts w:eastAsia="Calibri"/>
          <w:b/>
          <w:bCs/>
          <w:i/>
          <w:kern w:val="2"/>
          <w:lang w:eastAsia="en-US"/>
          <w14:ligatures w14:val="standardContextual"/>
        </w:rPr>
        <w:t>Ūkinė veikla</w:t>
      </w:r>
      <w:r w:rsidRPr="00277DB8">
        <w:rPr>
          <w:rFonts w:eastAsia="Calibri"/>
          <w:b/>
          <w:bCs/>
          <w:kern w:val="2"/>
          <w:lang w:eastAsia="en-US"/>
          <w14:ligatures w14:val="standardContextual"/>
        </w:rPr>
        <w:t xml:space="preserve"> </w:t>
      </w:r>
    </w:p>
    <w:p w14:paraId="03771049" w14:textId="782214FA" w:rsidR="00AF3852" w:rsidRPr="00277DB8" w:rsidRDefault="00AF3852" w:rsidP="00AF3852">
      <w:pPr>
        <w:spacing w:line="360" w:lineRule="auto"/>
        <w:ind w:firstLine="680"/>
        <w:rPr>
          <w:rFonts w:eastAsia="Calibri"/>
          <w:b/>
          <w:bCs/>
          <w:kern w:val="2"/>
          <w:lang w:eastAsia="en-US"/>
          <w14:ligatures w14:val="standardContextual"/>
        </w:rPr>
      </w:pPr>
      <w:r w:rsidRPr="00277DB8">
        <w:rPr>
          <w:rFonts w:eastAsia="Calibri"/>
          <w:bCs/>
          <w:kern w:val="2"/>
          <w:lang w:eastAsia="en-US"/>
          <w14:ligatures w14:val="standardContextual"/>
        </w:rPr>
        <w:t>Upynos s</w:t>
      </w:r>
      <w:r w:rsidRPr="00277DB8">
        <w:rPr>
          <w:rFonts w:eastAsia="Calibri"/>
          <w:kern w:val="2"/>
          <w:lang w:eastAsia="en-US"/>
          <w14:ligatures w14:val="standardContextual"/>
        </w:rPr>
        <w:t xml:space="preserve">eniūnija prižiūri 3 veikiančias kapines, 14 senkapių, Upynos kapinėse atnaujinta drenažo sistema. Prižiūri 89,737 km žvyro dangos vietinių kelių, 55,739 km gruntinių kelių bei 7,38 km asfaltuoto kelio. 2025 metais buvo </w:t>
      </w:r>
      <w:proofErr w:type="spellStart"/>
      <w:r w:rsidRPr="00277DB8">
        <w:rPr>
          <w:rFonts w:eastAsia="Calibri"/>
          <w:kern w:val="2"/>
          <w:lang w:eastAsia="en-US"/>
          <w14:ligatures w14:val="standardContextual"/>
        </w:rPr>
        <w:t>greideriuojami</w:t>
      </w:r>
      <w:proofErr w:type="spellEnd"/>
      <w:r w:rsidRPr="00277DB8">
        <w:rPr>
          <w:rFonts w:eastAsia="Calibri"/>
          <w:kern w:val="2"/>
          <w:lang w:eastAsia="en-US"/>
          <w14:ligatures w14:val="standardContextual"/>
        </w:rPr>
        <w:t xml:space="preserve"> ir druskos tirpalu laistomi žvyro dangos keliai. Kirklių, Upynos, </w:t>
      </w:r>
      <w:proofErr w:type="spellStart"/>
      <w:r w:rsidRPr="00277DB8">
        <w:rPr>
          <w:rFonts w:eastAsia="Calibri"/>
          <w:kern w:val="2"/>
          <w:lang w:eastAsia="en-US"/>
          <w14:ligatures w14:val="standardContextual"/>
        </w:rPr>
        <w:t>Kaunatavos</w:t>
      </w:r>
      <w:proofErr w:type="spellEnd"/>
      <w:r w:rsidRPr="00277DB8">
        <w:rPr>
          <w:rFonts w:eastAsia="Calibri"/>
          <w:kern w:val="2"/>
          <w:lang w:eastAsia="en-US"/>
          <w14:ligatures w14:val="standardContextual"/>
        </w:rPr>
        <w:t xml:space="preserve"> gyvenvietėse nuimta 10 km. kelkraščių nuo žvyrkelio dangos kelių. </w:t>
      </w:r>
      <w:proofErr w:type="spellStart"/>
      <w:r w:rsidRPr="00277DB8">
        <w:rPr>
          <w:rFonts w:eastAsia="Calibri"/>
          <w:kern w:val="2"/>
          <w:lang w:eastAsia="en-US"/>
          <w14:ligatures w14:val="standardContextual"/>
        </w:rPr>
        <w:t>Kaunatavos</w:t>
      </w:r>
      <w:proofErr w:type="spellEnd"/>
      <w:r w:rsidRPr="00277DB8">
        <w:rPr>
          <w:rFonts w:eastAsia="Calibri"/>
          <w:kern w:val="2"/>
          <w:lang w:eastAsia="en-US"/>
          <w14:ligatures w14:val="standardContextual"/>
        </w:rPr>
        <w:t xml:space="preserve"> gyvenvietėje kapitaliai sutvarkytas 1 km. žvyrkelio ruožas.       </w:t>
      </w:r>
    </w:p>
    <w:p w14:paraId="3C110F01" w14:textId="03557B45" w:rsidR="00AF3852" w:rsidRPr="00277DB8" w:rsidRDefault="00AF3852" w:rsidP="00AF3852">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Kirklių gyvenvietėje atnaujintas asfaltas Lesikų g. 1000 m</w:t>
      </w:r>
      <w:r w:rsidRPr="00277DB8">
        <w:rPr>
          <w:rFonts w:eastAsia="Calibri"/>
          <w:kern w:val="2"/>
          <w:vertAlign w:val="superscript"/>
          <w:lang w:eastAsia="en-US"/>
          <w14:ligatures w14:val="standardContextual"/>
        </w:rPr>
        <w:t>2</w:t>
      </w:r>
      <w:r w:rsidRPr="00277DB8">
        <w:rPr>
          <w:rFonts w:eastAsia="Calibri"/>
          <w:kern w:val="2"/>
          <w:lang w:eastAsia="en-US"/>
          <w14:ligatures w14:val="standardContextual"/>
        </w:rPr>
        <w:t>.</w:t>
      </w:r>
      <w:r w:rsidRPr="00277DB8">
        <w:rPr>
          <w:rFonts w:eastAsia="Calibri"/>
          <w:kern w:val="2"/>
          <w:vertAlign w:val="superscript"/>
          <w:lang w:eastAsia="en-US"/>
          <w14:ligatures w14:val="standardContextual"/>
        </w:rPr>
        <w:t xml:space="preserve"> </w:t>
      </w:r>
      <w:r w:rsidRPr="00277DB8">
        <w:rPr>
          <w:rFonts w:eastAsia="Calibri"/>
          <w:kern w:val="2"/>
          <w:lang w:eastAsia="en-US"/>
          <w14:ligatures w14:val="standardContextual"/>
        </w:rPr>
        <w:t xml:space="preserve">Žiemos laikotarpiu organizuojamas viešųjų kelių valymas, barstymas žvyro mišiniu, šaligatvių priežiūra.  </w:t>
      </w:r>
    </w:p>
    <w:p w14:paraId="48C26DD5" w14:textId="77777777" w:rsidR="00AF3852" w:rsidRPr="00277DB8" w:rsidRDefault="00AF3852" w:rsidP="00AF3852">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Per 2025 metus Upynos seniūnijoje dirbo 6 darbininkai: du iš Užimtumo tarnybos pagal Užimtumo didinimo programą ir keturi iš biudžeto lėšų, skirtų bedarbių užimtumui remti.</w:t>
      </w:r>
    </w:p>
    <w:p w14:paraId="07796EFF" w14:textId="2C626C18" w:rsidR="00AF3852" w:rsidRPr="00277DB8" w:rsidRDefault="00AF3852" w:rsidP="00AF3852">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 xml:space="preserve">Seniūnija nušienavo seniūnijai priklausančias pakeles bei kitus plotus, apgenėjo medžius, kliudančius užtikrinti saugų eismą,  iškirto ir išretino krūmus bei menkaverčius medžius </w:t>
      </w:r>
      <w:proofErr w:type="spellStart"/>
      <w:r w:rsidRPr="00277DB8">
        <w:rPr>
          <w:rFonts w:eastAsia="Calibri"/>
          <w:kern w:val="2"/>
          <w:lang w:eastAsia="en-US"/>
          <w14:ligatures w14:val="standardContextual"/>
        </w:rPr>
        <w:t>Naujikų</w:t>
      </w:r>
      <w:proofErr w:type="spellEnd"/>
      <w:r w:rsidRPr="00277DB8">
        <w:rPr>
          <w:rFonts w:eastAsia="Calibri"/>
          <w:kern w:val="2"/>
          <w:lang w:eastAsia="en-US"/>
          <w14:ligatures w14:val="standardContextual"/>
        </w:rPr>
        <w:t xml:space="preserve"> parke.</w:t>
      </w:r>
    </w:p>
    <w:p w14:paraId="188ED83F" w14:textId="77777777" w:rsidR="00AF3852" w:rsidRPr="00277DB8" w:rsidRDefault="00AF3852" w:rsidP="00AF3852">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Paruošta 215 m</w:t>
      </w:r>
      <w:r w:rsidRPr="00277DB8">
        <w:rPr>
          <w:rFonts w:eastAsia="Calibri"/>
          <w:kern w:val="2"/>
          <w:vertAlign w:val="superscript"/>
          <w:lang w:eastAsia="en-US"/>
          <w14:ligatures w14:val="standardContextual"/>
        </w:rPr>
        <w:t xml:space="preserve">3 </w:t>
      </w:r>
      <w:r w:rsidRPr="00277DB8">
        <w:rPr>
          <w:rFonts w:eastAsia="Calibri"/>
          <w:kern w:val="2"/>
          <w:lang w:eastAsia="en-US"/>
          <w14:ligatures w14:val="standardContextual"/>
        </w:rPr>
        <w:t xml:space="preserve">malkų Upynos seniūnijai priklausančioms katilinėms, sutvarkytos 14 senkapių teritorijos (nušienautos, pašalinti krūmai), sugrėbti ir išvežti nukritę medžių lapai, nuvalyta </w:t>
      </w:r>
      <w:r w:rsidRPr="00277DB8">
        <w:rPr>
          <w:rFonts w:eastAsia="Calibri"/>
          <w:kern w:val="2"/>
          <w:lang w:eastAsia="en-US"/>
          <w14:ligatures w14:val="standardContextual"/>
        </w:rPr>
        <w:lastRenderedPageBreak/>
        <w:t xml:space="preserve">žemė nuo gatvių ir šaligatvių </w:t>
      </w:r>
      <w:proofErr w:type="spellStart"/>
      <w:r w:rsidRPr="00277DB8">
        <w:rPr>
          <w:rFonts w:eastAsia="Calibri"/>
          <w:kern w:val="2"/>
          <w:lang w:eastAsia="en-US"/>
          <w14:ligatures w14:val="standardContextual"/>
        </w:rPr>
        <w:t>Kaunatavos</w:t>
      </w:r>
      <w:proofErr w:type="spellEnd"/>
      <w:r w:rsidRPr="00277DB8">
        <w:rPr>
          <w:rFonts w:eastAsia="Calibri"/>
          <w:kern w:val="2"/>
          <w:lang w:eastAsia="en-US"/>
          <w14:ligatures w14:val="standardContextual"/>
        </w:rPr>
        <w:t xml:space="preserve">, Upynos ir Kirklių gyvenvietėse. Prižiūrėti viešose erdvėse esantys gėlynai. </w:t>
      </w:r>
    </w:p>
    <w:p w14:paraId="08FF4B72" w14:textId="2D22511F" w:rsidR="00AF3852" w:rsidRPr="00277DB8" w:rsidRDefault="00AF3852" w:rsidP="00AF3852">
      <w:pPr>
        <w:spacing w:line="360" w:lineRule="auto"/>
        <w:ind w:firstLine="680"/>
        <w:rPr>
          <w:rFonts w:eastAsia="Calibri"/>
          <w:kern w:val="2"/>
          <w:lang w:eastAsia="en-US"/>
          <w14:ligatures w14:val="standardContextual"/>
        </w:rPr>
      </w:pPr>
      <w:r w:rsidRPr="00277DB8">
        <w:rPr>
          <w:rFonts w:eastAsia="Calibri"/>
          <w:kern w:val="2"/>
          <w14:ligatures w14:val="standardContextual"/>
        </w:rPr>
        <w:t>Šiuos darbus atliko seniūnijos darbuotojai ir asmenys, atliekantys visuomenei naudingus darbus, bei asmenys, dirbantys pagal užimtumo didinimo programą.</w:t>
      </w:r>
      <w:r w:rsidRPr="00277DB8">
        <w:rPr>
          <w:rFonts w:eastAsia="Calibri"/>
          <w:kern w:val="2"/>
          <w:highlight w:val="yellow"/>
          <w14:ligatures w14:val="standardContextual"/>
        </w:rPr>
        <w:t xml:space="preserve"> </w:t>
      </w:r>
      <w:r w:rsidRPr="00277DB8">
        <w:rPr>
          <w:rFonts w:eastAsia="Calibri"/>
          <w:kern w:val="2"/>
          <w14:ligatures w14:val="standardContextual"/>
        </w:rPr>
        <w:t xml:space="preserve">                                                                                        </w:t>
      </w:r>
    </w:p>
    <w:p w14:paraId="4BB3F0E4" w14:textId="77777777" w:rsidR="00AF3852" w:rsidRPr="00277DB8" w:rsidRDefault="00AF3852" w:rsidP="00AF3852">
      <w:pPr>
        <w:spacing w:line="360" w:lineRule="auto"/>
        <w:ind w:firstLine="680"/>
        <w:rPr>
          <w:rFonts w:eastAsia="Calibri"/>
          <w:kern w:val="2"/>
          <w:lang w:eastAsia="en-US"/>
          <w14:ligatures w14:val="standardContextual"/>
        </w:rPr>
      </w:pPr>
      <w:r w:rsidRPr="00277DB8">
        <w:rPr>
          <w:rFonts w:eastAsia="Calibri"/>
          <w:b/>
          <w:bCs/>
          <w:i/>
          <w:kern w:val="2"/>
          <w:lang w:eastAsia="en-US"/>
          <w14:ligatures w14:val="standardContextual"/>
        </w:rPr>
        <w:t>Žemės ūkio veikla</w:t>
      </w:r>
      <w:r w:rsidRPr="00277DB8">
        <w:rPr>
          <w:rFonts w:eastAsia="Calibri"/>
          <w:kern w:val="2"/>
          <w:lang w:eastAsia="en-US"/>
          <w14:ligatures w14:val="standardContextual"/>
        </w:rPr>
        <w:t xml:space="preserve"> </w:t>
      </w:r>
    </w:p>
    <w:p w14:paraId="21EFB007" w14:textId="512D43A7" w:rsidR="005B2FEE" w:rsidRPr="00277DB8" w:rsidRDefault="00AF3852" w:rsidP="00AF3852">
      <w:pPr>
        <w:spacing w:line="360" w:lineRule="auto"/>
        <w:ind w:firstLine="680"/>
        <w:rPr>
          <w:rFonts w:eastAsia="Calibri"/>
          <w:kern w:val="2"/>
          <w:lang w:eastAsia="en-US"/>
          <w14:ligatures w14:val="standardContextual"/>
        </w:rPr>
      </w:pPr>
      <w:r w:rsidRPr="00277DB8">
        <w:rPr>
          <w:rFonts w:eastAsia="Calibri"/>
          <w:kern w:val="2"/>
          <w:lang w:eastAsia="en-US"/>
          <w14:ligatures w14:val="standardContextual"/>
        </w:rPr>
        <w:t>2026 m. sausio 1 d. Upynos seniūnijoje buvo įregistruoti veikiantys  135 ūkininko ūkiai. Nuo 2025 m. balandžio 14 dienos prasidėjo žemės ūkio naudmenų ir pasėlių deklaravimas. 2025 m. žemės ūkio naudmenas ir pasėlius elektroniniu būdu deklaravo 207 žemės naudotojai 8497,49 ha. plote. Įbraižyti 3106 žemės sklypai. Priimta 30 prašymų pakeisti paramos už žemės ūkio naudmenas ir kitus plotus bei ūkinius gyvūnus paraiškų duomenis. Vienam deklaravusiam vidutiniškai tenka 41,05 ha. Per 2025 metus, deklaruojant žemės ūkio naudmenas ir pasėlius buvo atnaujinta 71 žemės ūkio valda ir 76 ūkininko ūkiai, per Žemės ūkio ir kaimo verslo registro informacinę sistemą atnaujintos 149 žemės ūkio valdos ir 71 ūkininko ūkis, įregistruotos 2 naujos žemės ūkio valdos, išregistruotos 5 žemės ūkio valdos. Užpildyti 39 pranešimai apie ūkinių gyvūnų bandą.</w:t>
      </w:r>
    </w:p>
    <w:p w14:paraId="5D3C64E1" w14:textId="77777777" w:rsidR="00FD647D" w:rsidRPr="00277DB8" w:rsidRDefault="00FD647D" w:rsidP="00D20BC9">
      <w:pPr>
        <w:tabs>
          <w:tab w:val="left" w:pos="1134"/>
        </w:tabs>
        <w:jc w:val="center"/>
        <w:rPr>
          <w:bCs/>
        </w:rPr>
      </w:pPr>
    </w:p>
    <w:p w14:paraId="5C371241" w14:textId="131E82D6" w:rsidR="005B2FEE" w:rsidRPr="00277DB8" w:rsidRDefault="0025493B" w:rsidP="00A7360B">
      <w:pPr>
        <w:pStyle w:val="Antrat2"/>
        <w:numPr>
          <w:ilvl w:val="0"/>
          <w:numId w:val="0"/>
        </w:numPr>
        <w:ind w:left="576"/>
      </w:pPr>
      <w:bookmarkStart w:id="63" w:name="_Toc227317252"/>
      <w:r w:rsidRPr="00277DB8">
        <w:t xml:space="preserve">6.8 </w:t>
      </w:r>
      <w:r w:rsidR="005B2FEE" w:rsidRPr="00277DB8">
        <w:t>VARNIŲ SENIŪNIJA</w:t>
      </w:r>
      <w:bookmarkEnd w:id="63"/>
    </w:p>
    <w:p w14:paraId="7BAA6951" w14:textId="77777777" w:rsidR="00AF3852" w:rsidRPr="00277DB8" w:rsidRDefault="00AF3852" w:rsidP="00AF3852">
      <w:pPr>
        <w:shd w:val="clear" w:color="auto" w:fill="FFFFFF"/>
        <w:spacing w:line="360" w:lineRule="auto"/>
        <w:ind w:firstLine="680"/>
        <w:rPr>
          <w:rFonts w:eastAsia="Calibri"/>
          <w:b/>
          <w:bCs/>
          <w:i/>
          <w:iCs/>
          <w:lang w:eastAsia="ar-SA"/>
        </w:rPr>
      </w:pPr>
      <w:r w:rsidRPr="00277DB8">
        <w:rPr>
          <w:rFonts w:eastAsia="Calibri"/>
          <w:b/>
          <w:bCs/>
          <w:i/>
          <w:iCs/>
          <w:lang w:eastAsia="ar-SA"/>
        </w:rPr>
        <w:t>Administracinė veikla</w:t>
      </w:r>
    </w:p>
    <w:p w14:paraId="2A256684" w14:textId="77777777"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lang w:eastAsia="en-US"/>
        </w:rPr>
        <w:t>Per 2025 metus Varnių seniūnijos darbuotojai atliko 151 notarinį veiksmą (įgaliojimai, parašų tikrumo paliudijimas ir kt.), atsakė į raštus ir išdavė 199 įvairias pažymas, 111 leidimų laidoti kapinėse, 47 pažymas gyventojams apie jų gyvenamojoje patalpoje gyvenamąją vietą deklaravusius asmenis. Priėmė 172 gyvenamosios vietos deklaracijas atvykusiems gyventi į Varnių seniūniją arba pakeitusiems savo gyvenamąją vietą, 16 išvykimo iš Lietuvos Respublikos deklaracijų, išdavė 66 pažymas apie asmens deklaruotą gyvenamąją vietą, priėmė 9 prašymus dėl deklaravimo duomenų keitimo bei naikinimo, 29 prašymus dėl įtraukimo į gyvenamosios vietos nedeklaravusių asmenų apskaitą. Priimta prašymų ir išduota 90 leidimų prekybai Varnių mieste ir Pavandenės miestelyje, 5 leidimai kasimo darbams.</w:t>
      </w:r>
    </w:p>
    <w:p w14:paraId="0B4BA935" w14:textId="77777777"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lang w:eastAsia="en-US"/>
        </w:rPr>
        <w:t>Užpildytos 305 viešųjų pirkimų paraiškos-užduotys.</w:t>
      </w:r>
    </w:p>
    <w:p w14:paraId="1985439E" w14:textId="0149E7BB"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rPr>
        <w:t>Varnių seniūnija prižiūrėjo šiuos objektus: 9 kapines (6 veikiančias), 2 žvyro ir smėlio karjerus, 234,73 km gatvių ir kelių, 2 pirtis, seniūnijos administracinį pastatą, Pavandenės, Janapolės daugiafunkcius centrus ir daugelį kitų įvairios paskirties objektų.</w:t>
      </w:r>
    </w:p>
    <w:p w14:paraId="5B8EAD4A" w14:textId="56D9AFAE" w:rsidR="00AF3852" w:rsidRPr="00277DB8" w:rsidRDefault="00AF3852" w:rsidP="00AF3852">
      <w:pPr>
        <w:shd w:val="clear" w:color="auto" w:fill="FFFFFF"/>
        <w:spacing w:line="360" w:lineRule="auto"/>
        <w:ind w:firstLine="680"/>
        <w:rPr>
          <w:rFonts w:eastAsia="Calibri"/>
          <w:b/>
          <w:bCs/>
          <w:i/>
          <w:iCs/>
          <w:lang w:eastAsia="ar-SA"/>
        </w:rPr>
      </w:pPr>
      <w:r w:rsidRPr="00277DB8">
        <w:rPr>
          <w:rFonts w:eastAsia="Calibri"/>
          <w:b/>
          <w:bCs/>
          <w:i/>
          <w:iCs/>
          <w:lang w:eastAsia="ar-SA"/>
        </w:rPr>
        <w:t>Ūkinė veikla</w:t>
      </w:r>
    </w:p>
    <w:p w14:paraId="58D0BD82" w14:textId="3A6F6283"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lang w:eastAsia="en-US"/>
        </w:rPr>
        <w:t xml:space="preserve">Per 2025 metus Varnių seniūnijoje buvo atlikti kelių priežiūros darbai: suprofiliuota 406,1 km kelių, pašalinti užaukštėję kelkraščiai </w:t>
      </w:r>
      <w:r w:rsidRPr="00277DB8">
        <w:rPr>
          <w:rFonts w:eastAsia="Calibri"/>
          <w:bCs/>
        </w:rPr>
        <w:t>iš</w:t>
      </w:r>
      <w:r w:rsidRPr="00277DB8">
        <w:rPr>
          <w:rFonts w:eastAsia="Calibri"/>
          <w:lang w:eastAsia="en-US"/>
        </w:rPr>
        <w:t xml:space="preserve"> 20,3 km kelių, atvežta ir paskleista 2429,1 m</w:t>
      </w:r>
      <w:r w:rsidRPr="00277DB8">
        <w:rPr>
          <w:rFonts w:eastAsia="Calibri"/>
          <w:vertAlign w:val="superscript"/>
          <w:lang w:eastAsia="en-US"/>
        </w:rPr>
        <w:t>3</w:t>
      </w:r>
      <w:r w:rsidRPr="00277DB8">
        <w:rPr>
          <w:rFonts w:eastAsia="Calibri"/>
          <w:lang w:eastAsia="en-US"/>
        </w:rPr>
        <w:t xml:space="preserve"> žvyro, užasfaltuota 652,00 kv. m duobių Varnių m., Gintalų, </w:t>
      </w:r>
      <w:proofErr w:type="spellStart"/>
      <w:r w:rsidRPr="00277DB8">
        <w:rPr>
          <w:rFonts w:eastAsia="Calibri"/>
          <w:lang w:eastAsia="en-US"/>
        </w:rPr>
        <w:t>Ožtakių</w:t>
      </w:r>
      <w:proofErr w:type="spellEnd"/>
      <w:r w:rsidRPr="00277DB8">
        <w:rPr>
          <w:rFonts w:eastAsia="Calibri"/>
          <w:lang w:eastAsia="en-US"/>
        </w:rPr>
        <w:t xml:space="preserve"> gyvenvietėse, Pavandenės, Janapolės </w:t>
      </w:r>
      <w:r w:rsidRPr="00277DB8">
        <w:rPr>
          <w:rFonts w:eastAsia="Calibri"/>
          <w:lang w:eastAsia="en-US"/>
        </w:rPr>
        <w:lastRenderedPageBreak/>
        <w:t>miesteliuose, druskos tirpalu palaistyta 9,0 km kelių (per sezoną 2 kartus) pagal suderintą kelių sąrašą. Iš 25,0 km kelio ruožo iškirsti krūmai.</w:t>
      </w:r>
    </w:p>
    <w:p w14:paraId="3735846A" w14:textId="77777777"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lang w:eastAsia="en-US"/>
        </w:rPr>
        <w:t>Seniūnija prižiūrėjo (šlavė, barstė smėlį, valė sniegą) 11,3 km pėsčiųjų ir dviračių takų bei šaligatvių.</w:t>
      </w:r>
    </w:p>
    <w:p w14:paraId="37E91708" w14:textId="6F9160A5"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lang w:eastAsia="en-US"/>
        </w:rPr>
        <w:t xml:space="preserve"> Nupirktos ir pastatytos dvi lauko prekyvietės, Lūksto ežero poilsiavietėje pastatytos 2 naujos persirengimo kabinos, pakeisti gamybinio pastato (garažo) Varnių m., Turgaus g. 2, vartai (3 komplektai), atlikti lengvųjų automobilių garažo Vytauto g. 2B-1 remonto darbai, pagamintas ir pastatytas autobusų stotelės paviljonas (prie M. Valančiaus gimnazijos), remontuotas administracinio pastato (Vytauto g. 2) stogas ir kaminas, pastato, esančio Dariaus ir Girėno g. 1, rūsyje pakeista elektros instaliacija, atlikti Varnių pirties šildymo sistemos darbai, pakeistas šildymo katilas. </w:t>
      </w:r>
    </w:p>
    <w:p w14:paraId="17999BB6"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lang w:eastAsia="en-US"/>
        </w:rPr>
        <w:t>Sutvarkytos ir Telšių r. savivaldybės K. Praniauskaitės viešosios bibliotekos Pavandenės filialui perduotos Pavandenės pirties patalpos.</w:t>
      </w:r>
    </w:p>
    <w:p w14:paraId="5958C1BF"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lang w:eastAsia="en-US"/>
        </w:rPr>
        <w:t xml:space="preserve">Asfalto dangos atnaujinimo darbai atlikti Birutės g. (Varnių m.), </w:t>
      </w:r>
      <w:proofErr w:type="spellStart"/>
      <w:r w:rsidRPr="00277DB8">
        <w:rPr>
          <w:rFonts w:eastAsia="Calibri"/>
          <w:lang w:eastAsia="en-US"/>
        </w:rPr>
        <w:t>Pučkorių</w:t>
      </w:r>
      <w:proofErr w:type="spellEnd"/>
      <w:r w:rsidRPr="00277DB8">
        <w:rPr>
          <w:rFonts w:eastAsia="Calibri"/>
          <w:lang w:eastAsia="en-US"/>
        </w:rPr>
        <w:t xml:space="preserve"> g. (Gintalų k.), Gludo g. (Pavandenės mstl.); Birutės g. (Varnių m.) atnaujintas šaligatvis; užbaigtas M. Valančiaus gatvės remontas; </w:t>
      </w:r>
      <w:proofErr w:type="spellStart"/>
      <w:r w:rsidRPr="00277DB8">
        <w:rPr>
          <w:rFonts w:eastAsia="Calibri"/>
          <w:bCs/>
          <w:lang w:eastAsia="en-US"/>
        </w:rPr>
        <w:t>Pučkorių</w:t>
      </w:r>
      <w:proofErr w:type="spellEnd"/>
      <w:r w:rsidRPr="00277DB8">
        <w:rPr>
          <w:rFonts w:eastAsia="Calibri"/>
          <w:bCs/>
          <w:lang w:eastAsia="en-US"/>
        </w:rPr>
        <w:t xml:space="preserve"> g. (Gintalų k.) pašalinti užaukštėjimai nuo kelkraščių</w:t>
      </w:r>
      <w:r w:rsidRPr="00277DB8">
        <w:rPr>
          <w:rFonts w:eastAsia="Calibri"/>
          <w:b/>
          <w:bCs/>
          <w:lang w:eastAsia="en-US"/>
        </w:rPr>
        <w:t>.</w:t>
      </w:r>
    </w:p>
    <w:p w14:paraId="398A9BD1"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bCs/>
          <w:lang w:eastAsia="en-US"/>
        </w:rPr>
        <w:t xml:space="preserve">Varnelės upelyje, Varnių miesto ribose, atlikti </w:t>
      </w:r>
      <w:proofErr w:type="spellStart"/>
      <w:r w:rsidRPr="00277DB8">
        <w:rPr>
          <w:rFonts w:eastAsia="Calibri"/>
          <w:bCs/>
          <w:lang w:eastAsia="en-US"/>
        </w:rPr>
        <w:t>mikrofitų</w:t>
      </w:r>
      <w:proofErr w:type="spellEnd"/>
      <w:r w:rsidRPr="00277DB8">
        <w:rPr>
          <w:rFonts w:eastAsia="Calibri"/>
          <w:bCs/>
          <w:lang w:eastAsia="en-US"/>
        </w:rPr>
        <w:t xml:space="preserve"> biomasės šalinimo darbai.</w:t>
      </w:r>
    </w:p>
    <w:p w14:paraId="306D8C55"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rPr>
        <w:t>Pavandenės kapinėse pagerinta infrastruktūra: įrengtas pėsčiųjų takas, pastatytas kryžius.</w:t>
      </w:r>
    </w:p>
    <w:p w14:paraId="1FB32E90"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color w:val="080809"/>
        </w:rPr>
        <w:t>Bendras Varnių seniūnijos, Varnių M. Valančiaus gimnazijos ir Varnių parapijos projektas davė puikių vaisių – atnaujinta koplytėlė. Nuoširdi padėka technologijų mokytojui ir gimnazijos mokiniams už iniciatyvą, darbštumą ir bendrystę bendruomenės labui.</w:t>
      </w:r>
    </w:p>
    <w:p w14:paraId="08F31376"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lang w:eastAsia="en-US"/>
        </w:rPr>
        <w:t xml:space="preserve">Seniūnijos darbuotojai atnaujino stendus, suolelius viešosiose erdvėse, prižiūrėjo seniūnijos teritorijoje esančias neveikiančias </w:t>
      </w:r>
      <w:proofErr w:type="spellStart"/>
      <w:r w:rsidRPr="00277DB8">
        <w:rPr>
          <w:rFonts w:eastAsia="Calibri"/>
          <w:lang w:eastAsia="en-US"/>
        </w:rPr>
        <w:t>kapinaites</w:t>
      </w:r>
      <w:proofErr w:type="spellEnd"/>
      <w:r w:rsidRPr="00277DB8">
        <w:rPr>
          <w:rFonts w:eastAsia="Calibri"/>
          <w:lang w:eastAsia="en-US"/>
        </w:rPr>
        <w:t xml:space="preserve">, remonto darbus atliko mažosios architektūros objektams, įtrauktiems į Kultūros vertybių registrą, Varnių miesto ribose valė Varnelės upės  perteklinę augmeniją, tvarkė kelius, remontavo pralaidas, Varnių miesto viešosiose erdvėse pasodino 3050 narcizų sodinukų, ruošė viešąsias erdves valstybinėms šventėms ir kalėdiniam laikotarpiui,  administraciniame pastate (Vytauto g. 2, Varnių m.) atliko kabinetų remontą bei kitus smulkius pastatų priežiūros darbus. </w:t>
      </w:r>
    </w:p>
    <w:p w14:paraId="56DB9F26" w14:textId="77777777" w:rsidR="00AF3852" w:rsidRPr="00277DB8" w:rsidRDefault="00AF3852" w:rsidP="00AF3852">
      <w:pPr>
        <w:shd w:val="clear" w:color="auto" w:fill="FFFFFF"/>
        <w:spacing w:line="360" w:lineRule="auto"/>
        <w:ind w:firstLine="680"/>
        <w:rPr>
          <w:rFonts w:eastAsia="Calibri"/>
          <w:shd w:val="clear" w:color="auto" w:fill="FFFF00"/>
          <w:lang w:eastAsia="en-US"/>
        </w:rPr>
      </w:pPr>
      <w:r w:rsidRPr="00277DB8">
        <w:rPr>
          <w:rFonts w:eastAsia="Calibri"/>
          <w:lang w:eastAsia="en-US"/>
        </w:rPr>
        <w:t>Tvarkoma poilsiavietė, vandens transporto priemonių nuleidimo vieta ir kitos prieigos prie Lūksto ežero: nuolat kertamos atžalos ir menkaverčiai krūmai, nušienauta daugiau kaip 5,0 ha viešųjų erdvių, surinkta ir išvežta apie 50,0 m</w:t>
      </w:r>
      <w:r w:rsidRPr="00277DB8">
        <w:rPr>
          <w:rFonts w:eastAsia="Calibri"/>
          <w:vertAlign w:val="superscript"/>
          <w:lang w:eastAsia="en-US"/>
        </w:rPr>
        <w:t>3</w:t>
      </w:r>
      <w:r w:rsidRPr="00277DB8">
        <w:rPr>
          <w:rFonts w:eastAsia="Calibri"/>
          <w:lang w:eastAsia="en-US"/>
        </w:rPr>
        <w:t xml:space="preserve"> šiukšlių.</w:t>
      </w:r>
    </w:p>
    <w:p w14:paraId="7D023D67" w14:textId="783593AE" w:rsidR="00AF3852" w:rsidRPr="00277DB8" w:rsidRDefault="00AF3852" w:rsidP="00AF3852">
      <w:pPr>
        <w:shd w:val="clear" w:color="auto" w:fill="FFFFFF"/>
        <w:spacing w:line="360" w:lineRule="auto"/>
        <w:ind w:firstLine="680"/>
        <w:rPr>
          <w:rFonts w:eastAsia="Calibri"/>
          <w:lang w:eastAsia="en-US"/>
        </w:rPr>
      </w:pPr>
      <w:r w:rsidRPr="00277DB8">
        <w:rPr>
          <w:rFonts w:eastAsia="Calibri"/>
          <w:shd w:val="clear" w:color="auto" w:fill="FFFFFF"/>
          <w:lang w:eastAsia="en-US"/>
        </w:rPr>
        <w:t>Atlikti seniūnijos teritorijoje esančių piliakalnių kasmetinės priežiūros darbai (pjauta žolė, kirstos atžalos ir menkaverčiai krūmai), bendradarbiaujant su Žemaitijos saugomų teritorijų Varnių regioninio parko grupe.</w:t>
      </w:r>
    </w:p>
    <w:p w14:paraId="60796FB3"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lang w:eastAsia="en-US"/>
        </w:rPr>
        <w:t>Buvo prižiūrimos aikštės, skverai, Varnelės upės pakrantė ir kitos viešo naudojimo teritorijos – apie 55 ha. Kerpamos gyvatvorės, remontuojama technika, kapinių tvoros ir kiti įrenginiai.</w:t>
      </w:r>
    </w:p>
    <w:p w14:paraId="0C56E007" w14:textId="77777777" w:rsidR="00AF3852" w:rsidRPr="00277DB8" w:rsidRDefault="00AF3852" w:rsidP="00AF3852">
      <w:pPr>
        <w:shd w:val="clear" w:color="auto" w:fill="FFFFFF"/>
        <w:spacing w:line="360" w:lineRule="auto"/>
        <w:ind w:firstLine="680"/>
        <w:rPr>
          <w:rFonts w:eastAsia="Calibri"/>
          <w:lang w:eastAsia="en-US"/>
        </w:rPr>
      </w:pPr>
      <w:r w:rsidRPr="00277DB8">
        <w:rPr>
          <w:rFonts w:eastAsia="Calibri"/>
          <w:lang w:eastAsia="en-US"/>
        </w:rPr>
        <w:lastRenderedPageBreak/>
        <w:t xml:space="preserve"> Iš kapinių, seniūnijos viešųjų erdvių, Vykinto piliakalnio  teritorijų pašalinti vėjo išversti ar nudžiūvę medžiai. Nupirkta, supjauta, pagaminta ir susandėliuota  221,00 m</w:t>
      </w:r>
      <w:r w:rsidRPr="00277DB8">
        <w:rPr>
          <w:rFonts w:eastAsia="Calibri"/>
          <w:vertAlign w:val="superscript"/>
          <w:lang w:eastAsia="en-US"/>
        </w:rPr>
        <w:t>3</w:t>
      </w:r>
      <w:r w:rsidRPr="00277DB8">
        <w:rPr>
          <w:rFonts w:eastAsia="Calibri"/>
          <w:lang w:eastAsia="en-US"/>
        </w:rPr>
        <w:t xml:space="preserve"> malkų kurui. </w:t>
      </w:r>
    </w:p>
    <w:p w14:paraId="4700FC8A" w14:textId="758BB976" w:rsidR="00AF3852" w:rsidRPr="00277DB8" w:rsidRDefault="00AF3852" w:rsidP="00AF3852">
      <w:pPr>
        <w:shd w:val="clear" w:color="auto" w:fill="FFFFFF"/>
        <w:spacing w:line="360" w:lineRule="auto"/>
        <w:ind w:firstLine="680"/>
        <w:rPr>
          <w:rFonts w:eastAsia="Calibri"/>
          <w:lang w:eastAsia="en-US"/>
        </w:rPr>
      </w:pPr>
      <w:r w:rsidRPr="00277DB8">
        <w:rPr>
          <w:rFonts w:eastAsia="Calibri"/>
        </w:rPr>
        <w:t>Šiuos darbus atliko seniūnijos darbuotojai ir asmenys, atliekantys visuomenei naudingus darbus, bei asmenys, dirbantys pagal užimtumo didinimo ir užimtumo rėmimo programas.</w:t>
      </w:r>
    </w:p>
    <w:p w14:paraId="67C2C15C" w14:textId="77777777" w:rsidR="00AF3852" w:rsidRPr="00277DB8" w:rsidRDefault="00AF3852" w:rsidP="00AF3852">
      <w:pPr>
        <w:shd w:val="clear" w:color="auto" w:fill="FFFFFF"/>
        <w:spacing w:line="360" w:lineRule="auto"/>
        <w:ind w:firstLine="680"/>
        <w:rPr>
          <w:rFonts w:eastAsia="Calibri"/>
          <w:b/>
          <w:bCs/>
          <w:i/>
          <w:iCs/>
          <w:lang w:eastAsia="ar-SA"/>
        </w:rPr>
      </w:pPr>
      <w:r w:rsidRPr="00277DB8">
        <w:rPr>
          <w:rFonts w:eastAsia="Calibri"/>
          <w:b/>
          <w:bCs/>
          <w:i/>
          <w:iCs/>
          <w:lang w:eastAsia="ar-SA"/>
        </w:rPr>
        <w:t>Žemės ūkio veikla</w:t>
      </w:r>
      <w:r w:rsidRPr="00277DB8">
        <w:rPr>
          <w:rFonts w:eastAsia="Calibri"/>
          <w:b/>
          <w:bCs/>
          <w:i/>
          <w:iCs/>
          <w:lang w:eastAsia="en-US"/>
        </w:rPr>
        <w:t xml:space="preserve"> </w:t>
      </w:r>
    </w:p>
    <w:p w14:paraId="6C22814F" w14:textId="1471AB3B" w:rsidR="00AF3852" w:rsidRPr="00277DB8" w:rsidRDefault="00AF3852" w:rsidP="00AF3852">
      <w:pPr>
        <w:shd w:val="clear" w:color="auto" w:fill="FFFFFF"/>
        <w:spacing w:line="360" w:lineRule="auto"/>
        <w:ind w:firstLine="680"/>
        <w:rPr>
          <w:rFonts w:eastAsia="Calibri"/>
          <w:b/>
          <w:bCs/>
          <w:lang w:eastAsia="ar-SA"/>
        </w:rPr>
      </w:pPr>
      <w:r w:rsidRPr="00277DB8">
        <w:rPr>
          <w:rFonts w:eastAsia="Calibri"/>
          <w:bCs/>
          <w:lang w:eastAsia="en-US"/>
        </w:rPr>
        <w:t xml:space="preserve">Varnių seniūnijos žemės ūkio specialistai priėmė 599, pakeitė 78 paramos už žemės ūkio naudmenas ir kitus plotus bei gyvulius paraiškas. Elektroniniu būdu įbraižė 6436 laukus, </w:t>
      </w:r>
      <w:r w:rsidRPr="00277DB8">
        <w:rPr>
          <w:rFonts w:eastAsia="Calibri"/>
          <w:lang w:eastAsia="en-US"/>
        </w:rPr>
        <w:t xml:space="preserve">11392,60 </w:t>
      </w:r>
      <w:r w:rsidRPr="00277DB8">
        <w:rPr>
          <w:rFonts w:eastAsia="Calibri"/>
          <w:bCs/>
          <w:lang w:eastAsia="en-US"/>
        </w:rPr>
        <w:t xml:space="preserve">ha. Priėmė 672 prašymus registruoti, perregistruoti, išregistruoti, atnaujinti duomenis Lietuvos Respublikos žemės ūkio ir kaimo verslo registre bei 352 prašymus išregistruoti ir atnaujinti registravimo duomenis Lietuvos Respublikos ūkininkų ūkių registre. Į Ūkinių gyvūnų registro informacinę sistemą įvedė 222 pranešimus apie ūkinių gyvūnų bandą. Informavo 54 ūkių valdytojus dėl trūkumų išmokoms gauti ir padėjo ištaisyti neatitiktis. Informavo 143 ūkių valdytojus apie ūkio ekonominio dydžio vieneto (EDV) ir valdos ekonominio dydžio (VED) skaičiavimą ir mokesčių mokėjimą pagal EDV. Numatytais terminais užpildė ir pateikė grūdinių ir aliejinių augalų augintojų ataskaitas.  </w:t>
      </w:r>
    </w:p>
    <w:p w14:paraId="33D3667D" w14:textId="0213F8FC" w:rsidR="00AF3852" w:rsidRPr="00277DB8" w:rsidRDefault="00AF3852" w:rsidP="00AF3852">
      <w:pPr>
        <w:shd w:val="clear" w:color="auto" w:fill="FFFFFF"/>
        <w:spacing w:line="360" w:lineRule="auto"/>
        <w:ind w:firstLine="680"/>
        <w:rPr>
          <w:rFonts w:eastAsia="Calibri"/>
          <w:b/>
          <w:i/>
          <w:iCs/>
          <w:lang w:eastAsia="en-US"/>
        </w:rPr>
      </w:pPr>
      <w:r w:rsidRPr="00277DB8">
        <w:rPr>
          <w:rFonts w:eastAsia="Calibri"/>
          <w:b/>
          <w:i/>
          <w:iCs/>
          <w:lang w:eastAsia="en-US"/>
        </w:rPr>
        <w:t xml:space="preserve">Kultūrinė veikla </w:t>
      </w:r>
    </w:p>
    <w:p w14:paraId="68896092" w14:textId="77777777" w:rsidR="00AF3852" w:rsidRPr="00277DB8" w:rsidRDefault="00AF3852" w:rsidP="00AF3852">
      <w:pPr>
        <w:shd w:val="clear" w:color="auto" w:fill="FFFFFF"/>
        <w:spacing w:line="360" w:lineRule="auto"/>
        <w:ind w:firstLine="680"/>
        <w:rPr>
          <w:rFonts w:eastAsia="Calibri"/>
          <w:b/>
          <w:lang w:eastAsia="en-US"/>
        </w:rPr>
      </w:pPr>
      <w:r w:rsidRPr="00277DB8">
        <w:rPr>
          <w:rFonts w:eastAsia="Calibri"/>
          <w:lang w:eastAsia="en-US"/>
        </w:rPr>
        <w:t>Varnių seniūnija kartu su Varnių kultūros centru ir bendruomenėmis organizavo minėjimus, skirtus Lietuvos valstybės atkūrimo, Lietuvos nepriklausomybės atkūrimo, Valstybės (Lietuvos karaliaus Mindaugo karūnavimo) dienoms paminėti. Buvo organizuota tradicinė Varnių seniūnijos ir parapijos šventė „Varnių kermošius 2025“. Įvairių kalendorinių švenčių metu buvo puošiamos Varnių seniūnijos viešosios erdvės.</w:t>
      </w:r>
    </w:p>
    <w:p w14:paraId="2E85759A" w14:textId="50FD4FEA" w:rsidR="00AF3852" w:rsidRPr="00277DB8" w:rsidRDefault="00AF3852" w:rsidP="00AF3852">
      <w:pPr>
        <w:shd w:val="clear" w:color="auto" w:fill="FFFFFF"/>
        <w:spacing w:line="360" w:lineRule="auto"/>
        <w:ind w:firstLine="680"/>
        <w:rPr>
          <w:rFonts w:eastAsia="Calibri"/>
          <w:b/>
          <w:i/>
          <w:iCs/>
          <w:lang w:eastAsia="en-US"/>
        </w:rPr>
      </w:pPr>
      <w:r w:rsidRPr="00277DB8">
        <w:rPr>
          <w:rFonts w:eastAsia="Calibri"/>
          <w:b/>
          <w:bCs/>
          <w:i/>
          <w:iCs/>
          <w:lang w:eastAsia="en-US"/>
        </w:rPr>
        <w:t>Sportinė veikla</w:t>
      </w:r>
    </w:p>
    <w:p w14:paraId="466173A2" w14:textId="6E6CC615" w:rsidR="00AF3852" w:rsidRPr="00277DB8" w:rsidRDefault="00AF3852" w:rsidP="00BA036B">
      <w:pPr>
        <w:shd w:val="clear" w:color="auto" w:fill="FFFFFF"/>
        <w:spacing w:line="360" w:lineRule="auto"/>
        <w:ind w:firstLine="680"/>
        <w:rPr>
          <w:rFonts w:eastAsia="Calibri"/>
          <w:b/>
          <w:lang w:eastAsia="en-US"/>
        </w:rPr>
      </w:pPr>
      <w:r w:rsidRPr="00277DB8">
        <w:rPr>
          <w:rFonts w:eastAsia="Calibri"/>
          <w:lang w:eastAsia="en-US"/>
        </w:rPr>
        <w:t>Seniūnijos gyventojai dalyvavo įvairiose sportinėse varžybose: Telšių miesto šventėje „</w:t>
      </w:r>
      <w:proofErr w:type="spellStart"/>
      <w:r w:rsidRPr="00277DB8">
        <w:rPr>
          <w:rFonts w:eastAsia="Calibri"/>
          <w:lang w:eastAsia="en-US"/>
        </w:rPr>
        <w:t>Telšē</w:t>
      </w:r>
      <w:proofErr w:type="spellEnd"/>
      <w:r w:rsidRPr="00277DB8">
        <w:rPr>
          <w:rFonts w:eastAsia="Calibri"/>
          <w:lang w:eastAsia="en-US"/>
        </w:rPr>
        <w:t xml:space="preserve">  </w:t>
      </w:r>
      <w:proofErr w:type="spellStart"/>
      <w:r w:rsidRPr="00277DB8">
        <w:rPr>
          <w:rFonts w:eastAsia="Calibri"/>
          <w:lang w:eastAsia="en-US"/>
        </w:rPr>
        <w:t>lingoun</w:t>
      </w:r>
      <w:proofErr w:type="spellEnd"/>
      <w:r w:rsidRPr="00277DB8">
        <w:rPr>
          <w:rFonts w:eastAsia="Calibri"/>
          <w:lang w:eastAsia="en-US"/>
        </w:rPr>
        <w:t xml:space="preserve"> 2025“ („Drakono“ valčių lenktynės, smiginio bei šaškių turnyras, 2025-06-14), šaškių varžybose (2025-12-19), badmintono varžybose (2025-12-13), žaidynėse „Jaunasis olimpietis“ (2025-11-20), </w:t>
      </w:r>
      <w:proofErr w:type="spellStart"/>
      <w:r w:rsidRPr="00277DB8">
        <w:rPr>
          <w:rFonts w:eastAsia="Calibri"/>
          <w:lang w:eastAsia="en-US"/>
        </w:rPr>
        <w:t>irklenčių</w:t>
      </w:r>
      <w:proofErr w:type="spellEnd"/>
      <w:r w:rsidRPr="00277DB8">
        <w:rPr>
          <w:rFonts w:eastAsia="Calibri"/>
          <w:lang w:eastAsia="en-US"/>
        </w:rPr>
        <w:t xml:space="preserve"> lenktynėse </w:t>
      </w:r>
      <w:proofErr w:type="spellStart"/>
      <w:r w:rsidRPr="00277DB8">
        <w:rPr>
          <w:rFonts w:eastAsia="Calibri"/>
          <w:lang w:eastAsia="en-US"/>
        </w:rPr>
        <w:t>Viešvėnuose</w:t>
      </w:r>
      <w:proofErr w:type="spellEnd"/>
      <w:r w:rsidRPr="00277DB8">
        <w:rPr>
          <w:rFonts w:eastAsia="Calibri"/>
          <w:lang w:eastAsia="en-US"/>
        </w:rPr>
        <w:t xml:space="preserve"> (2025-09-07).</w:t>
      </w:r>
    </w:p>
    <w:p w14:paraId="714B06EE" w14:textId="484EE10F" w:rsidR="005B2FEE" w:rsidRPr="00277DB8" w:rsidRDefault="0025493B" w:rsidP="00A7360B">
      <w:pPr>
        <w:pStyle w:val="Antrat2"/>
        <w:numPr>
          <w:ilvl w:val="0"/>
          <w:numId w:val="0"/>
        </w:numPr>
        <w:ind w:left="576"/>
      </w:pPr>
      <w:bookmarkStart w:id="64" w:name="_Toc227317253"/>
      <w:r w:rsidRPr="00277DB8">
        <w:t xml:space="preserve">6.9 </w:t>
      </w:r>
      <w:r w:rsidR="005B2FEE" w:rsidRPr="00277DB8">
        <w:t>VIEŠVĖNŲ SEIŪNIJA</w:t>
      </w:r>
      <w:bookmarkEnd w:id="64"/>
    </w:p>
    <w:p w14:paraId="7B90BEA9" w14:textId="77777777" w:rsidR="00AF3852" w:rsidRPr="00277DB8" w:rsidRDefault="00AF3852" w:rsidP="00AF3852">
      <w:pPr>
        <w:spacing w:line="360" w:lineRule="auto"/>
        <w:ind w:firstLine="680"/>
        <w:rPr>
          <w:b/>
          <w:i/>
          <w:lang w:eastAsia="ar-SA"/>
        </w:rPr>
      </w:pPr>
      <w:r w:rsidRPr="00277DB8">
        <w:rPr>
          <w:b/>
          <w:i/>
          <w:lang w:eastAsia="ar-SA"/>
        </w:rPr>
        <w:t xml:space="preserve">Administracinė veikla </w:t>
      </w:r>
    </w:p>
    <w:p w14:paraId="69F72DB3" w14:textId="77777777" w:rsidR="00AF3852" w:rsidRPr="00277DB8" w:rsidRDefault="00AF3852" w:rsidP="00AF3852">
      <w:pPr>
        <w:spacing w:line="360" w:lineRule="auto"/>
        <w:ind w:firstLine="680"/>
        <w:rPr>
          <w:b/>
          <w:i/>
          <w:lang w:eastAsia="ar-SA"/>
        </w:rPr>
      </w:pPr>
      <w:r w:rsidRPr="00277DB8">
        <w:rPr>
          <w:lang w:eastAsia="en-US"/>
        </w:rPr>
        <w:t xml:space="preserve">2025 m. išduotos 49 pažymos apie gyventojų socialinę padėtį ir kt. Parengti 83 informaciniai siunčiamieji dokumentai, </w:t>
      </w:r>
      <w:r w:rsidRPr="00277DB8">
        <w:rPr>
          <w:color w:val="000000"/>
          <w:lang w:eastAsia="en-US"/>
        </w:rPr>
        <w:t>užregistruoti 85 gauti dokumentai</w:t>
      </w:r>
      <w:r w:rsidRPr="00277DB8">
        <w:rPr>
          <w:lang w:eastAsia="en-US"/>
        </w:rPr>
        <w:t>, sudarytos 4 darbo sutartys su darbuotojais, 49 asmenys pasitelkti visuomenei naudingai veiklai atlikti,</w:t>
      </w:r>
      <w:r w:rsidRPr="00277DB8">
        <w:rPr>
          <w:color w:val="000000"/>
          <w:lang w:eastAsia="en-US"/>
        </w:rPr>
        <w:t xml:space="preserve"> išduota 10 leidimų atlikti kasinėjimo darbus, 8 leidimai prekiauti ar teikti paslaugas viešosiose vietose, 43 leidimai laidoti kapinėse, priimti 38 prašymai dėl kapaviečių pertvarkymo ir remonto darbų. </w:t>
      </w:r>
      <w:r w:rsidRPr="00277DB8">
        <w:rPr>
          <w:lang w:eastAsia="en-US"/>
        </w:rPr>
        <w:t xml:space="preserve">Gyventojų, pasinaudojusių deklaravimo paslaugomis, skaičius (vnt.): deklaravusių atvykimą — 115, </w:t>
      </w:r>
      <w:r w:rsidRPr="00277DB8">
        <w:rPr>
          <w:lang w:eastAsia="en-US"/>
        </w:rPr>
        <w:lastRenderedPageBreak/>
        <w:t xml:space="preserve">deklaravusių išvykimą — 6, deklaravimo duomenų taisymo, keitimo ir naikinimo — 33, priimta sprendimų dėl duomenų taisymo, keitimo ir naikinimo — 33, išduota pažymų apie deklaruotą gyvenamąją vietą — 89, išduota pažymų patalpų savininkams — 15, </w:t>
      </w:r>
      <w:r w:rsidRPr="00277DB8">
        <w:rPr>
          <w:color w:val="000000"/>
          <w:lang w:eastAsia="en-US"/>
        </w:rPr>
        <w:t>gauta</w:t>
      </w:r>
      <w:r w:rsidRPr="00277DB8">
        <w:rPr>
          <w:color w:val="FF0000"/>
          <w:lang w:eastAsia="en-US"/>
        </w:rPr>
        <w:t xml:space="preserve"> </w:t>
      </w:r>
      <w:r w:rsidRPr="00277DB8">
        <w:rPr>
          <w:lang w:eastAsia="en-US"/>
        </w:rPr>
        <w:t>prašymų įtraukti į gyvenamosios vietos neturinčių asmenų apskaitą — 34, išduota pažymų — 35.</w:t>
      </w:r>
    </w:p>
    <w:p w14:paraId="63B93B96" w14:textId="77777777" w:rsidR="00AF3852" w:rsidRPr="00277DB8" w:rsidRDefault="00AF3852" w:rsidP="00AF3852">
      <w:pPr>
        <w:spacing w:line="360" w:lineRule="auto"/>
        <w:ind w:firstLine="680"/>
        <w:rPr>
          <w:b/>
          <w:i/>
          <w:lang w:eastAsia="ar-SA"/>
        </w:rPr>
      </w:pPr>
      <w:r w:rsidRPr="00277DB8">
        <w:rPr>
          <w:b/>
          <w:i/>
          <w:lang w:eastAsia="ar-SA"/>
        </w:rPr>
        <w:t xml:space="preserve">Ūkinė veikla </w:t>
      </w:r>
    </w:p>
    <w:p w14:paraId="3BDFB9C6" w14:textId="5E230F6F" w:rsidR="00AF3852" w:rsidRPr="00277DB8" w:rsidRDefault="00AF3852" w:rsidP="00AF3852">
      <w:pPr>
        <w:spacing w:line="360" w:lineRule="auto"/>
        <w:ind w:firstLine="680"/>
        <w:rPr>
          <w:lang w:eastAsia="en-US"/>
        </w:rPr>
      </w:pPr>
      <w:proofErr w:type="spellStart"/>
      <w:r w:rsidRPr="00277DB8">
        <w:rPr>
          <w:lang w:eastAsia="en-US"/>
        </w:rPr>
        <w:t>Viešvėnų</w:t>
      </w:r>
      <w:proofErr w:type="spellEnd"/>
      <w:r w:rsidRPr="00277DB8">
        <w:rPr>
          <w:lang w:eastAsia="en-US"/>
        </w:rPr>
        <w:t xml:space="preserve"> seniūnija prižiūri 134,11 Km kelių, iš jų: asfaltuotų — 19,9 km, žvyruotų  — 99,4 km ir grunto — žvyro 20 Km. Atsižvelgiant į gautas lėšas, užlyginta 428,3058 m</w:t>
      </w:r>
      <w:r w:rsidRPr="00277DB8">
        <w:rPr>
          <w:vertAlign w:val="superscript"/>
          <w:lang w:eastAsia="en-US"/>
        </w:rPr>
        <w:t>2</w:t>
      </w:r>
      <w:r w:rsidRPr="00277DB8">
        <w:rPr>
          <w:lang w:eastAsia="en-US"/>
        </w:rPr>
        <w:t xml:space="preserve"> duobių asfalto dangoje, papildomai nupirkta 3t šalto asfalto smulkiems kelių pažeidimams remontuoti. </w:t>
      </w:r>
      <w:proofErr w:type="spellStart"/>
      <w:r w:rsidRPr="00277DB8">
        <w:rPr>
          <w:lang w:eastAsia="en-US"/>
        </w:rPr>
        <w:t>Nugreideriuota</w:t>
      </w:r>
      <w:proofErr w:type="spellEnd"/>
      <w:r w:rsidRPr="00277DB8">
        <w:rPr>
          <w:lang w:eastAsia="en-US"/>
        </w:rPr>
        <w:t xml:space="preserve"> 221,95 Km kelių žvyro dangos. Žvyro dangos </w:t>
      </w:r>
      <w:proofErr w:type="spellStart"/>
      <w:r w:rsidRPr="00277DB8">
        <w:rPr>
          <w:lang w:eastAsia="en-US"/>
        </w:rPr>
        <w:t>greideriuojamos</w:t>
      </w:r>
      <w:proofErr w:type="spellEnd"/>
      <w:r w:rsidRPr="00277DB8">
        <w:rPr>
          <w:lang w:eastAsia="en-US"/>
        </w:rPr>
        <w:t xml:space="preserve"> po 2–3 kartus pagal eismo intensyvumą. Seniūnijoje s</w:t>
      </w:r>
      <w:r w:rsidRPr="00277DB8">
        <w:rPr>
          <w:color w:val="000000"/>
          <w:lang w:eastAsia="en-US"/>
        </w:rPr>
        <w:t>utvarkyta 2</w:t>
      </w:r>
      <w:r w:rsidRPr="00277DB8">
        <w:rPr>
          <w:lang w:eastAsia="en-US"/>
        </w:rPr>
        <w:t>4,2</w:t>
      </w:r>
      <w:r w:rsidRPr="00277DB8">
        <w:rPr>
          <w:color w:val="000000"/>
          <w:lang w:eastAsia="en-US"/>
        </w:rPr>
        <w:t xml:space="preserve"> Km užaukštėjusių</w:t>
      </w:r>
      <w:r w:rsidRPr="00277DB8">
        <w:rPr>
          <w:lang w:eastAsia="en-US"/>
        </w:rPr>
        <w:t xml:space="preserve"> kelkraščių. Šiais metais kelių žvyravimui sunaudota 1900 m</w:t>
      </w:r>
      <w:r w:rsidRPr="00277DB8">
        <w:rPr>
          <w:vertAlign w:val="superscript"/>
          <w:lang w:eastAsia="en-US"/>
        </w:rPr>
        <w:t xml:space="preserve">3 </w:t>
      </w:r>
      <w:r w:rsidRPr="00277DB8">
        <w:rPr>
          <w:lang w:eastAsia="en-US"/>
        </w:rPr>
        <w:t>žvyro. Įrengtos 5 pralaidos ir padaryta 6 Km  griovių vandeniui surinkti. Suremontuoti labiausiai priežiūros reikalaujantys keliai. Žiemos metu keliai barstomi smėlio ir druskos mišiniu. Seniūnijoje per  2025-05–2025-08 mėnesius palaistyta 43,720 Km kelių.</w:t>
      </w:r>
    </w:p>
    <w:p w14:paraId="57AC45ED" w14:textId="77777777" w:rsidR="00AF3852" w:rsidRPr="00277DB8" w:rsidRDefault="00AF3852" w:rsidP="00AF3852">
      <w:pPr>
        <w:spacing w:line="360" w:lineRule="auto"/>
        <w:ind w:firstLine="680"/>
        <w:rPr>
          <w:b/>
          <w:i/>
          <w:lang w:eastAsia="ar-SA"/>
        </w:rPr>
      </w:pPr>
      <w:r w:rsidRPr="00277DB8">
        <w:rPr>
          <w:lang w:eastAsia="en-US"/>
        </w:rPr>
        <w:t xml:space="preserve">Prižiūrimi Sakalų, </w:t>
      </w:r>
      <w:proofErr w:type="spellStart"/>
      <w:r w:rsidRPr="00277DB8">
        <w:rPr>
          <w:lang w:eastAsia="en-US"/>
        </w:rPr>
        <w:t>Muitaičių</w:t>
      </w:r>
      <w:proofErr w:type="spellEnd"/>
      <w:r w:rsidRPr="00277DB8">
        <w:rPr>
          <w:lang w:eastAsia="en-US"/>
        </w:rPr>
        <w:t xml:space="preserve"> alkakalniai, Getautės piliakalnis. Seniūnijos teritorijoje yra 26   pavienės </w:t>
      </w:r>
      <w:proofErr w:type="spellStart"/>
      <w:r w:rsidRPr="00277DB8">
        <w:rPr>
          <w:lang w:eastAsia="en-US"/>
        </w:rPr>
        <w:t>kapinaitės</w:t>
      </w:r>
      <w:proofErr w:type="spellEnd"/>
      <w:r w:rsidRPr="00277DB8">
        <w:rPr>
          <w:lang w:eastAsia="en-US"/>
        </w:rPr>
        <w:t xml:space="preserve"> ir vienos centrinės kapinės </w:t>
      </w:r>
      <w:proofErr w:type="spellStart"/>
      <w:r w:rsidRPr="00277DB8">
        <w:rPr>
          <w:lang w:eastAsia="en-US"/>
        </w:rPr>
        <w:t>Viešvėnų</w:t>
      </w:r>
      <w:proofErr w:type="spellEnd"/>
      <w:r w:rsidRPr="00277DB8">
        <w:rPr>
          <w:lang w:eastAsia="en-US"/>
        </w:rPr>
        <w:t xml:space="preserve"> I kaime. Kapinių teritorijoje pastatytas pirmasis Telšių rajone 18 vietų </w:t>
      </w:r>
      <w:proofErr w:type="spellStart"/>
      <w:r w:rsidRPr="00277DB8">
        <w:rPr>
          <w:lang w:eastAsia="en-US"/>
        </w:rPr>
        <w:t>kolumbariumas</w:t>
      </w:r>
      <w:proofErr w:type="spellEnd"/>
      <w:r w:rsidRPr="00277DB8">
        <w:rPr>
          <w:lang w:eastAsia="en-US"/>
        </w:rPr>
        <w:t>. Įrengtos naujos stebėjimo kameros prie kapinėms priskirtų šiukšliadėžių, kad gyventojai mažiau vežtų asmenines atliekas. Seniūnijos teritorijoje surinkta ir išvežta 154,00 m</w:t>
      </w:r>
      <w:r w:rsidRPr="00277DB8">
        <w:rPr>
          <w:vertAlign w:val="superscript"/>
          <w:lang w:eastAsia="en-US"/>
        </w:rPr>
        <w:t xml:space="preserve">3 </w:t>
      </w:r>
      <w:r w:rsidRPr="00277DB8">
        <w:rPr>
          <w:lang w:eastAsia="en-US"/>
        </w:rPr>
        <w:t>komunalinių atliekų.</w:t>
      </w:r>
    </w:p>
    <w:p w14:paraId="7D524D30" w14:textId="77777777" w:rsidR="00AF3852" w:rsidRPr="00277DB8" w:rsidRDefault="00AF3852" w:rsidP="00AF3852">
      <w:pPr>
        <w:spacing w:line="360" w:lineRule="auto"/>
        <w:ind w:firstLine="680"/>
        <w:rPr>
          <w:b/>
          <w:i/>
          <w:lang w:eastAsia="ar-SA"/>
        </w:rPr>
      </w:pPr>
      <w:r w:rsidRPr="00277DB8">
        <w:rPr>
          <w:lang w:eastAsia="en-US"/>
        </w:rPr>
        <w:t>Seniūnija 2025 m. nušienavo 15,5 ha ploto teritorijos, prižiūrėjo</w:t>
      </w:r>
      <w:r w:rsidRPr="00277DB8">
        <w:rPr>
          <w:color w:val="FF0000"/>
          <w:lang w:eastAsia="en-US"/>
        </w:rPr>
        <w:t xml:space="preserve"> </w:t>
      </w:r>
      <w:r w:rsidRPr="00277DB8">
        <w:rPr>
          <w:lang w:eastAsia="en-US"/>
        </w:rPr>
        <w:t>Jomantų taką, Rainių žudynių aukų kapą ir Rainių koplyčios teritoriją. Atstatytas</w:t>
      </w:r>
      <w:r w:rsidRPr="00277DB8">
        <w:rPr>
          <w:rFonts w:ascii="Segoe UI Historic" w:hAnsi="Segoe UI Historic" w:cs="Segoe UI Historic"/>
          <w:color w:val="080809"/>
          <w:sz w:val="23"/>
          <w:szCs w:val="23"/>
          <w:shd w:val="clear" w:color="auto" w:fill="FFFFFF"/>
          <w:lang w:eastAsia="en-US"/>
        </w:rPr>
        <w:t xml:space="preserve"> </w:t>
      </w:r>
      <w:proofErr w:type="spellStart"/>
      <w:r w:rsidRPr="00277DB8">
        <w:rPr>
          <w:color w:val="080809"/>
          <w:shd w:val="clear" w:color="auto" w:fill="FFFFFF"/>
          <w:lang w:eastAsia="en-US"/>
        </w:rPr>
        <w:t>Patumšalių</w:t>
      </w:r>
      <w:proofErr w:type="spellEnd"/>
      <w:r w:rsidRPr="00277DB8">
        <w:rPr>
          <w:color w:val="080809"/>
          <w:shd w:val="clear" w:color="auto" w:fill="FFFFFF"/>
          <w:lang w:eastAsia="en-US"/>
        </w:rPr>
        <w:t xml:space="preserve"> kapinyno kryžius, kuris žymi valstybės saugomą istorinį kompleksinį archeologinį objektą </w:t>
      </w:r>
      <w:r w:rsidRPr="00277DB8">
        <w:rPr>
          <w:lang w:eastAsia="en-US"/>
        </w:rPr>
        <w:t>–</w:t>
      </w:r>
      <w:r w:rsidRPr="00277DB8">
        <w:rPr>
          <w:color w:val="080809"/>
          <w:shd w:val="clear" w:color="auto" w:fill="FFFFFF"/>
          <w:lang w:eastAsia="en-US"/>
        </w:rPr>
        <w:t xml:space="preserve"> piliakalnius, senkapius ir senovės gyvenvietę</w:t>
      </w:r>
      <w:r w:rsidRPr="00277DB8">
        <w:rPr>
          <w:rFonts w:ascii="Segoe UI Historic" w:hAnsi="Segoe UI Historic" w:cs="Segoe UI Historic"/>
          <w:color w:val="080809"/>
          <w:sz w:val="23"/>
          <w:szCs w:val="23"/>
          <w:shd w:val="clear" w:color="auto" w:fill="FFFFFF"/>
          <w:lang w:eastAsia="en-US"/>
        </w:rPr>
        <w:t>.</w:t>
      </w:r>
      <w:r w:rsidRPr="00277DB8">
        <w:rPr>
          <w:lang w:eastAsia="en-US"/>
        </w:rPr>
        <w:t xml:space="preserve"> </w:t>
      </w:r>
    </w:p>
    <w:p w14:paraId="67A8E3D8" w14:textId="77777777" w:rsidR="00AF3852" w:rsidRPr="00277DB8" w:rsidRDefault="00AF3852" w:rsidP="00AF3852">
      <w:pPr>
        <w:spacing w:line="360" w:lineRule="auto"/>
        <w:ind w:firstLine="680"/>
        <w:rPr>
          <w:b/>
          <w:i/>
          <w:lang w:eastAsia="ar-SA"/>
        </w:rPr>
      </w:pPr>
      <w:r w:rsidRPr="00277DB8">
        <w:rPr>
          <w:lang w:eastAsia="en-US"/>
        </w:rPr>
        <w:t xml:space="preserve">Apšvietimui siekiama naudoti pažangias technologijas, leidžiančias taupyti elektros energiją ir mažinti eksploatacijos išlaidas. 2025 metais seniūnijoje gatvių apšvietimui reguliuoti sumontuotos astronominės laiko </w:t>
      </w:r>
      <w:proofErr w:type="spellStart"/>
      <w:r w:rsidRPr="00277DB8">
        <w:rPr>
          <w:lang w:eastAsia="en-US"/>
        </w:rPr>
        <w:t>rėlės</w:t>
      </w:r>
      <w:proofErr w:type="spellEnd"/>
      <w:r w:rsidRPr="00277DB8">
        <w:rPr>
          <w:lang w:eastAsia="en-US"/>
        </w:rPr>
        <w:t xml:space="preserve">, kurios įjungia ir išjungia apšvietimą pagal saulės astronominį kalendorių. </w:t>
      </w:r>
      <w:proofErr w:type="spellStart"/>
      <w:r w:rsidRPr="00277DB8">
        <w:rPr>
          <w:lang w:eastAsia="en-US"/>
        </w:rPr>
        <w:t>Viešvėnų</w:t>
      </w:r>
      <w:proofErr w:type="spellEnd"/>
      <w:r w:rsidRPr="00277DB8">
        <w:rPr>
          <w:lang w:eastAsia="en-US"/>
        </w:rPr>
        <w:t xml:space="preserve"> I kaime Getautės gatvėje įrengta nauja gatvės apšvietimo linija. Rainių k. įruošta vaikų ir suaugusiųjų sporto aikštelė.</w:t>
      </w:r>
    </w:p>
    <w:p w14:paraId="4A252FA8" w14:textId="39E6D5E7" w:rsidR="00AF3852" w:rsidRPr="00277DB8" w:rsidRDefault="00AF3852" w:rsidP="00AF3852">
      <w:pPr>
        <w:spacing w:line="360" w:lineRule="auto"/>
        <w:ind w:firstLine="680"/>
        <w:rPr>
          <w:b/>
          <w:i/>
          <w:lang w:eastAsia="ar-SA"/>
        </w:rPr>
      </w:pPr>
      <w:r w:rsidRPr="00277DB8">
        <w:rPr>
          <w:b/>
          <w:i/>
          <w:lang w:eastAsia="ar-SA"/>
        </w:rPr>
        <w:t xml:space="preserve">Žemės ūkio veikla </w:t>
      </w:r>
    </w:p>
    <w:p w14:paraId="1F98BA6A" w14:textId="0FA22497" w:rsidR="00AF3852" w:rsidRPr="00277DB8" w:rsidRDefault="00AF3852" w:rsidP="00AF3852">
      <w:pPr>
        <w:spacing w:line="360" w:lineRule="auto"/>
        <w:ind w:firstLine="680"/>
        <w:rPr>
          <w:color w:val="000000"/>
          <w:lang w:eastAsia="en-US"/>
        </w:rPr>
      </w:pPr>
      <w:proofErr w:type="spellStart"/>
      <w:r w:rsidRPr="00277DB8">
        <w:rPr>
          <w:color w:val="000000"/>
          <w:lang w:eastAsia="en-US"/>
        </w:rPr>
        <w:t>Viešvėnų</w:t>
      </w:r>
      <w:proofErr w:type="spellEnd"/>
      <w:r w:rsidRPr="00277DB8">
        <w:rPr>
          <w:color w:val="000000"/>
          <w:lang w:eastAsia="en-US"/>
        </w:rPr>
        <w:t xml:space="preserve"> seniūnijos žemės ūkio specialistas 2025 m. priėmė 248 paraiškas tiesioginėms išmokoms už žemės ūkio naudmenas ir pasėlių plotus gauti. Elektroniniu būdu įbraižė 2238 laukus, 3896,41,47 ha. Priėmė 450 prašymų registruoti, perregistruoti, išregistruoti, atnaujinti duomenis Lietuvos Respublikos žemės ūkio ir kaimo verslo registre.</w:t>
      </w:r>
    </w:p>
    <w:p w14:paraId="3B0C05D5" w14:textId="77777777" w:rsidR="008F0DF2" w:rsidRPr="00277DB8" w:rsidRDefault="008F0DF2" w:rsidP="00AF3852">
      <w:pPr>
        <w:spacing w:line="360" w:lineRule="auto"/>
        <w:ind w:firstLine="680"/>
        <w:rPr>
          <w:color w:val="000000"/>
          <w:lang w:eastAsia="en-US"/>
        </w:rPr>
      </w:pPr>
    </w:p>
    <w:p w14:paraId="14285181" w14:textId="77777777" w:rsidR="008F0DF2" w:rsidRPr="00277DB8" w:rsidRDefault="008F0DF2" w:rsidP="00AF3852">
      <w:pPr>
        <w:spacing w:line="360" w:lineRule="auto"/>
        <w:ind w:firstLine="680"/>
        <w:rPr>
          <w:lang w:eastAsia="en-US"/>
        </w:rPr>
      </w:pPr>
    </w:p>
    <w:p w14:paraId="1D64960F" w14:textId="172EA567" w:rsidR="005B2FEE" w:rsidRPr="00277DB8" w:rsidRDefault="0025493B" w:rsidP="00A7360B">
      <w:pPr>
        <w:pStyle w:val="Antrat2"/>
        <w:numPr>
          <w:ilvl w:val="0"/>
          <w:numId w:val="0"/>
        </w:numPr>
        <w:ind w:left="576"/>
      </w:pPr>
      <w:bookmarkStart w:id="65" w:name="_Toc227317254"/>
      <w:r w:rsidRPr="00277DB8">
        <w:lastRenderedPageBreak/>
        <w:t xml:space="preserve">6.10 </w:t>
      </w:r>
      <w:r w:rsidR="005B2FEE" w:rsidRPr="00277DB8">
        <w:t>ŽARĖNŲ SENIŪNIJA</w:t>
      </w:r>
      <w:bookmarkEnd w:id="65"/>
    </w:p>
    <w:p w14:paraId="7208EAA1" w14:textId="77777777" w:rsidR="00F83274" w:rsidRPr="00277DB8" w:rsidRDefault="00F83274" w:rsidP="00F83274">
      <w:pPr>
        <w:spacing w:line="360" w:lineRule="auto"/>
        <w:ind w:right="567" w:firstLine="680"/>
        <w:rPr>
          <w:rFonts w:eastAsia="Calibri"/>
          <w:b/>
          <w:bCs/>
          <w:i/>
          <w:iCs/>
          <w:noProof/>
          <w:kern w:val="2"/>
          <w:lang w:eastAsia="en-US"/>
          <w14:ligatures w14:val="standardContextual"/>
        </w:rPr>
      </w:pPr>
      <w:r w:rsidRPr="00277DB8">
        <w:rPr>
          <w:rFonts w:eastAsia="Calibri"/>
          <w:b/>
          <w:bCs/>
          <w:i/>
          <w:iCs/>
          <w:noProof/>
          <w:kern w:val="2"/>
          <w:lang w:eastAsia="en-US"/>
          <w14:ligatures w14:val="standardContextual"/>
        </w:rPr>
        <w:t xml:space="preserve">Administracinė veikla </w:t>
      </w:r>
    </w:p>
    <w:p w14:paraId="3D2961A9" w14:textId="77777777"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Žarėnų seniūnija suskirstyta į tris seniūnaitijas: Kegų seniūnaitiją, Feliksavo seniūnaitiją, Žarėnų seniūnaitiją. Per 2025 m. mirė 12 žmonių, gimė 6 vaikai. Gyvenamąją vietą deklaravo 34 gyventojai. Išduota 17 pažymų apie asmens deklaruotą gyvenamąją vietą. Pakeistas 2 šeimų gyvenamosios vietos adresas, panaikinti 8 asmenų gyvenamosios vietos deklaravimo duomenys. Atliktas 1 notarinis veiksmas. Išleisti 6 Žarėnų seniūnijos seniūno įsakymai administracinės veiklos organizavimo klausimais, užimtumo didinimo programos klausimais – 5 įsakymai. Žarėnų seniūnijos gyventojams išduotos 9 pažymos apie šeimos sudėtį, 39 leidimai laidoti, suderinti 28 prašymai dėl kapavietės įrengimo, pertvarkymo ir remonto darbų, 8 leidimai prekybai.</w:t>
      </w:r>
    </w:p>
    <w:p w14:paraId="56DF6320" w14:textId="61B464F7"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Užpildyta 1 viešųjų pirkimų paraiška, metams pasibaigus  pateikta įvykdytų viešųjų pirkimų ataskaita, parengtas viešųjų pirkimų poreikio planas 2025 m.</w:t>
      </w:r>
    </w:p>
    <w:p w14:paraId="23184374" w14:textId="77777777" w:rsidR="00F83274" w:rsidRPr="00277DB8" w:rsidRDefault="00F83274" w:rsidP="00F83274">
      <w:pPr>
        <w:spacing w:line="360" w:lineRule="auto"/>
        <w:ind w:firstLine="680"/>
        <w:rPr>
          <w:rFonts w:eastAsia="Calibri"/>
          <w:b/>
          <w:bCs/>
          <w:i/>
          <w:iCs/>
          <w:noProof/>
          <w:kern w:val="2"/>
          <w:lang w:eastAsia="en-US"/>
          <w14:ligatures w14:val="standardContextual"/>
        </w:rPr>
      </w:pPr>
      <w:r w:rsidRPr="00277DB8">
        <w:rPr>
          <w:rFonts w:eastAsia="Calibri"/>
          <w:b/>
          <w:bCs/>
          <w:i/>
          <w:iCs/>
          <w:noProof/>
          <w:kern w:val="2"/>
          <w:lang w:eastAsia="en-US"/>
          <w14:ligatures w14:val="standardContextual"/>
        </w:rPr>
        <w:t>Ūkinė veikla</w:t>
      </w:r>
    </w:p>
    <w:p w14:paraId="0E400C21" w14:textId="77777777"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Prižiūrimų kelių – 76,95 km. kelių.   Vietinės reikšmės keliuose su žvyro danga (191,1 km) per keturis kartus atlikti lyginimo (profiliavimo) darbai. 3,8 km gatvių yra asfaltuotos. Asfaltbetoniu buvo užtaisyta 203,112 kv. m duobių.  Iš kelių priežiūrai gautų lėšų buvo remontuojami keliai: Žr – 61, Žr – 63, Žr –32, Žr – 31, Žr – 15, Žr – 62, Žr – 27,  Žr – 10, Žr – 31, Žr – 25, Žr – 26, Žr – 48 Žr – 1, Žr – 14, Žr – 22 . Atlikti užaukštėjusių kelkraščių nukasimo darbai keliuose: Žr – 26 (1,0 km.), Žr – 25 (1,5 km.), Žr –27 (2,0 km.), Žr –28 (2,1 km.).</w:t>
      </w:r>
    </w:p>
    <w:p w14:paraId="6619D9BE" w14:textId="77777777"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 xml:space="preserve">Prižiūrimos 3 veikiančios, 6 neveikiančios kapinės, 5 koplytėlės, 1 pilkapis, Plinijos piliakalnis ir jo 3 ha teritorija, žydų žudynių vieta ir kapas. </w:t>
      </w:r>
    </w:p>
    <w:p w14:paraId="6F3C6559" w14:textId="77777777"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 xml:space="preserve">2025 m.  Žarėnų seniūnijoje dirbo 2 darbininkai. Vienas iš  Užimtumo tarnybos pagal Užimtumo didinimo programą ir vienas iš biudžeto lėšų, skirtų bedarbių užimtumui remti. Žarėnų seniūnijos komunalinio ūkio darbininkai ir viešųjų darbų atlikėjai prižiūrėjo Plinijos piliakalnio teritoriją,  tvarkė viešąsias erdves, gėlynus. 2025–2026 m. šildymo sezonui paruošė ir susandėliavo 97 m3 malkų seniūnijos administraciniam pastatui šildyti Seniūnija rūpinosi gatvių apšvietimu, atliekų tvarkymu ir išvežimu nuo kapinių, prie kurių yra šeši 1,1 m3  konteineriai ir žaliųjų atliekų  kaupimo dėžės. </w:t>
      </w:r>
    </w:p>
    <w:p w14:paraId="58F0D368" w14:textId="77777777"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2025 metais remontuota Žarėnų I kapinių akmeninės tvoros dalis. Pastatyta malkinė malkų sandėliavimui.</w:t>
      </w:r>
    </w:p>
    <w:p w14:paraId="01E9E7C7" w14:textId="39FAED01"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Aukštai žolei pjauti įsigytas traktoriukas, kuris bus naudojamas viešosioms erdvėms tvarkyti.</w:t>
      </w:r>
    </w:p>
    <w:p w14:paraId="221F5334" w14:textId="77777777" w:rsidR="00F83274" w:rsidRPr="00277DB8" w:rsidRDefault="00F83274" w:rsidP="00F83274">
      <w:pPr>
        <w:spacing w:line="360" w:lineRule="auto"/>
        <w:ind w:firstLine="680"/>
        <w:rPr>
          <w:rFonts w:eastAsia="Calibri"/>
          <w:b/>
          <w:bCs/>
          <w:i/>
          <w:iCs/>
          <w:noProof/>
          <w:kern w:val="2"/>
          <w:lang w:eastAsia="en-US"/>
          <w14:ligatures w14:val="standardContextual"/>
        </w:rPr>
      </w:pPr>
      <w:r w:rsidRPr="00277DB8">
        <w:rPr>
          <w:rFonts w:eastAsia="Calibri"/>
          <w:b/>
          <w:bCs/>
          <w:i/>
          <w:iCs/>
          <w:noProof/>
          <w:kern w:val="2"/>
          <w:lang w:eastAsia="en-US"/>
          <w14:ligatures w14:val="standardContextual"/>
        </w:rPr>
        <w:t>Žemės ūkio veikla</w:t>
      </w:r>
    </w:p>
    <w:p w14:paraId="4F980941" w14:textId="103D7E34" w:rsidR="00F83274" w:rsidRPr="00277DB8" w:rsidRDefault="00F83274" w:rsidP="00F83274">
      <w:pPr>
        <w:spacing w:line="360" w:lineRule="auto"/>
        <w:ind w:firstLine="680"/>
        <w:rPr>
          <w:rFonts w:eastAsia="Calibri"/>
          <w:b/>
          <w:bCs/>
          <w:noProof/>
          <w:kern w:val="2"/>
          <w:lang w:eastAsia="en-US"/>
          <w14:ligatures w14:val="standardContextual"/>
        </w:rPr>
      </w:pPr>
      <w:r w:rsidRPr="00277DB8">
        <w:rPr>
          <w:rFonts w:eastAsia="Calibri"/>
          <w:noProof/>
          <w:kern w:val="2"/>
          <w:lang w:eastAsia="en-US"/>
          <w14:ligatures w14:val="standardContextual"/>
        </w:rPr>
        <w:t xml:space="preserve">2025 m. elektroniniu būdu užpildytos ir pateiktos  197 paraiškos paramai už žemės ūkio naudmenas ir kitus plotus bei gyvulius gauti, 24 prašymai dėl paraiškų duomenų keitimo, įbraižyta </w:t>
      </w:r>
      <w:r w:rsidRPr="00277DB8">
        <w:rPr>
          <w:rFonts w:eastAsia="Calibri"/>
          <w:noProof/>
          <w:kern w:val="2"/>
          <w:lang w:eastAsia="en-US"/>
          <w14:ligatures w14:val="standardContextual"/>
        </w:rPr>
        <w:lastRenderedPageBreak/>
        <w:t xml:space="preserve">2242 laukai, bendras deklaruotos žemės ūkio naudmenų plotas -    3503,22 ha. Priimant paraiškas Paraiškų priėmimo informacinėje sistemoje (PPIS) atnaujinti 38 valdų duomenys. 104 veiksmai atlikti tikslinant ir atnaujinant ūkininkų ūkių duomenis, 206  valdų duomenys patikslinti VĮ žemės ūkio informacijos ir kaimo verslo registro informacinėje sistemoje. Priimti 34 gyventojų pranešimai apie ūkinių gyvūnų bandą, duomenys įtraukti į Ūkinių gyvūnų registrą. </w:t>
      </w:r>
    </w:p>
    <w:p w14:paraId="11643159" w14:textId="0F127BAB" w:rsidR="005B2FEE" w:rsidRPr="00277DB8" w:rsidRDefault="00F83274" w:rsidP="00BA036B">
      <w:pPr>
        <w:spacing w:line="360" w:lineRule="auto"/>
        <w:ind w:firstLine="680"/>
        <w:rPr>
          <w:rFonts w:eastAsia="Calibri"/>
          <w:noProof/>
          <w:kern w:val="2"/>
          <w:lang w:eastAsia="en-US"/>
          <w14:ligatures w14:val="standardContextual"/>
        </w:rPr>
      </w:pPr>
      <w:r w:rsidRPr="00277DB8">
        <w:rPr>
          <w:rFonts w:eastAsia="Calibri"/>
          <w:noProof/>
          <w:kern w:val="2"/>
          <w:lang w:eastAsia="en-US"/>
          <w14:ligatures w14:val="standardContextual"/>
        </w:rPr>
        <w:t>Žemdirbiai nuolat konsultuojami tiesioginių išmokų, ES paramos klausimais.</w:t>
      </w:r>
    </w:p>
    <w:p w14:paraId="4869539F" w14:textId="5DF80631" w:rsidR="00F83274" w:rsidRPr="00277DB8" w:rsidRDefault="0025493B" w:rsidP="00BA036B">
      <w:pPr>
        <w:pStyle w:val="Antrat2"/>
        <w:numPr>
          <w:ilvl w:val="0"/>
          <w:numId w:val="0"/>
        </w:numPr>
        <w:ind w:left="576"/>
      </w:pPr>
      <w:bookmarkStart w:id="66" w:name="_Toc227317255"/>
      <w:r w:rsidRPr="00277DB8">
        <w:t xml:space="preserve">6.11 </w:t>
      </w:r>
      <w:r w:rsidR="005B2FEE" w:rsidRPr="00277DB8">
        <w:t>TELŠIŲ MIESTO SENIŪNIJA</w:t>
      </w:r>
      <w:bookmarkEnd w:id="66"/>
    </w:p>
    <w:p w14:paraId="07992E39" w14:textId="50DC902E" w:rsidR="00F83274" w:rsidRPr="00277DB8" w:rsidRDefault="00F83274" w:rsidP="00F83274">
      <w:pPr>
        <w:spacing w:line="360" w:lineRule="auto"/>
        <w:ind w:firstLine="680"/>
        <w:rPr>
          <w:b/>
          <w:i/>
          <w:lang w:eastAsia="ar-SA"/>
        </w:rPr>
      </w:pPr>
      <w:r w:rsidRPr="00277DB8">
        <w:rPr>
          <w:b/>
          <w:i/>
          <w:lang w:eastAsia="ar-SA"/>
        </w:rPr>
        <w:t>Administracinė veikla</w:t>
      </w:r>
    </w:p>
    <w:p w14:paraId="7B0B01AC" w14:textId="77777777" w:rsidR="00F83274" w:rsidRPr="00277DB8" w:rsidRDefault="00F83274" w:rsidP="00F83274">
      <w:pPr>
        <w:tabs>
          <w:tab w:val="left" w:pos="567"/>
          <w:tab w:val="left" w:pos="3080"/>
        </w:tabs>
        <w:spacing w:line="360" w:lineRule="auto"/>
        <w:ind w:firstLine="680"/>
        <w:rPr>
          <w:lang w:eastAsia="en-US"/>
        </w:rPr>
      </w:pPr>
      <w:r w:rsidRPr="00277DB8">
        <w:rPr>
          <w:lang w:eastAsia="en-US"/>
        </w:rPr>
        <w:t>2025 metais parengti 93 įsakymai veiklos organizavimo klausimais, 35 įsakymai personalo klausimais, Telšių miesto seniūnijoje įvairiais klausimais apsilankė daugiau negu 4000 gyventojų.</w:t>
      </w:r>
    </w:p>
    <w:p w14:paraId="54B28E87" w14:textId="77777777" w:rsidR="00F83274" w:rsidRPr="00277DB8" w:rsidRDefault="00F83274" w:rsidP="00F83274">
      <w:pPr>
        <w:tabs>
          <w:tab w:val="left" w:pos="567"/>
          <w:tab w:val="left" w:pos="3080"/>
        </w:tabs>
        <w:spacing w:line="360" w:lineRule="auto"/>
        <w:ind w:firstLine="680"/>
        <w:rPr>
          <w:lang w:eastAsia="en-US"/>
        </w:rPr>
      </w:pPr>
      <w:r w:rsidRPr="00277DB8">
        <w:rPr>
          <w:lang w:eastAsia="en-US"/>
        </w:rPr>
        <w:t xml:space="preserve">Telšių miesto gyventojams išduotos 277 pažymos apie šeimos sudėtį, 68 pažymos dėl charakterizavimo. Gauti 744 gyventojų prašymai raštu, užregistruoti 278 gauti raštai, išsiųsti 294 raštai susirašinėjimo klausimais. </w:t>
      </w:r>
    </w:p>
    <w:p w14:paraId="6F8F7D85" w14:textId="77777777" w:rsidR="00F83274" w:rsidRPr="00277DB8" w:rsidRDefault="00F83274" w:rsidP="00F83274">
      <w:pPr>
        <w:tabs>
          <w:tab w:val="left" w:pos="567"/>
          <w:tab w:val="left" w:pos="3080"/>
        </w:tabs>
        <w:spacing w:line="360" w:lineRule="auto"/>
        <w:ind w:firstLine="680"/>
        <w:rPr>
          <w:lang w:eastAsia="en-US"/>
        </w:rPr>
      </w:pPr>
      <w:r w:rsidRPr="00277DB8">
        <w:rPr>
          <w:lang w:eastAsia="en-US"/>
        </w:rPr>
        <w:t>Telšių miesto seniūnija vykdo valstybės perduotą funkciją – gyventojų gyvenamosios vietos deklaravimą. 2025 metais 1494 gyventojai deklaravo atvykimą, 154 – išvykimą, 375 įtraukti į gyvenamosios vietos nedeklaravusių asmenų apskaitą, priimta 80 prašymų panaikinti, taisyti ar keisti deklaravimo duomenis, priimta 70 sprendimų panaikinti, taisyti ar keisti deklaravimo duomenis, išduotos 488 pažymos apie deklaruotą gyvenamąją vietą, išduotos 59 pažymos apie asmens įtraukimą į gyvenamąją vietos neturinčių asmenų apskaitą, gyvenamųjų patalpų savininkams išduota 100 pažymų apie jiems priklausančiose patalpose savo gyvenamąją vietą deklaravusius asmenis.</w:t>
      </w:r>
    </w:p>
    <w:p w14:paraId="63F12CF5" w14:textId="77777777" w:rsidR="00F83274" w:rsidRPr="00277DB8" w:rsidRDefault="00F83274" w:rsidP="00F83274">
      <w:pPr>
        <w:tabs>
          <w:tab w:val="left" w:pos="567"/>
          <w:tab w:val="left" w:pos="3080"/>
        </w:tabs>
        <w:spacing w:line="360" w:lineRule="auto"/>
        <w:ind w:firstLine="680"/>
        <w:rPr>
          <w:lang w:eastAsia="en-US"/>
        </w:rPr>
      </w:pPr>
      <w:r w:rsidRPr="00277DB8">
        <w:rPr>
          <w:lang w:eastAsia="en-US"/>
        </w:rPr>
        <w:t xml:space="preserve"> Seniūnijoje 2025-12-31 gyveno 21910 gyventojai.</w:t>
      </w:r>
    </w:p>
    <w:p w14:paraId="00E55DF0" w14:textId="77777777" w:rsidR="00F83274" w:rsidRPr="00277DB8" w:rsidRDefault="00F83274" w:rsidP="00F83274">
      <w:pPr>
        <w:tabs>
          <w:tab w:val="left" w:pos="567"/>
          <w:tab w:val="left" w:pos="3080"/>
        </w:tabs>
        <w:spacing w:line="360" w:lineRule="auto"/>
        <w:ind w:firstLine="680"/>
        <w:rPr>
          <w:lang w:eastAsia="en-US"/>
        </w:rPr>
      </w:pPr>
      <w:r w:rsidRPr="00277DB8">
        <w:rPr>
          <w:lang w:eastAsia="en-US"/>
        </w:rPr>
        <w:t xml:space="preserve"> 2025 m. išduoti 177 leidimai laidoti miesto kapinėse: centrinėse kapinėse – 91 (66 urnose), naujosiose kapinėse – 80 (51 urnose), rusų kapinėse – 6 (3 urnose).</w:t>
      </w:r>
    </w:p>
    <w:p w14:paraId="3164CA6B" w14:textId="77777777" w:rsidR="00F83274" w:rsidRPr="00277DB8" w:rsidRDefault="00F83274" w:rsidP="00F83274">
      <w:pPr>
        <w:tabs>
          <w:tab w:val="left" w:pos="567"/>
          <w:tab w:val="left" w:pos="3080"/>
        </w:tabs>
        <w:spacing w:line="360" w:lineRule="auto"/>
        <w:ind w:firstLine="680"/>
        <w:rPr>
          <w:lang w:eastAsia="en-US"/>
        </w:rPr>
      </w:pPr>
      <w:r w:rsidRPr="00277DB8">
        <w:rPr>
          <w:lang w:eastAsia="en-US"/>
        </w:rPr>
        <w:t xml:space="preserve"> Išduota 90 leidimų prekybai, paslaugoms teikti laikinosiose prekybinėse vietose Telšių mieste, 70 leidimų kasimo darbams atlikti Telšių miesto teritorijoje. Į biudžetą surinkta 20111 eurų pajamų.</w:t>
      </w:r>
    </w:p>
    <w:p w14:paraId="6A07BF06" w14:textId="38941080" w:rsidR="00F83274" w:rsidRPr="00277DB8" w:rsidRDefault="00F83274" w:rsidP="00F83274">
      <w:pPr>
        <w:tabs>
          <w:tab w:val="left" w:pos="567"/>
          <w:tab w:val="left" w:pos="3080"/>
        </w:tabs>
        <w:spacing w:line="360" w:lineRule="auto"/>
        <w:ind w:firstLine="680"/>
        <w:rPr>
          <w:i/>
          <w:lang w:eastAsia="en-US"/>
        </w:rPr>
      </w:pPr>
      <w:r w:rsidRPr="00277DB8">
        <w:rPr>
          <w:b/>
          <w:i/>
          <w:lang w:eastAsia="ar-SA"/>
        </w:rPr>
        <w:t>Ūkinė veikla</w:t>
      </w:r>
    </w:p>
    <w:p w14:paraId="29AA71FA" w14:textId="77777777" w:rsidR="008F0DF2" w:rsidRPr="00277DB8" w:rsidRDefault="00F83274" w:rsidP="008F0DF2">
      <w:pPr>
        <w:tabs>
          <w:tab w:val="left" w:pos="567"/>
          <w:tab w:val="left" w:pos="3080"/>
        </w:tabs>
        <w:spacing w:line="360" w:lineRule="auto"/>
        <w:ind w:firstLine="680"/>
        <w:rPr>
          <w:lang w:eastAsia="en-US"/>
        </w:rPr>
      </w:pPr>
      <w:r w:rsidRPr="00277DB8">
        <w:rPr>
          <w:lang w:eastAsia="en-US"/>
        </w:rPr>
        <w:t>2025 metais Telšių miesto seniūnija vykdė ne tik pavestas administravimo, kontrolės funkcijas, bet ir pasitelkusi  13 darbo ieškančių asmenų, dirbusių laikino pobūdžio darbus, tvarkė, valė 90441 kv. m pėsčiųjų-dviračių takų, kelkraščių, automobilių stovėjimo aikštelių, visuomeninio transporto aikštelių, 89 ha žaliųjų plotų, prižiūrėjo mieste įrengtus kelio ženklus, sugadintus keitė naujais, prižiūrėjo gėlynus, fontanus, mažosios architektūros statinius.</w:t>
      </w:r>
    </w:p>
    <w:p w14:paraId="21194CBE" w14:textId="69778807" w:rsidR="00F83274" w:rsidRPr="00277DB8" w:rsidRDefault="00F83274" w:rsidP="008F0DF2">
      <w:pPr>
        <w:tabs>
          <w:tab w:val="left" w:pos="567"/>
          <w:tab w:val="left" w:pos="3080"/>
        </w:tabs>
        <w:spacing w:line="360" w:lineRule="auto"/>
        <w:ind w:firstLine="680"/>
        <w:rPr>
          <w:lang w:eastAsia="en-US"/>
        </w:rPr>
      </w:pPr>
      <w:r w:rsidRPr="00277DB8">
        <w:rPr>
          <w:lang w:eastAsia="en-US"/>
        </w:rPr>
        <w:lastRenderedPageBreak/>
        <w:t>Telšių miesto seniūnija prižiūri trejas veikiančias, ketverias neveikiančias kapines, žydų žudynių vietą ir kapą Kalnėnų gatvėje, aplinką ir paminklinį akmenį, skirtą 1863 m. sukilimo dalyviams Sukilėlių gatvėje.</w:t>
      </w:r>
    </w:p>
    <w:p w14:paraId="4BA86990" w14:textId="2611FDE4" w:rsidR="00F83274" w:rsidRPr="00277DB8" w:rsidRDefault="00F83274" w:rsidP="00F83274">
      <w:pPr>
        <w:tabs>
          <w:tab w:val="left" w:pos="567"/>
          <w:tab w:val="left" w:pos="3080"/>
        </w:tabs>
        <w:spacing w:line="360" w:lineRule="auto"/>
        <w:ind w:firstLine="680"/>
        <w:rPr>
          <w:lang w:eastAsia="en-US"/>
        </w:rPr>
      </w:pPr>
      <w:r w:rsidRPr="00277DB8">
        <w:rPr>
          <w:lang w:eastAsia="en-US"/>
        </w:rPr>
        <w:t>Telšių miesto seniūnijoje teikiamos viešosios pirties paslaugos. Per 2025 metus viešojoje pirtyje apsilankė 9309 gyventojai.</w:t>
      </w:r>
    </w:p>
    <w:p w14:paraId="52EE1B0E" w14:textId="0AE339D9" w:rsidR="00F83274" w:rsidRPr="00277DB8" w:rsidRDefault="00F83274" w:rsidP="00F83274">
      <w:pPr>
        <w:tabs>
          <w:tab w:val="left" w:pos="567"/>
          <w:tab w:val="left" w:pos="3080"/>
        </w:tabs>
        <w:spacing w:line="360" w:lineRule="auto"/>
        <w:ind w:firstLine="680"/>
        <w:rPr>
          <w:i/>
          <w:iCs/>
          <w:lang w:eastAsia="en-US"/>
        </w:rPr>
      </w:pPr>
      <w:r w:rsidRPr="00277DB8">
        <w:rPr>
          <w:b/>
          <w:bCs/>
          <w:i/>
          <w:iCs/>
          <w:lang w:eastAsia="en-US"/>
        </w:rPr>
        <w:t>Telšių mieste atlikti šie želdinių priežiūros darbai:</w:t>
      </w:r>
    </w:p>
    <w:p w14:paraId="1390BE2E" w14:textId="70605CB0" w:rsidR="00F83274" w:rsidRPr="00277DB8" w:rsidRDefault="008F0DF2" w:rsidP="008F0DF2">
      <w:pPr>
        <w:tabs>
          <w:tab w:val="left" w:pos="560"/>
        </w:tabs>
        <w:spacing w:line="360" w:lineRule="auto"/>
        <w:rPr>
          <w:lang w:eastAsia="en-US"/>
        </w:rPr>
      </w:pPr>
      <w:r w:rsidRPr="00277DB8">
        <w:rPr>
          <w:lang w:eastAsia="en-US"/>
        </w:rPr>
        <w:tab/>
      </w:r>
      <w:r w:rsidR="00F83274" w:rsidRPr="00277DB8">
        <w:rPr>
          <w:lang w:eastAsia="en-US"/>
        </w:rPr>
        <w:t>1. Visose Telšių miesto gatvėse atliktas privalomas želdinių genėjimas po elektros tiekimo ir gatvių apšvietimo oro linijomis, sankryžose, ties vaizdo stebėjimo kameromis ir kelio ženklais.</w:t>
      </w:r>
    </w:p>
    <w:p w14:paraId="5EF7A7B5" w14:textId="77777777" w:rsidR="00F83274" w:rsidRPr="00277DB8" w:rsidRDefault="00F83274" w:rsidP="008F0DF2">
      <w:pPr>
        <w:spacing w:line="360" w:lineRule="auto"/>
        <w:ind w:firstLine="567"/>
        <w:rPr>
          <w:lang w:eastAsia="en-US"/>
        </w:rPr>
      </w:pPr>
      <w:r w:rsidRPr="00277DB8">
        <w:rPr>
          <w:lang w:eastAsia="en-US"/>
        </w:rPr>
        <w:t xml:space="preserve">2. Pašalinta 17 medžių, dėl blogos būklės kėlusių grėsmę žmonių ir pastatų saugumui. </w:t>
      </w:r>
    </w:p>
    <w:p w14:paraId="58BB1A6C" w14:textId="1EA299EC" w:rsidR="00F83274" w:rsidRPr="00277DB8" w:rsidRDefault="00F83274" w:rsidP="00F83274">
      <w:pPr>
        <w:spacing w:line="360" w:lineRule="auto"/>
        <w:ind w:firstLine="480"/>
        <w:rPr>
          <w:lang w:eastAsia="en-US"/>
        </w:rPr>
      </w:pPr>
      <w:r w:rsidRPr="00277DB8">
        <w:rPr>
          <w:b/>
          <w:bCs/>
          <w:lang w:eastAsia="en-US"/>
        </w:rPr>
        <w:t xml:space="preserve">Taupant Telšių rajono savivaldybės biudžeto lėšas, Telšių miesto seniūnijos darbuotojų pastangomis atlikti statybos ir kiti darbai, kurių savikaina buvo mažesnė negu vykdant viešuosius pirkimus darbams atlikti: </w:t>
      </w:r>
    </w:p>
    <w:p w14:paraId="1CF18318" w14:textId="428610CD" w:rsidR="00F83274" w:rsidRPr="00277DB8" w:rsidRDefault="00F83274" w:rsidP="00F83274">
      <w:pPr>
        <w:tabs>
          <w:tab w:val="left" w:pos="567"/>
        </w:tabs>
        <w:spacing w:line="360" w:lineRule="auto"/>
        <w:ind w:firstLine="680"/>
        <w:rPr>
          <w:lang w:eastAsia="en-US"/>
        </w:rPr>
      </w:pPr>
      <w:r w:rsidRPr="00277DB8">
        <w:rPr>
          <w:lang w:eastAsia="en-US"/>
        </w:rPr>
        <w:t>1. Duobėms gatvių važiuojamosiose dangose užtaisyti sunaudota 10 tonų šalto asfalto ir karštu asfaltu suremontuota 5016,53 m</w:t>
      </w:r>
      <w:r w:rsidRPr="00277DB8">
        <w:rPr>
          <w:vertAlign w:val="superscript"/>
          <w:lang w:eastAsia="en-US"/>
        </w:rPr>
        <w:t>2</w:t>
      </w:r>
      <w:r w:rsidRPr="00277DB8">
        <w:rPr>
          <w:lang w:eastAsia="en-US"/>
        </w:rPr>
        <w:t>.</w:t>
      </w:r>
    </w:p>
    <w:p w14:paraId="783EEBBC" w14:textId="3B7E6705" w:rsidR="00F83274" w:rsidRPr="00277DB8" w:rsidRDefault="00F83274" w:rsidP="00F83274">
      <w:pPr>
        <w:tabs>
          <w:tab w:val="left" w:pos="567"/>
        </w:tabs>
        <w:spacing w:line="360" w:lineRule="auto"/>
        <w:ind w:firstLine="680"/>
        <w:rPr>
          <w:lang w:eastAsia="en-US"/>
        </w:rPr>
      </w:pPr>
      <w:r w:rsidRPr="00277DB8">
        <w:rPr>
          <w:lang w:eastAsia="en-US"/>
        </w:rPr>
        <w:t>2. Žvyruotų gatvių priežiūrai mieste sunaudota 892,84 m</w:t>
      </w:r>
      <w:r w:rsidRPr="00277DB8">
        <w:rPr>
          <w:vertAlign w:val="superscript"/>
          <w:lang w:eastAsia="en-US"/>
        </w:rPr>
        <w:t>3</w:t>
      </w:r>
      <w:r w:rsidRPr="00277DB8">
        <w:rPr>
          <w:lang w:eastAsia="en-US"/>
        </w:rPr>
        <w:t xml:space="preserve"> žvyro, 258 m</w:t>
      </w:r>
      <w:r w:rsidRPr="00277DB8">
        <w:rPr>
          <w:vertAlign w:val="superscript"/>
          <w:lang w:eastAsia="en-US"/>
        </w:rPr>
        <w:t xml:space="preserve">3 </w:t>
      </w:r>
      <w:r w:rsidRPr="00277DB8">
        <w:rPr>
          <w:lang w:eastAsia="en-US"/>
        </w:rPr>
        <w:t>skaldos.</w:t>
      </w:r>
    </w:p>
    <w:p w14:paraId="20E67818" w14:textId="10F89321" w:rsidR="00F83274" w:rsidRPr="00277DB8" w:rsidRDefault="00F83274" w:rsidP="00F83274">
      <w:pPr>
        <w:tabs>
          <w:tab w:val="left" w:pos="567"/>
        </w:tabs>
        <w:spacing w:line="360" w:lineRule="auto"/>
        <w:ind w:firstLine="680"/>
        <w:rPr>
          <w:lang w:eastAsia="en-US"/>
        </w:rPr>
      </w:pPr>
      <w:r w:rsidRPr="00277DB8">
        <w:rPr>
          <w:lang w:eastAsia="en-US"/>
        </w:rPr>
        <w:t>3. Kalio chlorido tirpalu palaistyti 58,39 km (per 3 kartus) žvyruotų gatvių.</w:t>
      </w:r>
    </w:p>
    <w:p w14:paraId="449A00AB" w14:textId="61F479FA" w:rsidR="00F83274" w:rsidRPr="00277DB8" w:rsidRDefault="00F83274" w:rsidP="00F83274">
      <w:pPr>
        <w:tabs>
          <w:tab w:val="left" w:pos="567"/>
        </w:tabs>
        <w:spacing w:line="360" w:lineRule="auto"/>
        <w:ind w:firstLine="680"/>
        <w:rPr>
          <w:lang w:eastAsia="en-US"/>
        </w:rPr>
      </w:pPr>
      <w:r w:rsidRPr="00277DB8">
        <w:rPr>
          <w:lang w:eastAsia="en-US"/>
        </w:rPr>
        <w:t>4. Atliktas horizontalus miesto gatvių ženklinimas: 802,08 m</w:t>
      </w:r>
      <w:r w:rsidRPr="00277DB8">
        <w:rPr>
          <w:vertAlign w:val="superscript"/>
          <w:lang w:eastAsia="en-US"/>
        </w:rPr>
        <w:t xml:space="preserve">2 </w:t>
      </w:r>
      <w:r w:rsidRPr="00277DB8">
        <w:rPr>
          <w:lang w:eastAsia="en-US"/>
        </w:rPr>
        <w:t xml:space="preserve">– </w:t>
      </w:r>
      <w:proofErr w:type="spellStart"/>
      <w:r w:rsidRPr="00277DB8">
        <w:rPr>
          <w:lang w:eastAsia="en-US"/>
        </w:rPr>
        <w:t>termoplastu</w:t>
      </w:r>
      <w:proofErr w:type="spellEnd"/>
      <w:r w:rsidRPr="00277DB8">
        <w:rPr>
          <w:lang w:eastAsia="en-US"/>
        </w:rPr>
        <w:t>, 846,07 m</w:t>
      </w:r>
      <w:r w:rsidRPr="00277DB8">
        <w:rPr>
          <w:vertAlign w:val="superscript"/>
          <w:lang w:eastAsia="en-US"/>
        </w:rPr>
        <w:t xml:space="preserve">2 </w:t>
      </w:r>
      <w:r w:rsidRPr="00277DB8">
        <w:rPr>
          <w:lang w:eastAsia="en-US"/>
        </w:rPr>
        <w:t>– dažais.</w:t>
      </w:r>
    </w:p>
    <w:p w14:paraId="631872B1" w14:textId="625B1309" w:rsidR="00F83274" w:rsidRPr="00277DB8" w:rsidRDefault="00F83274" w:rsidP="00F83274">
      <w:pPr>
        <w:tabs>
          <w:tab w:val="left" w:pos="567"/>
        </w:tabs>
        <w:spacing w:line="360" w:lineRule="auto"/>
        <w:ind w:firstLine="680"/>
        <w:rPr>
          <w:lang w:eastAsia="en-US"/>
        </w:rPr>
      </w:pPr>
      <w:r w:rsidRPr="00277DB8">
        <w:rPr>
          <w:lang w:eastAsia="en-US"/>
        </w:rPr>
        <w:t>5. Nuprofiliuota 105 km (per 6 kartus) Telšių miesto žvyruotų gatvių.</w:t>
      </w:r>
    </w:p>
    <w:p w14:paraId="3BF4D096" w14:textId="3EAF10CE" w:rsidR="00F83274" w:rsidRPr="00277DB8" w:rsidRDefault="00F83274" w:rsidP="00F83274">
      <w:pPr>
        <w:tabs>
          <w:tab w:val="left" w:pos="567"/>
        </w:tabs>
        <w:spacing w:line="360" w:lineRule="auto"/>
        <w:ind w:firstLine="680"/>
        <w:rPr>
          <w:lang w:eastAsia="en-US"/>
        </w:rPr>
      </w:pPr>
      <w:r w:rsidRPr="00277DB8">
        <w:rPr>
          <w:lang w:eastAsia="en-US"/>
        </w:rPr>
        <w:t xml:space="preserve">6. Telšių miesto teritorijoje naujai pastatyti (su atramomis) ir pakeisti sugadinti 59 kelio ženklai ir papildomos lentelės. </w:t>
      </w:r>
    </w:p>
    <w:p w14:paraId="39F2CDA1" w14:textId="7AF17737" w:rsidR="00F83274" w:rsidRPr="00277DB8" w:rsidRDefault="00F83274" w:rsidP="00F83274">
      <w:pPr>
        <w:tabs>
          <w:tab w:val="left" w:pos="567"/>
        </w:tabs>
        <w:spacing w:line="360" w:lineRule="auto"/>
        <w:ind w:firstLine="680"/>
        <w:rPr>
          <w:lang w:eastAsia="en-US"/>
        </w:rPr>
      </w:pPr>
      <w:r w:rsidRPr="00277DB8">
        <w:rPr>
          <w:lang w:eastAsia="en-US"/>
        </w:rPr>
        <w:t>7. Sumontuotos ir pakeistos (su atramomis ir be jų) 42 gatvių pavadinimų lentelės.</w:t>
      </w:r>
    </w:p>
    <w:p w14:paraId="32C769BD" w14:textId="73D500F9" w:rsidR="00F83274" w:rsidRPr="00277DB8" w:rsidRDefault="00F83274" w:rsidP="00F83274">
      <w:pPr>
        <w:tabs>
          <w:tab w:val="left" w:pos="567"/>
        </w:tabs>
        <w:spacing w:line="360" w:lineRule="auto"/>
        <w:ind w:firstLine="680"/>
        <w:rPr>
          <w:lang w:eastAsia="en-US"/>
        </w:rPr>
      </w:pPr>
      <w:r w:rsidRPr="00277DB8">
        <w:rPr>
          <w:lang w:eastAsia="en-US"/>
        </w:rPr>
        <w:t>8. Kiekvienais metais atliekamas keleivinio lifto Ežero g., Telšiuose, techninės būklės patikrinimas, lifto užkonservavimas šaltajam metų periodui, nuolat –  remonto darbai.</w:t>
      </w:r>
    </w:p>
    <w:p w14:paraId="27303FBE" w14:textId="4F22C3A6" w:rsidR="00F83274" w:rsidRPr="00277DB8" w:rsidRDefault="00F83274" w:rsidP="00F83274">
      <w:pPr>
        <w:tabs>
          <w:tab w:val="left" w:pos="567"/>
        </w:tabs>
        <w:spacing w:line="360" w:lineRule="auto"/>
        <w:ind w:firstLine="680"/>
        <w:rPr>
          <w:lang w:eastAsia="en-US"/>
        </w:rPr>
      </w:pPr>
      <w:r w:rsidRPr="00277DB8">
        <w:rPr>
          <w:lang w:eastAsia="en-US"/>
        </w:rPr>
        <w:t>9. Atliekami fontano Masčio ežere įkėlimo, iškėlimo, sandėliavimo ir remonto darbai.</w:t>
      </w:r>
    </w:p>
    <w:p w14:paraId="0C0D906C" w14:textId="1D96323D" w:rsidR="00F83274" w:rsidRPr="00277DB8" w:rsidRDefault="008F0DF2" w:rsidP="008F0DF2">
      <w:pPr>
        <w:tabs>
          <w:tab w:val="left" w:pos="567"/>
        </w:tabs>
        <w:spacing w:line="360" w:lineRule="auto"/>
        <w:rPr>
          <w:lang w:eastAsia="en-US"/>
        </w:rPr>
      </w:pPr>
      <w:r w:rsidRPr="00277DB8">
        <w:rPr>
          <w:lang w:eastAsia="en-US"/>
        </w:rPr>
        <w:tab/>
      </w:r>
      <w:r w:rsidR="00F83274" w:rsidRPr="00277DB8">
        <w:rPr>
          <w:lang w:eastAsia="en-US"/>
        </w:rPr>
        <w:t>10. Suremontuota 26 metrai po eismo įvykių sugadintų pėsčiųjų atitvarų (gatvės tvorelių).</w:t>
      </w:r>
    </w:p>
    <w:p w14:paraId="7E400248" w14:textId="1AE631B4" w:rsidR="00F83274" w:rsidRPr="00277DB8" w:rsidRDefault="00F83274" w:rsidP="00F83274">
      <w:pPr>
        <w:tabs>
          <w:tab w:val="left" w:pos="567"/>
        </w:tabs>
        <w:spacing w:line="360" w:lineRule="auto"/>
        <w:ind w:firstLine="680"/>
        <w:rPr>
          <w:i/>
          <w:iCs/>
          <w:lang w:eastAsia="en-US"/>
        </w:rPr>
      </w:pPr>
      <w:r w:rsidRPr="00277DB8">
        <w:rPr>
          <w:b/>
          <w:bCs/>
          <w:i/>
          <w:iCs/>
          <w:lang w:eastAsia="en-US"/>
        </w:rPr>
        <w:t>Seniūnija organizavo darbus ir vykdė jų priežiūrą:</w:t>
      </w:r>
    </w:p>
    <w:p w14:paraId="78A4930B" w14:textId="5A0622B0" w:rsidR="00F83274" w:rsidRPr="00277DB8" w:rsidRDefault="00F83274" w:rsidP="00F83274">
      <w:pPr>
        <w:tabs>
          <w:tab w:val="left" w:pos="430"/>
        </w:tabs>
        <w:spacing w:line="360" w:lineRule="auto"/>
        <w:ind w:firstLine="680"/>
        <w:rPr>
          <w:lang w:eastAsia="en-US"/>
        </w:rPr>
      </w:pPr>
      <w:r w:rsidRPr="00277DB8">
        <w:rPr>
          <w:lang w:eastAsia="en-US"/>
        </w:rPr>
        <w:t>1. Atliktas tilto į Germanto ežerą remontas.</w:t>
      </w:r>
    </w:p>
    <w:p w14:paraId="5CAA015C" w14:textId="0F78E406" w:rsidR="00F83274" w:rsidRPr="00277DB8" w:rsidRDefault="00F83274" w:rsidP="00F83274">
      <w:pPr>
        <w:tabs>
          <w:tab w:val="left" w:pos="733"/>
        </w:tabs>
        <w:spacing w:line="360" w:lineRule="auto"/>
        <w:ind w:firstLine="680"/>
        <w:rPr>
          <w:lang w:eastAsia="en-US"/>
        </w:rPr>
      </w:pPr>
      <w:r w:rsidRPr="00277DB8">
        <w:rPr>
          <w:lang w:eastAsia="en-US"/>
        </w:rPr>
        <w:t>2. Atnaujintos vaikų žaidimų aikštelės prie daugiabučių namų (Lygumų g. 55, Lygumų g. 59, Luokės g. 77, Saulėtekio g. 9).</w:t>
      </w:r>
    </w:p>
    <w:p w14:paraId="010303B6" w14:textId="571128A9" w:rsidR="00F83274" w:rsidRPr="00277DB8" w:rsidRDefault="00F83274" w:rsidP="00F83274">
      <w:pPr>
        <w:tabs>
          <w:tab w:val="left" w:pos="733"/>
        </w:tabs>
        <w:spacing w:line="360" w:lineRule="auto"/>
        <w:ind w:firstLine="680"/>
        <w:rPr>
          <w:lang w:eastAsia="en-US"/>
        </w:rPr>
      </w:pPr>
      <w:r w:rsidRPr="00277DB8">
        <w:rPr>
          <w:lang w:eastAsia="en-US"/>
        </w:rPr>
        <w:t>3. Vykdyta nuolatinė viešųjų erdvių priežiūra (šienavimas, duobių remontas ir t. t.).</w:t>
      </w:r>
    </w:p>
    <w:p w14:paraId="6BB2160F" w14:textId="3F8C7678" w:rsidR="00F83274" w:rsidRPr="00277DB8" w:rsidRDefault="00F83274" w:rsidP="00F83274">
      <w:pPr>
        <w:spacing w:line="360" w:lineRule="auto"/>
        <w:ind w:firstLine="680"/>
        <w:rPr>
          <w:lang w:eastAsia="en-US"/>
        </w:rPr>
      </w:pPr>
      <w:r w:rsidRPr="00277DB8">
        <w:rPr>
          <w:lang w:eastAsia="en-US"/>
        </w:rPr>
        <w:t>4. Nuolat prižiūrimi želdiniai (genimi, šalinami nudžiūvę).</w:t>
      </w:r>
    </w:p>
    <w:p w14:paraId="2A053F74" w14:textId="0ADFC675" w:rsidR="00F83274" w:rsidRPr="00277DB8" w:rsidRDefault="00F83274" w:rsidP="00F83274">
      <w:pPr>
        <w:spacing w:line="360" w:lineRule="auto"/>
        <w:ind w:firstLine="680"/>
        <w:rPr>
          <w:lang w:eastAsia="en-US"/>
        </w:rPr>
      </w:pPr>
      <w:r w:rsidRPr="00277DB8">
        <w:rPr>
          <w:lang w:eastAsia="en-US"/>
        </w:rPr>
        <w:t>5. Vykdyta gatvės ženklų priežiūra (atstatymas po eismo įvykių, nuolatinė priežiūra).</w:t>
      </w:r>
    </w:p>
    <w:p w14:paraId="266009DA" w14:textId="36FDF748" w:rsidR="00F83274" w:rsidRPr="00277DB8" w:rsidRDefault="00F83274" w:rsidP="00F83274">
      <w:pPr>
        <w:spacing w:line="360" w:lineRule="auto"/>
        <w:ind w:firstLine="680"/>
        <w:rPr>
          <w:lang w:eastAsia="en-US"/>
        </w:rPr>
      </w:pPr>
      <w:r w:rsidRPr="00277DB8">
        <w:rPr>
          <w:lang w:eastAsia="en-US"/>
        </w:rPr>
        <w:t>6. Vykdyta nuolatinė Germanto poilsiavietės priežiūra.</w:t>
      </w:r>
    </w:p>
    <w:p w14:paraId="4D66B953" w14:textId="4804599A" w:rsidR="00F83274" w:rsidRPr="00277DB8" w:rsidRDefault="00F83274" w:rsidP="00F83274">
      <w:pPr>
        <w:spacing w:line="360" w:lineRule="auto"/>
        <w:ind w:firstLine="680"/>
        <w:rPr>
          <w:lang w:eastAsia="en-US"/>
        </w:rPr>
      </w:pPr>
      <w:r w:rsidRPr="00277DB8">
        <w:rPr>
          <w:lang w:eastAsia="en-US"/>
        </w:rPr>
        <w:t>7. Vykdyti šventinio miesto puošimo darbai (eglių suradimas, atvežimas, pastatymas ir kt.).</w:t>
      </w:r>
    </w:p>
    <w:p w14:paraId="78E089C7" w14:textId="72D89DF5" w:rsidR="00F83274" w:rsidRPr="00277DB8" w:rsidRDefault="00F83274" w:rsidP="00F83274">
      <w:pPr>
        <w:tabs>
          <w:tab w:val="left" w:pos="645"/>
        </w:tabs>
        <w:spacing w:line="360" w:lineRule="auto"/>
        <w:ind w:firstLine="680"/>
        <w:rPr>
          <w:lang w:eastAsia="en-US"/>
        </w:rPr>
      </w:pPr>
      <w:r w:rsidRPr="00277DB8">
        <w:rPr>
          <w:lang w:eastAsia="en-US"/>
        </w:rPr>
        <w:lastRenderedPageBreak/>
        <w:t xml:space="preserve">8. Atliktas sporto ir žaidimų aikštelių prie </w:t>
      </w:r>
      <w:proofErr w:type="spellStart"/>
      <w:r w:rsidRPr="00277DB8">
        <w:rPr>
          <w:lang w:eastAsia="en-US"/>
        </w:rPr>
        <w:t>Zakso</w:t>
      </w:r>
      <w:proofErr w:type="spellEnd"/>
      <w:r w:rsidRPr="00277DB8">
        <w:rPr>
          <w:lang w:eastAsia="en-US"/>
        </w:rPr>
        <w:t xml:space="preserve"> kalno remontas ir nuolatinė priežiūra.</w:t>
      </w:r>
    </w:p>
    <w:p w14:paraId="59129552" w14:textId="7B30BFFA" w:rsidR="00F83274" w:rsidRPr="00277DB8" w:rsidRDefault="00F83274" w:rsidP="00F83274">
      <w:pPr>
        <w:spacing w:line="360" w:lineRule="auto"/>
        <w:ind w:firstLine="680"/>
        <w:rPr>
          <w:color w:val="000000"/>
          <w:lang w:eastAsia="en-US"/>
        </w:rPr>
      </w:pPr>
      <w:r w:rsidRPr="00277DB8">
        <w:rPr>
          <w:color w:val="000000"/>
          <w:lang w:eastAsia="en-US"/>
        </w:rPr>
        <w:t xml:space="preserve">9. Atnaujinta šaligatvio danga Taikos g. </w:t>
      </w:r>
    </w:p>
    <w:p w14:paraId="38F758B6" w14:textId="77777777" w:rsidR="00F83274" w:rsidRPr="00277DB8" w:rsidRDefault="00F83274" w:rsidP="00F83274">
      <w:pPr>
        <w:spacing w:line="360" w:lineRule="auto"/>
        <w:ind w:firstLine="680"/>
        <w:rPr>
          <w:color w:val="000000"/>
          <w:lang w:eastAsia="en-US"/>
        </w:rPr>
      </w:pPr>
      <w:r w:rsidRPr="00277DB8">
        <w:rPr>
          <w:lang w:eastAsia="en-US"/>
        </w:rPr>
        <w:t>Telšių miesto seniūnija teikė techninę pagalbą visoms mieste vykstančioms šventėms, puošė kalėdines egles, sodino gėles miesto viešosiose erdvėse. Dalį darbų atliko šeši seniūnijos darbininkai, kitiems darbams atlikti buvo pasitelkti SĮ Telšių butų ūkio darbuotojai ar samdomas kitas rangovas. Visuomenei naudingą veiklą seniūnijoje atliko 44 asmenys.</w:t>
      </w:r>
    </w:p>
    <w:p w14:paraId="04130381" w14:textId="7F126AD0" w:rsidR="00A7360B" w:rsidRPr="00277DB8" w:rsidRDefault="00F83274" w:rsidP="00F83274">
      <w:pPr>
        <w:tabs>
          <w:tab w:val="center" w:pos="4153"/>
          <w:tab w:val="right" w:pos="8306"/>
        </w:tabs>
        <w:spacing w:line="276" w:lineRule="auto"/>
        <w:jc w:val="center"/>
        <w:rPr>
          <w:rFonts w:ascii="Arial" w:hAnsi="Arial"/>
          <w:sz w:val="20"/>
          <w:szCs w:val="20"/>
          <w:lang w:eastAsia="x-none"/>
        </w:rPr>
      </w:pPr>
      <w:r w:rsidRPr="00277DB8">
        <w:rPr>
          <w:rFonts w:ascii="Arial" w:hAnsi="Arial"/>
          <w:sz w:val="20"/>
          <w:szCs w:val="20"/>
          <w:lang w:eastAsia="x-none"/>
        </w:rPr>
        <w:t xml:space="preserve">         </w:t>
      </w:r>
    </w:p>
    <w:p w14:paraId="11EE53D2" w14:textId="531EF7E2" w:rsidR="00F83274" w:rsidRPr="00277DB8" w:rsidRDefault="00A7360B" w:rsidP="00BA036B">
      <w:pPr>
        <w:spacing w:after="160" w:line="259" w:lineRule="auto"/>
        <w:jc w:val="left"/>
        <w:rPr>
          <w:rFonts w:ascii="Arial" w:hAnsi="Arial"/>
          <w:sz w:val="20"/>
          <w:szCs w:val="20"/>
          <w:lang w:eastAsia="x-none"/>
        </w:rPr>
      </w:pPr>
      <w:r w:rsidRPr="00277DB8">
        <w:rPr>
          <w:rFonts w:ascii="Arial" w:hAnsi="Arial"/>
          <w:sz w:val="20"/>
          <w:szCs w:val="20"/>
          <w:lang w:eastAsia="x-none"/>
        </w:rPr>
        <w:br w:type="page"/>
      </w:r>
    </w:p>
    <w:p w14:paraId="73C8FE2B" w14:textId="77777777" w:rsidR="009C3952" w:rsidRPr="00277DB8" w:rsidRDefault="009C3952">
      <w:pPr>
        <w:pStyle w:val="Antrat1"/>
        <w:numPr>
          <w:ilvl w:val="0"/>
          <w:numId w:val="43"/>
        </w:numPr>
        <w:rPr>
          <w:rFonts w:eastAsia="Calibri"/>
          <w:lang w:eastAsia="en-US"/>
        </w:rPr>
      </w:pPr>
      <w:bookmarkStart w:id="67" w:name="_Toc227317256"/>
      <w:r w:rsidRPr="00277DB8">
        <w:rPr>
          <w:rFonts w:eastAsia="Calibri"/>
          <w:lang w:eastAsia="en-US"/>
        </w:rPr>
        <w:lastRenderedPageBreak/>
        <w:t>SAVIVALDYBĖS 2025 METŲ INFRASTRUKTŪROS PLĖTROS RĖMIMO PROGRAMOS PLANAVIMAS, ĮGYVENDINIMAS IR FINANSAVIMAS</w:t>
      </w:r>
      <w:bookmarkEnd w:id="67"/>
    </w:p>
    <w:p w14:paraId="16E55181" w14:textId="77777777" w:rsidR="003024AC" w:rsidRPr="00277DB8" w:rsidRDefault="003024AC" w:rsidP="003024AC">
      <w:pPr>
        <w:jc w:val="center"/>
        <w:rPr>
          <w:rFonts w:eastAsia="Calibri"/>
          <w:b/>
          <w:bCs/>
          <w:color w:val="000000"/>
          <w:kern w:val="2"/>
          <w:szCs w:val="22"/>
          <w:lang w:eastAsia="en-US"/>
          <w14:ligatures w14:val="standardContextual"/>
        </w:rPr>
      </w:pPr>
    </w:p>
    <w:p w14:paraId="767485BF" w14:textId="5347083D" w:rsidR="003024AC" w:rsidRPr="00277DB8" w:rsidRDefault="003024AC" w:rsidP="00914E31">
      <w:pPr>
        <w:spacing w:line="360" w:lineRule="auto"/>
        <w:ind w:firstLine="851"/>
        <w:rPr>
          <w:lang w:eastAsia="en-US"/>
        </w:rPr>
      </w:pPr>
      <w:r w:rsidRPr="00277DB8">
        <w:rPr>
          <w:lang w:eastAsia="en-US"/>
        </w:rPr>
        <w:t xml:space="preserve">Telšių rajono savivaldybės infrastruktūros plėtros priemonių 2025–2027 m. plane buvo įtrauktos 4 inžinerinės infrastruktūros plėtros priemonės: </w:t>
      </w:r>
    </w:p>
    <w:p w14:paraId="6F3BDFF4" w14:textId="77777777" w:rsidR="003024AC" w:rsidRPr="00277DB8" w:rsidRDefault="003024AC" w:rsidP="00914E31">
      <w:pPr>
        <w:numPr>
          <w:ilvl w:val="0"/>
          <w:numId w:val="49"/>
        </w:numPr>
        <w:tabs>
          <w:tab w:val="left" w:pos="993"/>
          <w:tab w:val="left" w:pos="1418"/>
        </w:tabs>
        <w:spacing w:line="360" w:lineRule="auto"/>
        <w:ind w:hanging="502"/>
        <w:contextualSpacing/>
        <w:rPr>
          <w:lang w:eastAsia="en-US"/>
        </w:rPr>
      </w:pPr>
      <w:r w:rsidRPr="00277DB8">
        <w:rPr>
          <w:lang w:eastAsia="en-US"/>
        </w:rPr>
        <w:t>Vandens tiekimo ir nuotekų infrastruktūros plėtra.</w:t>
      </w:r>
    </w:p>
    <w:p w14:paraId="670B7F4F" w14:textId="01D5C042" w:rsidR="003024AC" w:rsidRPr="00277DB8" w:rsidRDefault="003024AC" w:rsidP="00914E31">
      <w:pPr>
        <w:numPr>
          <w:ilvl w:val="0"/>
          <w:numId w:val="49"/>
        </w:numPr>
        <w:tabs>
          <w:tab w:val="left" w:pos="1276"/>
        </w:tabs>
        <w:spacing w:line="360" w:lineRule="auto"/>
        <w:ind w:left="0" w:firstLine="851"/>
        <w:contextualSpacing/>
        <w:rPr>
          <w:lang w:eastAsia="en-US"/>
        </w:rPr>
      </w:pPr>
      <w:r w:rsidRPr="00277DB8">
        <w:rPr>
          <w:lang w:eastAsia="en-US"/>
        </w:rPr>
        <w:t>Susisiekimo infrastruktūros plėtra (vietinės reikšmės kelių rekonstravimas, kapitalinis</w:t>
      </w:r>
      <w:r w:rsidR="00914E31" w:rsidRPr="00277DB8">
        <w:rPr>
          <w:lang w:eastAsia="en-US"/>
        </w:rPr>
        <w:t xml:space="preserve"> </w:t>
      </w:r>
      <w:r w:rsidRPr="00277DB8">
        <w:rPr>
          <w:lang w:eastAsia="en-US"/>
        </w:rPr>
        <w:t>remontas, nauja statyba).</w:t>
      </w:r>
    </w:p>
    <w:p w14:paraId="3F1FFAA7" w14:textId="77777777" w:rsidR="003024AC" w:rsidRPr="00277DB8" w:rsidRDefault="003024AC" w:rsidP="00914E31">
      <w:pPr>
        <w:numPr>
          <w:ilvl w:val="0"/>
          <w:numId w:val="49"/>
        </w:numPr>
        <w:tabs>
          <w:tab w:val="left" w:pos="993"/>
        </w:tabs>
        <w:spacing w:line="360" w:lineRule="auto"/>
        <w:ind w:hanging="502"/>
        <w:contextualSpacing/>
        <w:rPr>
          <w:lang w:eastAsia="en-US"/>
        </w:rPr>
      </w:pPr>
      <w:r w:rsidRPr="00277DB8">
        <w:rPr>
          <w:lang w:eastAsia="en-US"/>
        </w:rPr>
        <w:t>Automobilių stovėjimo aikštelių infrastruktūros plėtra.</w:t>
      </w:r>
    </w:p>
    <w:p w14:paraId="48DFA34C" w14:textId="77777777" w:rsidR="003024AC" w:rsidRPr="00277DB8" w:rsidRDefault="003024AC" w:rsidP="00914E31">
      <w:pPr>
        <w:numPr>
          <w:ilvl w:val="0"/>
          <w:numId w:val="49"/>
        </w:numPr>
        <w:tabs>
          <w:tab w:val="left" w:pos="993"/>
          <w:tab w:val="left" w:pos="1418"/>
        </w:tabs>
        <w:spacing w:line="360" w:lineRule="auto"/>
        <w:ind w:left="851" w:firstLine="0"/>
        <w:contextualSpacing/>
        <w:rPr>
          <w:lang w:eastAsia="en-US"/>
        </w:rPr>
      </w:pPr>
      <w:r w:rsidRPr="00277DB8">
        <w:rPr>
          <w:lang w:eastAsia="en-US"/>
        </w:rPr>
        <w:t>Verslo infrastruktūros plėtra.</w:t>
      </w:r>
    </w:p>
    <w:p w14:paraId="46887127" w14:textId="77777777" w:rsidR="003024AC" w:rsidRPr="00277DB8" w:rsidRDefault="003024AC" w:rsidP="00914E31">
      <w:pPr>
        <w:spacing w:line="360" w:lineRule="auto"/>
        <w:ind w:firstLine="851"/>
        <w:rPr>
          <w:rFonts w:eastAsia="Calibri"/>
          <w:kern w:val="2"/>
          <w:szCs w:val="22"/>
          <w:lang w:eastAsia="en-US"/>
          <w14:ligatures w14:val="standardContextual"/>
        </w:rPr>
      </w:pPr>
      <w:r w:rsidRPr="00277DB8">
        <w:rPr>
          <w:rFonts w:eastAsia="Calibri"/>
          <w:b/>
          <w:bCs/>
          <w:kern w:val="2"/>
          <w:szCs w:val="22"/>
          <w:lang w:eastAsia="en-US"/>
          <w14:ligatures w14:val="standardContextual"/>
        </w:rPr>
        <w:t>Infrastruktūros plėtros rėmimo programos tikslas</w:t>
      </w:r>
      <w:r w:rsidRPr="00277DB8">
        <w:rPr>
          <w:rFonts w:eastAsia="Calibri"/>
          <w:kern w:val="2"/>
          <w:szCs w:val="22"/>
          <w:lang w:eastAsia="en-US"/>
          <w14:ligatures w14:val="standardContextual"/>
        </w:rPr>
        <w:t xml:space="preserve"> – finansuoti savivaldybės infrastruktūros plėtrą.</w:t>
      </w:r>
    </w:p>
    <w:p w14:paraId="7B69B723"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Telšių rajono savivaldybės infrastruktūros plėtros </w:t>
      </w:r>
      <w:r w:rsidRPr="00277DB8">
        <w:rPr>
          <w:rFonts w:eastAsia="Calibri"/>
          <w:b/>
          <w:bCs/>
          <w:kern w:val="2"/>
          <w:szCs w:val="22"/>
          <w:lang w:eastAsia="en-US"/>
          <w14:ligatures w14:val="standardContextual"/>
        </w:rPr>
        <w:t>įmokos pradėtos rinkti nuo 2021-09-01</w:t>
      </w:r>
      <w:r w:rsidRPr="00277DB8">
        <w:rPr>
          <w:rFonts w:eastAsia="Calibri"/>
          <w:kern w:val="2"/>
          <w:szCs w:val="22"/>
          <w:lang w:eastAsia="en-US"/>
          <w14:ligatures w14:val="standardContextual"/>
        </w:rPr>
        <w:t>, įsigaliojus Telšių rajono savivaldybės tarybos 2021 m. gegužės 27 d. sprendimui Nr. T1-213 „Dėl savivaldybės infrastruktūros plėtros diferencijavimo koeficientų ir įmokos tarifų patvirtinimo“ ir 2021 m. gegužės 27 d. sprendimui Nr. T1-214 „Dėl kriterijų, pagal kuriuos nustatoma, kada Telšių rajono savivaldybės infrastruktūros plėtros įmoka nemokama arba mokama dalimis ir Telšių rajono savivaldybės infrastruktūros plėtros įmokos mokėjimo ir atleidimo nuo jos mokėjimo tvarkos aprašo patvirtinimo“.</w:t>
      </w:r>
    </w:p>
    <w:p w14:paraId="21A3AEFB"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Programos lėšas sudaro </w:t>
      </w:r>
      <w:r w:rsidRPr="00277DB8">
        <w:rPr>
          <w:rFonts w:eastAsia="Calibri"/>
          <w:kern w:val="2"/>
          <w:szCs w:val="22"/>
          <w:u w:val="single"/>
          <w:lang w:eastAsia="en-US"/>
          <w14:ligatures w14:val="standardContextual"/>
        </w:rPr>
        <w:t>prioritetinės</w:t>
      </w:r>
      <w:r w:rsidRPr="00277DB8">
        <w:rPr>
          <w:rFonts w:eastAsia="Calibri"/>
          <w:kern w:val="2"/>
          <w:szCs w:val="22"/>
          <w:lang w:eastAsia="en-US"/>
          <w14:ligatures w14:val="standardContextual"/>
        </w:rPr>
        <w:t xml:space="preserve"> savivaldybės infrastruktūros plėtros įmokos ir </w:t>
      </w:r>
      <w:r w:rsidRPr="00277DB8">
        <w:rPr>
          <w:rFonts w:eastAsia="Calibri"/>
          <w:kern w:val="2"/>
          <w:szCs w:val="22"/>
          <w:u w:val="single"/>
          <w:lang w:eastAsia="en-US"/>
          <w14:ligatures w14:val="standardContextual"/>
        </w:rPr>
        <w:t>neprioritetinės</w:t>
      </w:r>
      <w:r w:rsidRPr="00277DB8">
        <w:rPr>
          <w:rFonts w:eastAsia="Calibri"/>
          <w:kern w:val="2"/>
          <w:szCs w:val="22"/>
          <w:lang w:eastAsia="en-US"/>
          <w14:ligatures w14:val="standardContextual"/>
        </w:rPr>
        <w:t xml:space="preserve"> savivaldybės infrastruktūros plėtros įmokos. </w:t>
      </w:r>
    </w:p>
    <w:tbl>
      <w:tblPr>
        <w:tblStyle w:val="Lentelstinklelis6"/>
        <w:tblW w:w="0" w:type="auto"/>
        <w:tblInd w:w="0" w:type="dxa"/>
        <w:tblLook w:val="04A0" w:firstRow="1" w:lastRow="0" w:firstColumn="1" w:lastColumn="0" w:noHBand="0" w:noVBand="1"/>
      </w:tblPr>
      <w:tblGrid>
        <w:gridCol w:w="2407"/>
        <w:gridCol w:w="2407"/>
        <w:gridCol w:w="2407"/>
        <w:gridCol w:w="2407"/>
      </w:tblGrid>
      <w:tr w:rsidR="003024AC" w:rsidRPr="00277DB8" w14:paraId="3511217A" w14:textId="77777777" w:rsidTr="003024AC">
        <w:tc>
          <w:tcPr>
            <w:tcW w:w="9628" w:type="dxa"/>
            <w:gridSpan w:val="4"/>
            <w:tcBorders>
              <w:top w:val="single" w:sz="4" w:space="0" w:color="auto"/>
              <w:left w:val="single" w:sz="4" w:space="0" w:color="auto"/>
              <w:bottom w:val="single" w:sz="4" w:space="0" w:color="auto"/>
              <w:right w:val="single" w:sz="4" w:space="0" w:color="auto"/>
            </w:tcBorders>
            <w:shd w:val="clear" w:color="auto" w:fill="E7E6E6"/>
            <w:hideMark/>
          </w:tcPr>
          <w:p w14:paraId="08D38139"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Telšių rajono savivaldybės surinktos infrastruktūros plėtros įmokų lėšos 2025 m.</w:t>
            </w:r>
          </w:p>
        </w:tc>
      </w:tr>
      <w:tr w:rsidR="003024AC" w:rsidRPr="00277DB8" w14:paraId="42007E2C" w14:textId="77777777">
        <w:tc>
          <w:tcPr>
            <w:tcW w:w="2407" w:type="dxa"/>
            <w:tcBorders>
              <w:top w:val="single" w:sz="4" w:space="0" w:color="auto"/>
              <w:left w:val="single" w:sz="4" w:space="0" w:color="auto"/>
              <w:bottom w:val="single" w:sz="4" w:space="0" w:color="auto"/>
              <w:right w:val="single" w:sz="4" w:space="0" w:color="auto"/>
            </w:tcBorders>
            <w:hideMark/>
          </w:tcPr>
          <w:p w14:paraId="6D3E20E1"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Metai</w:t>
            </w:r>
          </w:p>
        </w:tc>
        <w:tc>
          <w:tcPr>
            <w:tcW w:w="2407" w:type="dxa"/>
            <w:tcBorders>
              <w:top w:val="single" w:sz="4" w:space="0" w:color="auto"/>
              <w:left w:val="single" w:sz="4" w:space="0" w:color="auto"/>
              <w:bottom w:val="single" w:sz="4" w:space="0" w:color="auto"/>
              <w:right w:val="single" w:sz="4" w:space="0" w:color="auto"/>
            </w:tcBorders>
            <w:hideMark/>
          </w:tcPr>
          <w:p w14:paraId="03805699"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 xml:space="preserve">Prioritetinės </w:t>
            </w:r>
          </w:p>
          <w:p w14:paraId="6D86CC9F"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įmokos, Eur</w:t>
            </w:r>
          </w:p>
        </w:tc>
        <w:tc>
          <w:tcPr>
            <w:tcW w:w="2407" w:type="dxa"/>
            <w:tcBorders>
              <w:top w:val="single" w:sz="4" w:space="0" w:color="auto"/>
              <w:left w:val="single" w:sz="4" w:space="0" w:color="auto"/>
              <w:bottom w:val="single" w:sz="4" w:space="0" w:color="auto"/>
              <w:right w:val="single" w:sz="4" w:space="0" w:color="auto"/>
            </w:tcBorders>
            <w:hideMark/>
          </w:tcPr>
          <w:p w14:paraId="6764F3EF"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Neprioritetinės įmokos, Eur</w:t>
            </w:r>
          </w:p>
        </w:tc>
        <w:tc>
          <w:tcPr>
            <w:tcW w:w="2407" w:type="dxa"/>
            <w:tcBorders>
              <w:top w:val="single" w:sz="4" w:space="0" w:color="auto"/>
              <w:left w:val="single" w:sz="4" w:space="0" w:color="auto"/>
              <w:bottom w:val="single" w:sz="4" w:space="0" w:color="auto"/>
              <w:right w:val="single" w:sz="4" w:space="0" w:color="auto"/>
            </w:tcBorders>
            <w:hideMark/>
          </w:tcPr>
          <w:p w14:paraId="26EF018D"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VISO,</w:t>
            </w:r>
          </w:p>
          <w:p w14:paraId="3A1B3D03"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EUR</w:t>
            </w:r>
          </w:p>
        </w:tc>
      </w:tr>
      <w:tr w:rsidR="003024AC" w:rsidRPr="00277DB8" w14:paraId="4D407D7A" w14:textId="77777777">
        <w:tc>
          <w:tcPr>
            <w:tcW w:w="2407" w:type="dxa"/>
            <w:tcBorders>
              <w:top w:val="single" w:sz="4" w:space="0" w:color="auto"/>
              <w:left w:val="single" w:sz="4" w:space="0" w:color="auto"/>
              <w:bottom w:val="single" w:sz="4" w:space="0" w:color="auto"/>
              <w:right w:val="single" w:sz="4" w:space="0" w:color="auto"/>
            </w:tcBorders>
            <w:hideMark/>
          </w:tcPr>
          <w:p w14:paraId="27F52EE9"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 xml:space="preserve">2024 </w:t>
            </w:r>
          </w:p>
          <w:p w14:paraId="04155AB8" w14:textId="77777777" w:rsidR="003024AC" w:rsidRPr="00277DB8" w:rsidRDefault="003024AC" w:rsidP="003024AC">
            <w:pPr>
              <w:spacing w:line="360" w:lineRule="auto"/>
              <w:ind w:firstLine="680"/>
              <w:jc w:val="center"/>
              <w:rPr>
                <w:rFonts w:eastAsia="Calibri"/>
                <w:i/>
                <w:iCs/>
                <w:sz w:val="16"/>
                <w:szCs w:val="16"/>
                <w:lang w:eastAsia="en-US"/>
              </w:rPr>
            </w:pPr>
            <w:r w:rsidRPr="00277DB8">
              <w:rPr>
                <w:rFonts w:eastAsia="Calibri"/>
                <w:i/>
                <w:iCs/>
                <w:sz w:val="16"/>
                <w:szCs w:val="16"/>
                <w:lang w:eastAsia="en-US"/>
              </w:rPr>
              <w:t>(praėjusių metų nepanaudotų infrastruktūros įmokų lėšų likutis)</w:t>
            </w:r>
          </w:p>
        </w:tc>
        <w:tc>
          <w:tcPr>
            <w:tcW w:w="2407" w:type="dxa"/>
            <w:tcBorders>
              <w:top w:val="single" w:sz="4" w:space="0" w:color="auto"/>
              <w:left w:val="single" w:sz="4" w:space="0" w:color="auto"/>
              <w:bottom w:val="single" w:sz="4" w:space="0" w:color="auto"/>
              <w:right w:val="single" w:sz="4" w:space="0" w:color="auto"/>
            </w:tcBorders>
            <w:hideMark/>
          </w:tcPr>
          <w:p w14:paraId="4245EF8E"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57.759,03</w:t>
            </w:r>
          </w:p>
        </w:tc>
        <w:tc>
          <w:tcPr>
            <w:tcW w:w="2407" w:type="dxa"/>
            <w:tcBorders>
              <w:top w:val="single" w:sz="4" w:space="0" w:color="auto"/>
              <w:left w:val="single" w:sz="4" w:space="0" w:color="auto"/>
              <w:bottom w:val="single" w:sz="4" w:space="0" w:color="auto"/>
              <w:right w:val="single" w:sz="4" w:space="0" w:color="auto"/>
            </w:tcBorders>
            <w:hideMark/>
          </w:tcPr>
          <w:p w14:paraId="1003E298"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78.629,64</w:t>
            </w:r>
          </w:p>
        </w:tc>
        <w:tc>
          <w:tcPr>
            <w:tcW w:w="2407" w:type="dxa"/>
            <w:tcBorders>
              <w:top w:val="single" w:sz="4" w:space="0" w:color="auto"/>
              <w:left w:val="single" w:sz="4" w:space="0" w:color="auto"/>
              <w:bottom w:val="single" w:sz="4" w:space="0" w:color="auto"/>
              <w:right w:val="single" w:sz="4" w:space="0" w:color="auto"/>
            </w:tcBorders>
            <w:hideMark/>
          </w:tcPr>
          <w:p w14:paraId="0018AA0E"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136.388,67</w:t>
            </w:r>
          </w:p>
        </w:tc>
      </w:tr>
      <w:tr w:rsidR="003024AC" w:rsidRPr="00277DB8" w14:paraId="13A3EE41" w14:textId="77777777">
        <w:tc>
          <w:tcPr>
            <w:tcW w:w="2407" w:type="dxa"/>
            <w:tcBorders>
              <w:top w:val="single" w:sz="4" w:space="0" w:color="auto"/>
              <w:left w:val="single" w:sz="4" w:space="0" w:color="auto"/>
              <w:bottom w:val="single" w:sz="4" w:space="0" w:color="auto"/>
              <w:right w:val="single" w:sz="4" w:space="0" w:color="auto"/>
            </w:tcBorders>
            <w:hideMark/>
          </w:tcPr>
          <w:p w14:paraId="3E1A9979"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2025</w:t>
            </w:r>
          </w:p>
          <w:p w14:paraId="1D7E8A81" w14:textId="77777777" w:rsidR="003024AC" w:rsidRPr="00277DB8" w:rsidRDefault="003024AC" w:rsidP="003024AC">
            <w:pPr>
              <w:spacing w:line="360" w:lineRule="auto"/>
              <w:ind w:firstLine="680"/>
              <w:jc w:val="center"/>
              <w:rPr>
                <w:rFonts w:eastAsia="Calibri"/>
                <w:i/>
                <w:iCs/>
                <w:sz w:val="16"/>
                <w:szCs w:val="16"/>
                <w:lang w:eastAsia="en-US"/>
              </w:rPr>
            </w:pPr>
            <w:r w:rsidRPr="00277DB8">
              <w:rPr>
                <w:rFonts w:eastAsia="Calibri"/>
                <w:i/>
                <w:iCs/>
                <w:sz w:val="16"/>
                <w:szCs w:val="16"/>
                <w:lang w:eastAsia="en-US"/>
              </w:rPr>
              <w:t xml:space="preserve">(per einamuosius metus surinktos infrastruktūros įmokų lėšos) </w:t>
            </w:r>
          </w:p>
        </w:tc>
        <w:tc>
          <w:tcPr>
            <w:tcW w:w="2407" w:type="dxa"/>
            <w:tcBorders>
              <w:top w:val="single" w:sz="4" w:space="0" w:color="auto"/>
              <w:left w:val="single" w:sz="4" w:space="0" w:color="auto"/>
              <w:bottom w:val="single" w:sz="4" w:space="0" w:color="auto"/>
              <w:right w:val="single" w:sz="4" w:space="0" w:color="auto"/>
            </w:tcBorders>
            <w:hideMark/>
          </w:tcPr>
          <w:p w14:paraId="1A943EA6"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20.140,79</w:t>
            </w:r>
          </w:p>
        </w:tc>
        <w:tc>
          <w:tcPr>
            <w:tcW w:w="2407" w:type="dxa"/>
            <w:tcBorders>
              <w:top w:val="single" w:sz="4" w:space="0" w:color="auto"/>
              <w:left w:val="single" w:sz="4" w:space="0" w:color="auto"/>
              <w:bottom w:val="single" w:sz="4" w:space="0" w:color="auto"/>
              <w:right w:val="single" w:sz="4" w:space="0" w:color="auto"/>
            </w:tcBorders>
            <w:hideMark/>
          </w:tcPr>
          <w:p w14:paraId="44341A3B" w14:textId="77777777" w:rsidR="003024AC" w:rsidRPr="00277DB8" w:rsidRDefault="003024AC" w:rsidP="003024AC">
            <w:pPr>
              <w:spacing w:line="360" w:lineRule="auto"/>
              <w:ind w:firstLine="680"/>
              <w:jc w:val="center"/>
              <w:rPr>
                <w:rFonts w:eastAsia="Calibri"/>
                <w:szCs w:val="22"/>
                <w:lang w:eastAsia="en-US"/>
              </w:rPr>
            </w:pPr>
            <w:r w:rsidRPr="00277DB8">
              <w:rPr>
                <w:rFonts w:eastAsia="Calibri"/>
                <w:szCs w:val="22"/>
                <w:lang w:eastAsia="en-US"/>
              </w:rPr>
              <w:t>160.963,64</w:t>
            </w:r>
          </w:p>
        </w:tc>
        <w:tc>
          <w:tcPr>
            <w:tcW w:w="2407" w:type="dxa"/>
            <w:tcBorders>
              <w:top w:val="single" w:sz="4" w:space="0" w:color="auto"/>
              <w:left w:val="single" w:sz="4" w:space="0" w:color="auto"/>
              <w:bottom w:val="single" w:sz="4" w:space="0" w:color="auto"/>
              <w:right w:val="single" w:sz="4" w:space="0" w:color="auto"/>
            </w:tcBorders>
            <w:hideMark/>
          </w:tcPr>
          <w:p w14:paraId="1DDF1E8E"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181.104,43</w:t>
            </w:r>
          </w:p>
        </w:tc>
      </w:tr>
      <w:tr w:rsidR="003024AC" w:rsidRPr="00277DB8" w14:paraId="3489105A" w14:textId="77777777" w:rsidTr="003024AC">
        <w:tc>
          <w:tcPr>
            <w:tcW w:w="2407" w:type="dxa"/>
            <w:tcBorders>
              <w:top w:val="single" w:sz="4" w:space="0" w:color="auto"/>
              <w:left w:val="single" w:sz="4" w:space="0" w:color="auto"/>
              <w:bottom w:val="single" w:sz="4" w:space="0" w:color="auto"/>
              <w:right w:val="single" w:sz="4" w:space="0" w:color="auto"/>
            </w:tcBorders>
            <w:shd w:val="clear" w:color="auto" w:fill="D0CECE"/>
            <w:hideMark/>
          </w:tcPr>
          <w:p w14:paraId="12F7DDBA" w14:textId="77777777" w:rsidR="003024AC" w:rsidRPr="00277DB8" w:rsidRDefault="003024AC" w:rsidP="003024AC">
            <w:pPr>
              <w:spacing w:line="360" w:lineRule="auto"/>
              <w:ind w:firstLine="680"/>
              <w:jc w:val="right"/>
              <w:rPr>
                <w:rFonts w:eastAsia="Calibri"/>
                <w:b/>
                <w:bCs/>
                <w:szCs w:val="22"/>
                <w:lang w:eastAsia="en-US"/>
              </w:rPr>
            </w:pPr>
            <w:r w:rsidRPr="00277DB8">
              <w:rPr>
                <w:rFonts w:eastAsia="Calibri"/>
                <w:b/>
                <w:bCs/>
                <w:szCs w:val="22"/>
                <w:lang w:eastAsia="en-US"/>
              </w:rPr>
              <w:t>IŠ VISO:</w:t>
            </w:r>
          </w:p>
        </w:tc>
        <w:tc>
          <w:tcPr>
            <w:tcW w:w="2407" w:type="dxa"/>
            <w:tcBorders>
              <w:top w:val="single" w:sz="4" w:space="0" w:color="auto"/>
              <w:left w:val="single" w:sz="4" w:space="0" w:color="auto"/>
              <w:bottom w:val="single" w:sz="4" w:space="0" w:color="auto"/>
              <w:right w:val="single" w:sz="4" w:space="0" w:color="auto"/>
            </w:tcBorders>
            <w:shd w:val="clear" w:color="auto" w:fill="D0CECE"/>
            <w:hideMark/>
          </w:tcPr>
          <w:p w14:paraId="4A01DF31"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77.899,82</w:t>
            </w:r>
          </w:p>
        </w:tc>
        <w:tc>
          <w:tcPr>
            <w:tcW w:w="2407" w:type="dxa"/>
            <w:tcBorders>
              <w:top w:val="single" w:sz="4" w:space="0" w:color="auto"/>
              <w:left w:val="single" w:sz="4" w:space="0" w:color="auto"/>
              <w:bottom w:val="single" w:sz="4" w:space="0" w:color="auto"/>
              <w:right w:val="single" w:sz="4" w:space="0" w:color="auto"/>
            </w:tcBorders>
            <w:shd w:val="clear" w:color="auto" w:fill="D0CECE"/>
            <w:hideMark/>
          </w:tcPr>
          <w:p w14:paraId="44DC4499"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239.593,28</w:t>
            </w:r>
          </w:p>
        </w:tc>
        <w:tc>
          <w:tcPr>
            <w:tcW w:w="2407" w:type="dxa"/>
            <w:tcBorders>
              <w:top w:val="single" w:sz="4" w:space="0" w:color="auto"/>
              <w:left w:val="single" w:sz="4" w:space="0" w:color="auto"/>
              <w:bottom w:val="single" w:sz="4" w:space="0" w:color="auto"/>
              <w:right w:val="single" w:sz="4" w:space="0" w:color="auto"/>
            </w:tcBorders>
            <w:shd w:val="clear" w:color="auto" w:fill="D0CECE"/>
            <w:hideMark/>
          </w:tcPr>
          <w:p w14:paraId="51408DB4" w14:textId="77777777" w:rsidR="003024AC" w:rsidRPr="00277DB8" w:rsidRDefault="003024AC" w:rsidP="003024AC">
            <w:pPr>
              <w:spacing w:line="360" w:lineRule="auto"/>
              <w:ind w:firstLine="680"/>
              <w:jc w:val="center"/>
              <w:rPr>
                <w:rFonts w:eastAsia="Calibri"/>
                <w:b/>
                <w:bCs/>
                <w:szCs w:val="22"/>
                <w:lang w:eastAsia="en-US"/>
              </w:rPr>
            </w:pPr>
            <w:r w:rsidRPr="00277DB8">
              <w:rPr>
                <w:rFonts w:eastAsia="Calibri"/>
                <w:b/>
                <w:bCs/>
                <w:szCs w:val="22"/>
                <w:lang w:eastAsia="en-US"/>
              </w:rPr>
              <w:t>317.493,10</w:t>
            </w:r>
          </w:p>
        </w:tc>
      </w:tr>
    </w:tbl>
    <w:p w14:paraId="3B9C762F"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2024-12-31 iš viso nepanaudotų infrastruktūros įmokų likutis sudarė – 136.388,67 Eur (prioritetinių lėšų – 57.759,03 Eur,  neprioritetinių – 78.629,64  Eur).</w:t>
      </w:r>
    </w:p>
    <w:p w14:paraId="7C6ECBE7"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Per 2025 m. infrastruktūros įmokų buvo surinka 181.104,43 Eur (prioritetinių lėšų – 20.140,79 Eur,  neprioritetinių – 160.963,64 Eur).</w:t>
      </w:r>
    </w:p>
    <w:p w14:paraId="41914D29"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b/>
          <w:bCs/>
          <w:kern w:val="2"/>
          <w:szCs w:val="22"/>
          <w:lang w:eastAsia="en-US"/>
          <w14:ligatures w14:val="standardContextual"/>
        </w:rPr>
        <w:lastRenderedPageBreak/>
        <w:t>2025 m. Telšių rajono savivaldybės infrastruktūros plėtros rėmimo programos lėšos nebuvo panaudotos.</w:t>
      </w:r>
      <w:r w:rsidRPr="00277DB8">
        <w:rPr>
          <w:rFonts w:eastAsia="Calibri"/>
          <w:kern w:val="2"/>
          <w:szCs w:val="22"/>
          <w:lang w:eastAsia="en-US"/>
          <w14:ligatures w14:val="standardContextual"/>
        </w:rPr>
        <w:t xml:space="preserve"> </w:t>
      </w:r>
    </w:p>
    <w:p w14:paraId="7E49FBA0"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 xml:space="preserve">2025 m. nebuvo gauta prašymų mokėti kompensacijas infrastruktūros plėtros iniciatoriams už patirtas infrastruktūros plėtros sutartyje nustatytas savivaldybės prioritetines ir neprioritetines infrastruktūros plėtros išlaidas. </w:t>
      </w:r>
    </w:p>
    <w:p w14:paraId="7747323E" w14:textId="77777777" w:rsidR="003024AC" w:rsidRPr="00277DB8" w:rsidRDefault="003024AC" w:rsidP="003024AC">
      <w:pPr>
        <w:spacing w:line="360" w:lineRule="auto"/>
        <w:ind w:firstLine="680"/>
        <w:rPr>
          <w:rFonts w:eastAsia="Calibri"/>
          <w:kern w:val="2"/>
          <w:szCs w:val="22"/>
          <w:lang w:eastAsia="en-US"/>
          <w14:ligatures w14:val="standardContextual"/>
        </w:rPr>
      </w:pPr>
      <w:r w:rsidRPr="00277DB8">
        <w:rPr>
          <w:rFonts w:eastAsia="Calibri"/>
          <w:kern w:val="2"/>
          <w:szCs w:val="22"/>
          <w:lang w:eastAsia="en-US"/>
          <w14:ligatures w14:val="standardContextual"/>
        </w:rPr>
        <w:t>2025 m. buvo suplanuota įrengti aikštelę Kalno g. 40, Telšiuose, iš Džiugo g. pusės. Atlikus grunto tyrimus paaiškėjo, kad dėl sudėtingų gruntinių sąlygų aikštelės įrengimas būtų neproporcingai brangus, todėl šio projekto nuspręsta atsisakyti. Suplanuotos lėšos nebuvo panaudotos.</w:t>
      </w:r>
    </w:p>
    <w:p w14:paraId="2FD06F81" w14:textId="1FFEF987" w:rsidR="00A7360B" w:rsidRPr="00277DB8" w:rsidRDefault="00A7360B">
      <w:pPr>
        <w:spacing w:after="160" w:line="259" w:lineRule="auto"/>
        <w:jc w:val="left"/>
        <w:rPr>
          <w:rFonts w:eastAsia="Calibri"/>
          <w:kern w:val="2"/>
          <w:szCs w:val="22"/>
          <w:lang w:eastAsia="en-US"/>
          <w14:ligatures w14:val="standardContextual"/>
        </w:rPr>
      </w:pPr>
      <w:r w:rsidRPr="00277DB8">
        <w:rPr>
          <w:rFonts w:eastAsia="Calibri"/>
          <w:kern w:val="2"/>
          <w:szCs w:val="22"/>
          <w:lang w:eastAsia="en-US"/>
          <w14:ligatures w14:val="standardContextual"/>
        </w:rPr>
        <w:br w:type="page"/>
      </w:r>
    </w:p>
    <w:p w14:paraId="032A0ACC" w14:textId="0D1A2CEC" w:rsidR="005B2FEE" w:rsidRPr="00277DB8" w:rsidRDefault="005B2FEE">
      <w:pPr>
        <w:pStyle w:val="Antrat1"/>
        <w:numPr>
          <w:ilvl w:val="0"/>
          <w:numId w:val="43"/>
        </w:numPr>
        <w:ind w:left="432"/>
        <w:rPr>
          <w:caps/>
          <w:color w:val="000000"/>
          <w:szCs w:val="24"/>
        </w:rPr>
      </w:pPr>
      <w:bookmarkStart w:id="68" w:name="_Toc164254150"/>
      <w:bookmarkStart w:id="69" w:name="_Toc227317257"/>
      <w:r w:rsidRPr="00277DB8">
        <w:lastRenderedPageBreak/>
        <w:t>TELŠIŲ RAJONO SAVIVALDYBĖS 20</w:t>
      </w:r>
      <w:r w:rsidR="003024AC" w:rsidRPr="00277DB8">
        <w:t>25</w:t>
      </w:r>
      <w:r w:rsidRPr="00277DB8">
        <w:t>–202</w:t>
      </w:r>
      <w:r w:rsidR="003024AC" w:rsidRPr="00277DB8">
        <w:t>7</w:t>
      </w:r>
      <w:r w:rsidRPr="00277DB8">
        <w:t xml:space="preserve"> M. STRATEGINIO VEIKLOS PLANO</w:t>
      </w:r>
      <w:bookmarkEnd w:id="68"/>
      <w:r w:rsidR="00DC0DD5" w:rsidRPr="00277DB8">
        <w:t xml:space="preserve"> </w:t>
      </w:r>
      <w:r w:rsidRPr="00277DB8">
        <w:rPr>
          <w:caps/>
          <w:color w:val="000000"/>
        </w:rPr>
        <w:t>202</w:t>
      </w:r>
      <w:r w:rsidR="003024AC" w:rsidRPr="00277DB8">
        <w:rPr>
          <w:caps/>
          <w:color w:val="000000"/>
        </w:rPr>
        <w:t>5</w:t>
      </w:r>
      <w:r w:rsidRPr="00277DB8">
        <w:rPr>
          <w:caps/>
          <w:color w:val="000000"/>
        </w:rPr>
        <w:t xml:space="preserve"> metų PROGRAMŲ įvykdymo</w:t>
      </w:r>
      <w:r w:rsidR="00DC0DD5" w:rsidRPr="00277DB8">
        <w:rPr>
          <w:caps/>
          <w:color w:val="000000"/>
        </w:rPr>
        <w:t xml:space="preserve"> </w:t>
      </w:r>
      <w:r w:rsidRPr="00277DB8">
        <w:rPr>
          <w:caps/>
          <w:color w:val="000000"/>
          <w:szCs w:val="24"/>
        </w:rPr>
        <w:t>finansinių ir nefinansinių veiklos rezultatų analizė</w:t>
      </w:r>
      <w:bookmarkEnd w:id="69"/>
    </w:p>
    <w:p w14:paraId="01DF79A0" w14:textId="77777777" w:rsidR="003024AC" w:rsidRPr="00277DB8" w:rsidRDefault="003024AC" w:rsidP="003024AC"/>
    <w:p w14:paraId="345E6859" w14:textId="77777777" w:rsidR="003024AC" w:rsidRPr="00277DB8" w:rsidRDefault="003024AC" w:rsidP="003024AC">
      <w:pPr>
        <w:keepNext/>
        <w:widowControl w:val="0"/>
        <w:spacing w:line="360" w:lineRule="auto"/>
        <w:ind w:firstLine="680"/>
      </w:pPr>
      <w:r w:rsidRPr="00277DB8">
        <w:t xml:space="preserve">Telšių rajono savivaldybės (toliau – Savivaldybės) 2025–2027 metų strateginio veiklos plano 2025 metų programų įvykdymo finansinių ir nefinansinių veiklos rezultatų analizė parengta vadovaujantis Savivaldybės strateginio planavimo tvarkos aprašu, patvirtintu Savivaldybės tarybos 2024 m. gruodžio 19 d. sprendimu Nr. T1-483 „Dėl Telšių rajono savivaldybės strateginio planavimo tvarkos aprašo patvirtinimo“, ir Savivaldybės viešojo sektoriaus subjektų finansinių, biudžeto vykdymo ir veiklos ataskaitų bei programų sąmatų ir kitų formų sudarymo ir pateikimo taisyklėmis bei naudojamomis formomis, patvirtintomis Savivaldybės mero 2025 m. gegužės 23 d. potvarkiu Nr. M1-352 „Dėl Telšių rajono savivaldybės viešojo sektoriaus subjektų finansinių, biudžeto vykdymo ir veiklos ataskaitų bei programų sąmatų ir kitų formų sudarymo ir pateikimo taisyklių bei naudojamų formų patvirtinimo“. </w:t>
      </w:r>
    </w:p>
    <w:p w14:paraId="44AEB9C0" w14:textId="77777777" w:rsidR="00277DB8" w:rsidRPr="00277DB8" w:rsidRDefault="002C58F4" w:rsidP="00277DB8">
      <w:pPr>
        <w:spacing w:line="360" w:lineRule="auto"/>
        <w:ind w:firstLine="680"/>
      </w:pPr>
      <w:r w:rsidRPr="00277DB8">
        <w:t>2025 metais buvo vykdomos septynios Savivaldybės 2025–2027 metų strateginio veiklos plano programos, patvirtintos Savivaldybės tarybos 2025 m. vasario 27 d. sprendimu Nr. T1-50 „Dėl Telšių rajono savivaldybės strateginio veiklos plano 2025–2027 m. patvirtinimo“ (toliau – SVP), kurioms įgyvendinti Savivaldybės mero 2026 m. vasario 26 d. potvarkiu Nr. M1-143 „Dėl asmenų, atsakingų už Telšių rajono savivaldybės strateginio veiklos plano programų koordinavimą, skyrimo“ paskirti asmenys, atsakingi už Savivaldybės strateginio veiklos plano programų sudarymą ir</w:t>
      </w:r>
      <w:r w:rsidR="00F724E6" w:rsidRPr="00277DB8">
        <w:t xml:space="preserve"> </w:t>
      </w:r>
      <w:r w:rsidRPr="00277DB8">
        <w:t>koordinavimą  (žr. 1 lentelę).</w:t>
      </w:r>
      <w:r w:rsidR="00277DB8" w:rsidRPr="00277DB8">
        <w:t xml:space="preserve"> </w:t>
      </w:r>
    </w:p>
    <w:tbl>
      <w:tblPr>
        <w:tblpPr w:leftFromText="180" w:rightFromText="180" w:vertAnchor="text" w:horzAnchor="margin" w:tblpY="5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7"/>
        <w:gridCol w:w="5226"/>
      </w:tblGrid>
      <w:tr w:rsidR="00277DB8" w:rsidRPr="00277DB8" w14:paraId="7949B22A" w14:textId="77777777" w:rsidTr="00277DB8">
        <w:trPr>
          <w:trHeight w:val="722"/>
        </w:trPr>
        <w:tc>
          <w:tcPr>
            <w:tcW w:w="4377" w:type="dxa"/>
          </w:tcPr>
          <w:p w14:paraId="0D64A81E" w14:textId="77777777" w:rsidR="00277DB8" w:rsidRPr="00277DB8" w:rsidRDefault="00277DB8" w:rsidP="00277DB8">
            <w:pPr>
              <w:keepNext/>
              <w:widowControl w:val="0"/>
              <w:jc w:val="center"/>
              <w:rPr>
                <w:b/>
              </w:rPr>
            </w:pPr>
          </w:p>
          <w:p w14:paraId="69924D1B" w14:textId="77777777" w:rsidR="00277DB8" w:rsidRPr="00277DB8" w:rsidRDefault="00277DB8" w:rsidP="00277DB8">
            <w:pPr>
              <w:keepNext/>
              <w:widowControl w:val="0"/>
              <w:jc w:val="center"/>
              <w:rPr>
                <w:b/>
              </w:rPr>
            </w:pPr>
            <w:r w:rsidRPr="00277DB8">
              <w:rPr>
                <w:b/>
              </w:rPr>
              <w:t>PROGRAMOS</w:t>
            </w:r>
          </w:p>
        </w:tc>
        <w:tc>
          <w:tcPr>
            <w:tcW w:w="5226" w:type="dxa"/>
          </w:tcPr>
          <w:p w14:paraId="2CA4E638" w14:textId="77777777" w:rsidR="00277DB8" w:rsidRPr="00277DB8" w:rsidRDefault="00277DB8" w:rsidP="00277DB8">
            <w:pPr>
              <w:keepNext/>
              <w:widowControl w:val="0"/>
              <w:jc w:val="center"/>
              <w:rPr>
                <w:b/>
              </w:rPr>
            </w:pPr>
          </w:p>
          <w:p w14:paraId="4D20AAEA" w14:textId="77777777" w:rsidR="00277DB8" w:rsidRPr="00277DB8" w:rsidRDefault="00277DB8" w:rsidP="00277DB8">
            <w:pPr>
              <w:keepNext/>
              <w:widowControl w:val="0"/>
              <w:jc w:val="center"/>
              <w:rPr>
                <w:b/>
              </w:rPr>
            </w:pPr>
            <w:r w:rsidRPr="00277DB8">
              <w:rPr>
                <w:b/>
              </w:rPr>
              <w:t>KOORDINATORIAI</w:t>
            </w:r>
          </w:p>
        </w:tc>
      </w:tr>
      <w:tr w:rsidR="00277DB8" w:rsidRPr="00277DB8" w14:paraId="50AF421B" w14:textId="77777777" w:rsidTr="00277DB8">
        <w:trPr>
          <w:trHeight w:val="422"/>
        </w:trPr>
        <w:tc>
          <w:tcPr>
            <w:tcW w:w="4377" w:type="dxa"/>
          </w:tcPr>
          <w:p w14:paraId="1B44E953" w14:textId="77777777" w:rsidR="00277DB8" w:rsidRPr="00277DB8" w:rsidRDefault="00277DB8" w:rsidP="00277DB8">
            <w:pPr>
              <w:keepNext/>
              <w:widowControl w:val="0"/>
            </w:pPr>
            <w:r w:rsidRPr="00277DB8">
              <w:t>001 programa. Savivaldybės valdymas</w:t>
            </w:r>
          </w:p>
        </w:tc>
        <w:tc>
          <w:tcPr>
            <w:tcW w:w="5226" w:type="dxa"/>
          </w:tcPr>
          <w:p w14:paraId="3DB7D691" w14:textId="77777777" w:rsidR="00277DB8" w:rsidRPr="00277DB8" w:rsidRDefault="00277DB8" w:rsidP="00277DB8">
            <w:pPr>
              <w:keepNext/>
              <w:widowControl w:val="0"/>
            </w:pPr>
            <w:r w:rsidRPr="00277DB8">
              <w:t xml:space="preserve">Savivaldybės administracijos Finansų skyrius (Daiva </w:t>
            </w:r>
            <w:proofErr w:type="spellStart"/>
            <w:r w:rsidRPr="00277DB8">
              <w:t>Vaitkuvienė</w:t>
            </w:r>
            <w:proofErr w:type="spellEnd"/>
            <w:r w:rsidRPr="00277DB8">
              <w:t>, skyriaus vedėjo pavaduotoja)</w:t>
            </w:r>
          </w:p>
        </w:tc>
      </w:tr>
      <w:tr w:rsidR="00277DB8" w:rsidRPr="00277DB8" w14:paraId="42945BEC" w14:textId="77777777" w:rsidTr="00277DB8">
        <w:trPr>
          <w:trHeight w:val="411"/>
        </w:trPr>
        <w:tc>
          <w:tcPr>
            <w:tcW w:w="4377" w:type="dxa"/>
          </w:tcPr>
          <w:p w14:paraId="6E87DFF2" w14:textId="77777777" w:rsidR="00277DB8" w:rsidRPr="00277DB8" w:rsidRDefault="00277DB8" w:rsidP="00277DB8">
            <w:pPr>
              <w:keepNext/>
              <w:widowControl w:val="0"/>
            </w:pPr>
            <w:r w:rsidRPr="00277DB8">
              <w:t>002 programa. Saugios aplinkos užtikrinimas</w:t>
            </w:r>
          </w:p>
        </w:tc>
        <w:tc>
          <w:tcPr>
            <w:tcW w:w="5226" w:type="dxa"/>
          </w:tcPr>
          <w:p w14:paraId="6DA73475" w14:textId="77777777" w:rsidR="00277DB8" w:rsidRPr="00277DB8" w:rsidRDefault="00277DB8" w:rsidP="00277DB8">
            <w:pPr>
              <w:keepNext/>
              <w:widowControl w:val="0"/>
            </w:pPr>
            <w:r w:rsidRPr="00277DB8">
              <w:t>Savivaldybės administracijos Statybos ir urbanistikos skyrius (Gintautas Lukauskas, skyriaus vedėjas)</w:t>
            </w:r>
          </w:p>
        </w:tc>
      </w:tr>
      <w:tr w:rsidR="00277DB8" w:rsidRPr="00277DB8" w14:paraId="38AFFF9B" w14:textId="77777777" w:rsidTr="00277DB8">
        <w:trPr>
          <w:trHeight w:val="422"/>
        </w:trPr>
        <w:tc>
          <w:tcPr>
            <w:tcW w:w="4377" w:type="dxa"/>
          </w:tcPr>
          <w:p w14:paraId="50974A78" w14:textId="77777777" w:rsidR="00277DB8" w:rsidRPr="00277DB8" w:rsidRDefault="00277DB8" w:rsidP="00277DB8">
            <w:pPr>
              <w:keepNext/>
              <w:widowControl w:val="0"/>
            </w:pPr>
            <w:r w:rsidRPr="00277DB8">
              <w:t>003 programa. Sveikatos priežiūra</w:t>
            </w:r>
          </w:p>
        </w:tc>
        <w:tc>
          <w:tcPr>
            <w:tcW w:w="5226" w:type="dxa"/>
          </w:tcPr>
          <w:p w14:paraId="5710C059" w14:textId="77777777" w:rsidR="00277DB8" w:rsidRPr="00277DB8" w:rsidRDefault="00277DB8" w:rsidP="00277DB8">
            <w:pPr>
              <w:keepNext/>
              <w:widowControl w:val="0"/>
            </w:pPr>
            <w:r w:rsidRPr="00277DB8">
              <w:t xml:space="preserve">Savivaldybės administracija (Deimantė </w:t>
            </w:r>
            <w:proofErr w:type="spellStart"/>
            <w:r w:rsidRPr="00277DB8">
              <w:t>Barauskienė</w:t>
            </w:r>
            <w:proofErr w:type="spellEnd"/>
            <w:r w:rsidRPr="00277DB8">
              <w:t>, sveikatos reikalų koordinatorė)</w:t>
            </w:r>
          </w:p>
        </w:tc>
      </w:tr>
      <w:tr w:rsidR="00277DB8" w:rsidRPr="00277DB8" w14:paraId="10EBD63C" w14:textId="77777777" w:rsidTr="00277DB8">
        <w:trPr>
          <w:trHeight w:val="411"/>
        </w:trPr>
        <w:tc>
          <w:tcPr>
            <w:tcW w:w="4377" w:type="dxa"/>
          </w:tcPr>
          <w:p w14:paraId="52EDBF04" w14:textId="77777777" w:rsidR="00277DB8" w:rsidRPr="00277DB8" w:rsidRDefault="00277DB8" w:rsidP="00277DB8">
            <w:pPr>
              <w:keepNext/>
              <w:widowControl w:val="0"/>
            </w:pPr>
            <w:r w:rsidRPr="00277DB8">
              <w:t>004 programa. Išsilavinusios bendruomenės ugdymas(</w:t>
            </w:r>
            <w:proofErr w:type="spellStart"/>
            <w:r w:rsidRPr="00277DB8">
              <w:t>is</w:t>
            </w:r>
            <w:proofErr w:type="spellEnd"/>
            <w:r w:rsidRPr="00277DB8">
              <w:t>)</w:t>
            </w:r>
          </w:p>
        </w:tc>
        <w:tc>
          <w:tcPr>
            <w:tcW w:w="5226" w:type="dxa"/>
          </w:tcPr>
          <w:p w14:paraId="05C5D0E7" w14:textId="77777777" w:rsidR="00277DB8" w:rsidRPr="00277DB8" w:rsidRDefault="00277DB8" w:rsidP="00277DB8">
            <w:pPr>
              <w:keepNext/>
              <w:widowControl w:val="0"/>
            </w:pPr>
            <w:r w:rsidRPr="00277DB8">
              <w:t xml:space="preserve">Savivaldybės administracijos Švietimo ir sporto skyrius (Aurelija </w:t>
            </w:r>
            <w:proofErr w:type="spellStart"/>
            <w:r w:rsidRPr="00277DB8">
              <w:t>Trečiokienė</w:t>
            </w:r>
            <w:proofErr w:type="spellEnd"/>
            <w:r w:rsidRPr="00277DB8">
              <w:t>, skyriaus vedėja)</w:t>
            </w:r>
          </w:p>
        </w:tc>
      </w:tr>
      <w:tr w:rsidR="00277DB8" w:rsidRPr="00277DB8" w14:paraId="09B3DC5D" w14:textId="77777777" w:rsidTr="00277DB8">
        <w:trPr>
          <w:trHeight w:val="422"/>
        </w:trPr>
        <w:tc>
          <w:tcPr>
            <w:tcW w:w="4377" w:type="dxa"/>
          </w:tcPr>
          <w:p w14:paraId="428664A2" w14:textId="77777777" w:rsidR="00277DB8" w:rsidRPr="00277DB8" w:rsidRDefault="00277DB8" w:rsidP="00277DB8">
            <w:pPr>
              <w:keepNext/>
              <w:widowControl w:val="0"/>
            </w:pPr>
            <w:r w:rsidRPr="00277DB8">
              <w:t>005 programa. Ekonomikos ir verslo skatinimas</w:t>
            </w:r>
          </w:p>
        </w:tc>
        <w:tc>
          <w:tcPr>
            <w:tcW w:w="5226" w:type="dxa"/>
          </w:tcPr>
          <w:p w14:paraId="38CF7477" w14:textId="77777777" w:rsidR="00277DB8" w:rsidRPr="00277DB8" w:rsidRDefault="00277DB8" w:rsidP="00277DB8">
            <w:pPr>
              <w:keepNext/>
              <w:widowControl w:val="0"/>
            </w:pPr>
            <w:r w:rsidRPr="00277DB8">
              <w:t xml:space="preserve">Savivaldybės administracijos Strateginio planavimo ir investicijų skyrius (Edita </w:t>
            </w:r>
            <w:proofErr w:type="spellStart"/>
            <w:r w:rsidRPr="00277DB8">
              <w:t>Kuliešienė</w:t>
            </w:r>
            <w:proofErr w:type="spellEnd"/>
            <w:r w:rsidRPr="00277DB8">
              <w:t>, skyriaus vedėjo pavaduotoja)</w:t>
            </w:r>
          </w:p>
        </w:tc>
      </w:tr>
      <w:tr w:rsidR="00277DB8" w:rsidRPr="00277DB8" w14:paraId="6C634418" w14:textId="77777777" w:rsidTr="00277DB8">
        <w:trPr>
          <w:trHeight w:val="422"/>
        </w:trPr>
        <w:tc>
          <w:tcPr>
            <w:tcW w:w="4377" w:type="dxa"/>
          </w:tcPr>
          <w:p w14:paraId="54199B2C" w14:textId="77777777" w:rsidR="00277DB8" w:rsidRPr="00277DB8" w:rsidRDefault="00277DB8" w:rsidP="00277DB8">
            <w:pPr>
              <w:keepNext/>
              <w:widowControl w:val="0"/>
            </w:pPr>
            <w:r w:rsidRPr="00277DB8">
              <w:t>006  programa. Kultūros ir sporto politikos įgyvendinimas</w:t>
            </w:r>
          </w:p>
        </w:tc>
        <w:tc>
          <w:tcPr>
            <w:tcW w:w="5226" w:type="dxa"/>
          </w:tcPr>
          <w:p w14:paraId="7562DA72" w14:textId="77777777" w:rsidR="00277DB8" w:rsidRPr="00277DB8" w:rsidRDefault="00277DB8" w:rsidP="00277DB8">
            <w:pPr>
              <w:keepNext/>
              <w:widowControl w:val="0"/>
            </w:pPr>
            <w:r w:rsidRPr="00277DB8">
              <w:t>Savivaldybės administracijos Kultūros ir turizmo skyrius (Monika Domarkienė, skyriaus vedėja)</w:t>
            </w:r>
          </w:p>
        </w:tc>
      </w:tr>
      <w:tr w:rsidR="00277DB8" w:rsidRPr="00277DB8" w14:paraId="584B3807" w14:textId="77777777" w:rsidTr="00277DB8">
        <w:trPr>
          <w:trHeight w:val="422"/>
        </w:trPr>
        <w:tc>
          <w:tcPr>
            <w:tcW w:w="4377" w:type="dxa"/>
          </w:tcPr>
          <w:p w14:paraId="37383026" w14:textId="77777777" w:rsidR="00277DB8" w:rsidRPr="00277DB8" w:rsidRDefault="00277DB8" w:rsidP="00277DB8">
            <w:pPr>
              <w:keepNext/>
              <w:widowControl w:val="0"/>
            </w:pPr>
            <w:r w:rsidRPr="00277DB8">
              <w:t>007 programa. Socialinės paramos įgyvendinimas</w:t>
            </w:r>
          </w:p>
        </w:tc>
        <w:tc>
          <w:tcPr>
            <w:tcW w:w="5226" w:type="dxa"/>
          </w:tcPr>
          <w:p w14:paraId="019BFD25" w14:textId="77777777" w:rsidR="00277DB8" w:rsidRPr="00277DB8" w:rsidRDefault="00277DB8" w:rsidP="00277DB8">
            <w:pPr>
              <w:keepNext/>
              <w:widowControl w:val="0"/>
            </w:pPr>
            <w:r w:rsidRPr="00277DB8">
              <w:t>Savivaldybės administracijos Socialinės paramos ir rūpybos skyrius (</w:t>
            </w:r>
            <w:proofErr w:type="spellStart"/>
            <w:r w:rsidRPr="00277DB8">
              <w:t>Lendra</w:t>
            </w:r>
            <w:proofErr w:type="spellEnd"/>
            <w:r w:rsidRPr="00277DB8">
              <w:t xml:space="preserve"> </w:t>
            </w:r>
            <w:proofErr w:type="spellStart"/>
            <w:r w:rsidRPr="00277DB8">
              <w:t>Bukauskienė</w:t>
            </w:r>
            <w:proofErr w:type="spellEnd"/>
            <w:r w:rsidRPr="00277DB8">
              <w:t>, skyriaus vedėja)</w:t>
            </w:r>
          </w:p>
        </w:tc>
      </w:tr>
    </w:tbl>
    <w:p w14:paraId="2EEF1445" w14:textId="4550B7FA" w:rsidR="003024AC" w:rsidRPr="00277DB8" w:rsidRDefault="003024AC" w:rsidP="00277DB8">
      <w:pPr>
        <w:spacing w:line="360" w:lineRule="auto"/>
        <w:ind w:firstLine="680"/>
        <w:rPr>
          <w:b/>
        </w:rPr>
      </w:pPr>
      <w:r w:rsidRPr="00277DB8">
        <w:rPr>
          <w:b/>
        </w:rPr>
        <w:t>1 lentelė. 2025–2027 m. strateginio veiklos plano programos, programų koordinatoriai</w:t>
      </w:r>
    </w:p>
    <w:p w14:paraId="3CCC3911" w14:textId="77777777" w:rsidR="003024AC" w:rsidRPr="00277DB8" w:rsidRDefault="003024AC" w:rsidP="003024AC">
      <w:pPr>
        <w:keepNext/>
        <w:widowControl w:val="0"/>
        <w:spacing w:line="360" w:lineRule="auto"/>
        <w:ind w:firstLine="680"/>
      </w:pPr>
      <w:r w:rsidRPr="00277DB8">
        <w:rPr>
          <w:color w:val="000000"/>
        </w:rPr>
        <w:lastRenderedPageBreak/>
        <w:t xml:space="preserve">Kiekvienos programos vykdymas nagrinėjamas pagal priemonių įvykdymo lygį </w:t>
      </w:r>
      <w:r w:rsidRPr="00277DB8">
        <w:t xml:space="preserve">(remiantis asmenų, atsakingų už Savivaldybės strateginio veiklos plano priemonių įgyvendinimą, patvirtintų Savivaldybės mero 2026 m. kovo 9 d. potvarkiu Nr. M1-160 „Dėl asmenų, atsakingų už Telšių rajono savivaldybės strateginio veiklos plano priemones, patvirtinimo“, pateikta informacija). Aprašant kiekvienos iš programų vykdymą, nurodomos programų priemonių įvykdymo reikšmės: </w:t>
      </w:r>
      <w:r w:rsidRPr="00277DB8">
        <w:rPr>
          <w:bdr w:val="single" w:sz="4" w:space="0" w:color="auto" w:frame="1"/>
        </w:rPr>
        <w:t xml:space="preserve">balta </w:t>
      </w:r>
      <w:r w:rsidRPr="00277DB8">
        <w:t xml:space="preserve">– įvykdymas pagal planą arba geresnis, nei buvo planuota (pasiektos visos planuotų ataskaitiniais metais rodiklių reikšmės); </w:t>
      </w:r>
      <w:r w:rsidRPr="00277DB8">
        <w:rPr>
          <w:highlight w:val="green"/>
          <w:bdr w:val="single" w:sz="4" w:space="0" w:color="auto" w:frame="1"/>
          <w:shd w:val="clear" w:color="auto" w:fill="CCECFF"/>
        </w:rPr>
        <w:t>žalia</w:t>
      </w:r>
      <w:r w:rsidRPr="00277DB8">
        <w:t xml:space="preserve">– iš dalies įvykdyta (pasiekta mažiau rodiklių reikšmių, nei planuota); </w:t>
      </w:r>
      <w:r w:rsidRPr="00277DB8">
        <w:rPr>
          <w:bdr w:val="single" w:sz="4" w:space="0" w:color="auto" w:frame="1"/>
          <w:shd w:val="clear" w:color="auto" w:fill="FF99CC"/>
        </w:rPr>
        <w:t xml:space="preserve">rožinė </w:t>
      </w:r>
      <w:r w:rsidRPr="00277DB8">
        <w:t xml:space="preserve">– neįvykdyta (nepasiekta nė viena planuoto ataskaitinių metų produkto rodiklio reikšmė). </w:t>
      </w:r>
    </w:p>
    <w:p w14:paraId="01B61E77" w14:textId="646C60F0" w:rsidR="003024AC" w:rsidRPr="00277DB8" w:rsidRDefault="003024AC" w:rsidP="00E73785">
      <w:pPr>
        <w:spacing w:line="360" w:lineRule="auto"/>
        <w:ind w:firstLine="680"/>
      </w:pPr>
      <w:bookmarkStart w:id="70" w:name="_Hlk227241273"/>
      <w:r w:rsidRPr="00277DB8">
        <w:t>2025 m. septyniose programose iš viso buvo suplanuotos 288 priemonės. Iš jų 251 priemonė vykdyta pagal planą (87 proc.), 33 – įvykdytos iš dalies (12 proc.), o 4 priemonės (1 proc.) nebuvo</w:t>
      </w:r>
      <w:r w:rsidR="0089538C" w:rsidRPr="00277DB8">
        <w:t xml:space="preserve"> </w:t>
      </w:r>
      <w:r w:rsidR="00CC089B" w:rsidRPr="00277DB8">
        <w:t>į</w:t>
      </w:r>
      <w:r w:rsidRPr="00277DB8">
        <w:t>vykdytos (žr. 2 lentelę ir 1 pav.).</w:t>
      </w:r>
    </w:p>
    <w:bookmarkEnd w:id="70"/>
    <w:p w14:paraId="42BB742D" w14:textId="77777777" w:rsidR="003024AC" w:rsidRPr="00277DB8" w:rsidRDefault="003024AC" w:rsidP="003024AC">
      <w:pPr>
        <w:keepNext/>
        <w:widowControl w:val="0"/>
        <w:ind w:firstLine="567"/>
      </w:pPr>
    </w:p>
    <w:p w14:paraId="2C64BDFD" w14:textId="77777777" w:rsidR="003024AC" w:rsidRPr="00277DB8" w:rsidRDefault="003024AC" w:rsidP="003024AC">
      <w:pPr>
        <w:keepNext/>
        <w:widowControl w:val="0"/>
        <w:jc w:val="center"/>
      </w:pPr>
      <w:r w:rsidRPr="00277DB8">
        <w:rPr>
          <w:b/>
        </w:rPr>
        <w:t>2 lentelė. 2025–2027 m. SVP programų priemonių įvykdymas 2025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7"/>
        <w:gridCol w:w="851"/>
        <w:gridCol w:w="850"/>
        <w:gridCol w:w="993"/>
        <w:gridCol w:w="1133"/>
      </w:tblGrid>
      <w:tr w:rsidR="003024AC" w:rsidRPr="00277DB8" w14:paraId="3C14A8EB" w14:textId="77777777" w:rsidTr="00FF7251">
        <w:trPr>
          <w:trHeight w:val="659"/>
          <w:tblHeader/>
          <w:jc w:val="center"/>
        </w:trPr>
        <w:tc>
          <w:tcPr>
            <w:tcW w:w="5527" w:type="dxa"/>
            <w:vAlign w:val="center"/>
          </w:tcPr>
          <w:p w14:paraId="2FD96303" w14:textId="77777777" w:rsidR="003024AC" w:rsidRPr="00277DB8" w:rsidRDefault="003024AC" w:rsidP="003024AC">
            <w:pPr>
              <w:keepNext/>
              <w:widowControl w:val="0"/>
              <w:jc w:val="center"/>
            </w:pPr>
            <w:r w:rsidRPr="00277DB8">
              <w:rPr>
                <w:b/>
              </w:rPr>
              <w:t>Programos pavadinimas</w:t>
            </w:r>
          </w:p>
        </w:tc>
        <w:tc>
          <w:tcPr>
            <w:tcW w:w="851" w:type="dxa"/>
            <w:vAlign w:val="center"/>
          </w:tcPr>
          <w:p w14:paraId="41B8243C" w14:textId="77777777" w:rsidR="003024AC" w:rsidRPr="00277DB8" w:rsidRDefault="003024AC" w:rsidP="003024AC">
            <w:pPr>
              <w:keepNext/>
              <w:widowControl w:val="0"/>
              <w:ind w:left="-108" w:right="-108"/>
              <w:jc w:val="center"/>
            </w:pPr>
            <w:r w:rsidRPr="00277DB8">
              <w:rPr>
                <w:b/>
              </w:rPr>
              <w:t>Planuota, iš viso</w:t>
            </w:r>
          </w:p>
        </w:tc>
        <w:tc>
          <w:tcPr>
            <w:tcW w:w="850" w:type="dxa"/>
            <w:vAlign w:val="center"/>
          </w:tcPr>
          <w:p w14:paraId="5052E9D6" w14:textId="77777777" w:rsidR="003024AC" w:rsidRPr="00277DB8" w:rsidRDefault="003024AC" w:rsidP="003024AC">
            <w:pPr>
              <w:keepNext/>
              <w:widowControl w:val="0"/>
              <w:ind w:left="-108" w:right="-108"/>
              <w:jc w:val="center"/>
            </w:pPr>
            <w:r w:rsidRPr="00277DB8">
              <w:rPr>
                <w:b/>
              </w:rPr>
              <w:t>Įvykdyta pagal planą</w:t>
            </w:r>
          </w:p>
        </w:tc>
        <w:tc>
          <w:tcPr>
            <w:tcW w:w="993" w:type="dxa"/>
            <w:shd w:val="clear" w:color="auto" w:fill="00FF00"/>
            <w:vAlign w:val="center"/>
          </w:tcPr>
          <w:p w14:paraId="17E1A0FE" w14:textId="77777777" w:rsidR="003024AC" w:rsidRPr="00277DB8" w:rsidRDefault="003024AC" w:rsidP="003024AC">
            <w:pPr>
              <w:keepNext/>
              <w:widowControl w:val="0"/>
              <w:ind w:right="-8"/>
              <w:jc w:val="center"/>
            </w:pPr>
            <w:r w:rsidRPr="00277DB8">
              <w:rPr>
                <w:b/>
              </w:rPr>
              <w:t>Iš dalies įvykdyta</w:t>
            </w:r>
          </w:p>
        </w:tc>
        <w:tc>
          <w:tcPr>
            <w:tcW w:w="1133" w:type="dxa"/>
            <w:shd w:val="clear" w:color="auto" w:fill="FF99CC"/>
            <w:vAlign w:val="center"/>
          </w:tcPr>
          <w:p w14:paraId="45E9F97A" w14:textId="77777777" w:rsidR="003024AC" w:rsidRPr="00277DB8" w:rsidRDefault="003024AC" w:rsidP="003024AC">
            <w:pPr>
              <w:keepNext/>
              <w:widowControl w:val="0"/>
              <w:ind w:left="-108" w:right="-78"/>
              <w:jc w:val="center"/>
            </w:pPr>
            <w:r w:rsidRPr="00277DB8">
              <w:rPr>
                <w:b/>
              </w:rPr>
              <w:t>Neįvykdyta</w:t>
            </w:r>
          </w:p>
        </w:tc>
      </w:tr>
      <w:tr w:rsidR="003024AC" w:rsidRPr="00277DB8" w14:paraId="71C2A042" w14:textId="77777777" w:rsidTr="00FF7251">
        <w:trPr>
          <w:jc w:val="center"/>
        </w:trPr>
        <w:tc>
          <w:tcPr>
            <w:tcW w:w="5527" w:type="dxa"/>
          </w:tcPr>
          <w:p w14:paraId="7FA112EA" w14:textId="77777777" w:rsidR="003024AC" w:rsidRPr="00277DB8" w:rsidRDefault="003024AC" w:rsidP="003024AC">
            <w:pPr>
              <w:keepNext/>
              <w:widowControl w:val="0"/>
            </w:pPr>
            <w:r w:rsidRPr="00277DB8">
              <w:t>001 Savivaldybės valdymo</w:t>
            </w:r>
            <w:r w:rsidRPr="00277DB8">
              <w:rPr>
                <w:b/>
              </w:rPr>
              <w:t xml:space="preserve"> </w:t>
            </w:r>
            <w:r w:rsidRPr="00277DB8">
              <w:t>programa</w:t>
            </w:r>
          </w:p>
        </w:tc>
        <w:tc>
          <w:tcPr>
            <w:tcW w:w="851" w:type="dxa"/>
            <w:vAlign w:val="center"/>
          </w:tcPr>
          <w:p w14:paraId="615F8927" w14:textId="77777777" w:rsidR="003024AC" w:rsidRPr="00277DB8" w:rsidRDefault="003024AC" w:rsidP="003024AC">
            <w:pPr>
              <w:keepNext/>
              <w:widowControl w:val="0"/>
              <w:jc w:val="center"/>
            </w:pPr>
            <w:r w:rsidRPr="00277DB8">
              <w:rPr>
                <w:b/>
                <w:bCs/>
              </w:rPr>
              <w:t>54</w:t>
            </w:r>
          </w:p>
        </w:tc>
        <w:tc>
          <w:tcPr>
            <w:tcW w:w="850" w:type="dxa"/>
            <w:vAlign w:val="center"/>
          </w:tcPr>
          <w:p w14:paraId="291D779C" w14:textId="77777777" w:rsidR="003024AC" w:rsidRPr="00277DB8" w:rsidRDefault="003024AC" w:rsidP="003024AC">
            <w:pPr>
              <w:keepNext/>
              <w:widowControl w:val="0"/>
              <w:jc w:val="center"/>
            </w:pPr>
            <w:r w:rsidRPr="00277DB8">
              <w:rPr>
                <w:color w:val="000000"/>
              </w:rPr>
              <w:t>49</w:t>
            </w:r>
          </w:p>
        </w:tc>
        <w:tc>
          <w:tcPr>
            <w:tcW w:w="993" w:type="dxa"/>
            <w:shd w:val="clear" w:color="auto" w:fill="00FF00"/>
            <w:vAlign w:val="center"/>
          </w:tcPr>
          <w:p w14:paraId="6A82585D" w14:textId="77777777" w:rsidR="003024AC" w:rsidRPr="00277DB8" w:rsidRDefault="003024AC" w:rsidP="003024AC">
            <w:pPr>
              <w:keepNext/>
              <w:widowControl w:val="0"/>
              <w:jc w:val="center"/>
              <w:rPr>
                <w:highlight w:val="green"/>
              </w:rPr>
            </w:pPr>
            <w:r w:rsidRPr="00277DB8">
              <w:rPr>
                <w:highlight w:val="green"/>
              </w:rPr>
              <w:t>5</w:t>
            </w:r>
          </w:p>
        </w:tc>
        <w:tc>
          <w:tcPr>
            <w:tcW w:w="1133" w:type="dxa"/>
            <w:shd w:val="clear" w:color="auto" w:fill="FF99CC"/>
            <w:vAlign w:val="center"/>
          </w:tcPr>
          <w:p w14:paraId="2584C692" w14:textId="77777777" w:rsidR="003024AC" w:rsidRPr="00277DB8" w:rsidRDefault="003024AC" w:rsidP="003024AC">
            <w:pPr>
              <w:keepNext/>
              <w:widowControl w:val="0"/>
              <w:jc w:val="center"/>
            </w:pPr>
            <w:r w:rsidRPr="00277DB8">
              <w:t>0</w:t>
            </w:r>
          </w:p>
        </w:tc>
      </w:tr>
      <w:tr w:rsidR="003024AC" w:rsidRPr="00277DB8" w14:paraId="363FDBD3" w14:textId="77777777" w:rsidTr="00FF7251">
        <w:trPr>
          <w:jc w:val="center"/>
        </w:trPr>
        <w:tc>
          <w:tcPr>
            <w:tcW w:w="5527" w:type="dxa"/>
          </w:tcPr>
          <w:p w14:paraId="528B0048" w14:textId="77777777" w:rsidR="003024AC" w:rsidRPr="00277DB8" w:rsidRDefault="003024AC" w:rsidP="003024AC">
            <w:pPr>
              <w:keepNext/>
              <w:widowControl w:val="0"/>
            </w:pPr>
            <w:r w:rsidRPr="00277DB8">
              <w:t>002 Saugios aplinkos užtikrinimo programa</w:t>
            </w:r>
          </w:p>
        </w:tc>
        <w:tc>
          <w:tcPr>
            <w:tcW w:w="851" w:type="dxa"/>
            <w:vAlign w:val="center"/>
          </w:tcPr>
          <w:p w14:paraId="3996B12F" w14:textId="77777777" w:rsidR="003024AC" w:rsidRPr="00277DB8" w:rsidRDefault="003024AC" w:rsidP="003024AC">
            <w:pPr>
              <w:keepNext/>
              <w:widowControl w:val="0"/>
              <w:jc w:val="center"/>
              <w:rPr>
                <w:color w:val="000000"/>
              </w:rPr>
            </w:pPr>
            <w:r w:rsidRPr="00277DB8">
              <w:rPr>
                <w:b/>
                <w:bCs/>
                <w:color w:val="000000"/>
              </w:rPr>
              <w:t>65</w:t>
            </w:r>
          </w:p>
        </w:tc>
        <w:tc>
          <w:tcPr>
            <w:tcW w:w="850" w:type="dxa"/>
            <w:vAlign w:val="center"/>
          </w:tcPr>
          <w:p w14:paraId="6518288C" w14:textId="77777777" w:rsidR="003024AC" w:rsidRPr="00277DB8" w:rsidRDefault="003024AC" w:rsidP="003024AC">
            <w:pPr>
              <w:keepNext/>
              <w:widowControl w:val="0"/>
              <w:jc w:val="center"/>
            </w:pPr>
            <w:r w:rsidRPr="00277DB8">
              <w:rPr>
                <w:color w:val="000000"/>
              </w:rPr>
              <w:t>56</w:t>
            </w:r>
          </w:p>
        </w:tc>
        <w:tc>
          <w:tcPr>
            <w:tcW w:w="993" w:type="dxa"/>
            <w:shd w:val="clear" w:color="auto" w:fill="00FF00"/>
            <w:vAlign w:val="center"/>
          </w:tcPr>
          <w:p w14:paraId="6AD85FD8" w14:textId="77777777" w:rsidR="003024AC" w:rsidRPr="00277DB8" w:rsidRDefault="003024AC" w:rsidP="003024AC">
            <w:pPr>
              <w:keepNext/>
              <w:widowControl w:val="0"/>
              <w:jc w:val="center"/>
              <w:rPr>
                <w:highlight w:val="green"/>
              </w:rPr>
            </w:pPr>
            <w:r w:rsidRPr="00277DB8">
              <w:rPr>
                <w:highlight w:val="green"/>
              </w:rPr>
              <w:t>8</w:t>
            </w:r>
          </w:p>
        </w:tc>
        <w:tc>
          <w:tcPr>
            <w:tcW w:w="1133" w:type="dxa"/>
            <w:shd w:val="clear" w:color="auto" w:fill="FF99CC"/>
            <w:vAlign w:val="center"/>
          </w:tcPr>
          <w:p w14:paraId="09E1CB45" w14:textId="77777777" w:rsidR="003024AC" w:rsidRPr="00277DB8" w:rsidRDefault="003024AC" w:rsidP="003024AC">
            <w:pPr>
              <w:keepNext/>
              <w:widowControl w:val="0"/>
              <w:jc w:val="center"/>
            </w:pPr>
            <w:r w:rsidRPr="00277DB8">
              <w:t>1</w:t>
            </w:r>
          </w:p>
        </w:tc>
      </w:tr>
      <w:tr w:rsidR="003024AC" w:rsidRPr="00277DB8" w14:paraId="14CCD7F9" w14:textId="77777777" w:rsidTr="00FF7251">
        <w:trPr>
          <w:jc w:val="center"/>
        </w:trPr>
        <w:tc>
          <w:tcPr>
            <w:tcW w:w="5527" w:type="dxa"/>
          </w:tcPr>
          <w:p w14:paraId="4AE10B9D" w14:textId="77777777" w:rsidR="003024AC" w:rsidRPr="00277DB8" w:rsidRDefault="003024AC" w:rsidP="003024AC">
            <w:pPr>
              <w:keepNext/>
              <w:widowControl w:val="0"/>
            </w:pPr>
            <w:r w:rsidRPr="00277DB8">
              <w:t>003 Sveikatos priežiūros programa</w:t>
            </w:r>
          </w:p>
        </w:tc>
        <w:tc>
          <w:tcPr>
            <w:tcW w:w="851" w:type="dxa"/>
            <w:vAlign w:val="center"/>
          </w:tcPr>
          <w:p w14:paraId="36875755" w14:textId="77777777" w:rsidR="003024AC" w:rsidRPr="00277DB8" w:rsidRDefault="003024AC" w:rsidP="003024AC">
            <w:pPr>
              <w:keepNext/>
              <w:widowControl w:val="0"/>
              <w:jc w:val="center"/>
            </w:pPr>
            <w:r w:rsidRPr="00277DB8">
              <w:rPr>
                <w:b/>
                <w:bCs/>
              </w:rPr>
              <w:t>15</w:t>
            </w:r>
          </w:p>
        </w:tc>
        <w:tc>
          <w:tcPr>
            <w:tcW w:w="850" w:type="dxa"/>
            <w:vAlign w:val="center"/>
          </w:tcPr>
          <w:p w14:paraId="012E34CB" w14:textId="77777777" w:rsidR="003024AC" w:rsidRPr="00277DB8" w:rsidRDefault="003024AC" w:rsidP="003024AC">
            <w:pPr>
              <w:keepNext/>
              <w:widowControl w:val="0"/>
              <w:jc w:val="center"/>
            </w:pPr>
            <w:r w:rsidRPr="00277DB8">
              <w:rPr>
                <w:color w:val="000000"/>
              </w:rPr>
              <w:t>12</w:t>
            </w:r>
          </w:p>
        </w:tc>
        <w:tc>
          <w:tcPr>
            <w:tcW w:w="993" w:type="dxa"/>
            <w:shd w:val="clear" w:color="auto" w:fill="00FF00"/>
            <w:vAlign w:val="center"/>
          </w:tcPr>
          <w:p w14:paraId="64AC0C36" w14:textId="77777777" w:rsidR="003024AC" w:rsidRPr="00277DB8" w:rsidRDefault="003024AC" w:rsidP="003024AC">
            <w:pPr>
              <w:keepNext/>
              <w:widowControl w:val="0"/>
              <w:jc w:val="center"/>
              <w:rPr>
                <w:highlight w:val="green"/>
              </w:rPr>
            </w:pPr>
            <w:r w:rsidRPr="00277DB8">
              <w:rPr>
                <w:highlight w:val="green"/>
              </w:rPr>
              <w:t>3</w:t>
            </w:r>
          </w:p>
        </w:tc>
        <w:tc>
          <w:tcPr>
            <w:tcW w:w="1133" w:type="dxa"/>
            <w:shd w:val="clear" w:color="auto" w:fill="FF99CC"/>
            <w:vAlign w:val="center"/>
          </w:tcPr>
          <w:p w14:paraId="375D63DD" w14:textId="77777777" w:rsidR="003024AC" w:rsidRPr="00277DB8" w:rsidRDefault="003024AC" w:rsidP="003024AC">
            <w:pPr>
              <w:keepNext/>
              <w:widowControl w:val="0"/>
              <w:jc w:val="center"/>
            </w:pPr>
            <w:r w:rsidRPr="00277DB8">
              <w:t>0</w:t>
            </w:r>
          </w:p>
        </w:tc>
      </w:tr>
      <w:tr w:rsidR="003024AC" w:rsidRPr="00277DB8" w14:paraId="61BA3262" w14:textId="77777777" w:rsidTr="00FF7251">
        <w:trPr>
          <w:jc w:val="center"/>
        </w:trPr>
        <w:tc>
          <w:tcPr>
            <w:tcW w:w="5527" w:type="dxa"/>
          </w:tcPr>
          <w:p w14:paraId="11863843" w14:textId="77777777" w:rsidR="003024AC" w:rsidRPr="00277DB8" w:rsidRDefault="003024AC" w:rsidP="003024AC">
            <w:pPr>
              <w:keepNext/>
              <w:widowControl w:val="0"/>
            </w:pPr>
            <w:r w:rsidRPr="00277DB8">
              <w:rPr>
                <w:bCs/>
              </w:rPr>
              <w:t xml:space="preserve">004 </w:t>
            </w:r>
            <w:r w:rsidRPr="00277DB8">
              <w:t>Išsilavinusios bendruomenės ugdymo(-</w:t>
            </w:r>
            <w:proofErr w:type="spellStart"/>
            <w:r w:rsidRPr="00277DB8">
              <w:t>si</w:t>
            </w:r>
            <w:proofErr w:type="spellEnd"/>
            <w:r w:rsidRPr="00277DB8">
              <w:t>)  programa</w:t>
            </w:r>
          </w:p>
        </w:tc>
        <w:tc>
          <w:tcPr>
            <w:tcW w:w="851" w:type="dxa"/>
            <w:vAlign w:val="center"/>
          </w:tcPr>
          <w:p w14:paraId="65291CC8" w14:textId="77777777" w:rsidR="003024AC" w:rsidRPr="00277DB8" w:rsidRDefault="003024AC" w:rsidP="003024AC">
            <w:pPr>
              <w:keepNext/>
              <w:widowControl w:val="0"/>
              <w:jc w:val="center"/>
            </w:pPr>
            <w:r w:rsidRPr="00277DB8">
              <w:rPr>
                <w:b/>
                <w:bCs/>
              </w:rPr>
              <w:t>53</w:t>
            </w:r>
          </w:p>
        </w:tc>
        <w:tc>
          <w:tcPr>
            <w:tcW w:w="850" w:type="dxa"/>
            <w:vAlign w:val="center"/>
          </w:tcPr>
          <w:p w14:paraId="75421891" w14:textId="77777777" w:rsidR="003024AC" w:rsidRPr="00277DB8" w:rsidRDefault="003024AC" w:rsidP="003024AC">
            <w:pPr>
              <w:keepNext/>
              <w:widowControl w:val="0"/>
              <w:jc w:val="center"/>
            </w:pPr>
            <w:r w:rsidRPr="00277DB8">
              <w:t>48</w:t>
            </w:r>
          </w:p>
        </w:tc>
        <w:tc>
          <w:tcPr>
            <w:tcW w:w="993" w:type="dxa"/>
            <w:shd w:val="clear" w:color="auto" w:fill="00FF00"/>
            <w:vAlign w:val="center"/>
          </w:tcPr>
          <w:p w14:paraId="03B572CF" w14:textId="77777777" w:rsidR="003024AC" w:rsidRPr="00277DB8" w:rsidRDefault="003024AC" w:rsidP="003024AC">
            <w:pPr>
              <w:keepNext/>
              <w:widowControl w:val="0"/>
              <w:jc w:val="center"/>
              <w:rPr>
                <w:highlight w:val="green"/>
              </w:rPr>
            </w:pPr>
            <w:r w:rsidRPr="00277DB8">
              <w:rPr>
                <w:highlight w:val="green"/>
              </w:rPr>
              <w:t>4</w:t>
            </w:r>
          </w:p>
        </w:tc>
        <w:tc>
          <w:tcPr>
            <w:tcW w:w="1133" w:type="dxa"/>
            <w:shd w:val="clear" w:color="auto" w:fill="FF99CC"/>
            <w:vAlign w:val="center"/>
          </w:tcPr>
          <w:p w14:paraId="630213B0" w14:textId="77777777" w:rsidR="003024AC" w:rsidRPr="00277DB8" w:rsidRDefault="003024AC" w:rsidP="003024AC">
            <w:pPr>
              <w:keepNext/>
              <w:widowControl w:val="0"/>
              <w:jc w:val="center"/>
            </w:pPr>
            <w:r w:rsidRPr="00277DB8">
              <w:t>1</w:t>
            </w:r>
          </w:p>
        </w:tc>
      </w:tr>
      <w:tr w:rsidR="003024AC" w:rsidRPr="00277DB8" w14:paraId="09114FFB" w14:textId="77777777" w:rsidTr="00FF7251">
        <w:trPr>
          <w:jc w:val="center"/>
        </w:trPr>
        <w:tc>
          <w:tcPr>
            <w:tcW w:w="5527" w:type="dxa"/>
          </w:tcPr>
          <w:p w14:paraId="3F2BC593" w14:textId="77777777" w:rsidR="003024AC" w:rsidRPr="00277DB8" w:rsidRDefault="003024AC" w:rsidP="003024AC">
            <w:pPr>
              <w:keepNext/>
              <w:widowControl w:val="0"/>
            </w:pPr>
            <w:r w:rsidRPr="00277DB8">
              <w:rPr>
                <w:bCs/>
              </w:rPr>
              <w:t>005</w:t>
            </w:r>
            <w:r w:rsidRPr="00277DB8">
              <w:t xml:space="preserve"> Ekonomikos ir verslo skatinimo  programa</w:t>
            </w:r>
          </w:p>
        </w:tc>
        <w:tc>
          <w:tcPr>
            <w:tcW w:w="851" w:type="dxa"/>
            <w:vAlign w:val="center"/>
          </w:tcPr>
          <w:p w14:paraId="0D47686E" w14:textId="77777777" w:rsidR="003024AC" w:rsidRPr="00277DB8" w:rsidRDefault="003024AC" w:rsidP="003024AC">
            <w:pPr>
              <w:keepNext/>
              <w:widowControl w:val="0"/>
              <w:jc w:val="center"/>
            </w:pPr>
            <w:r w:rsidRPr="00277DB8">
              <w:rPr>
                <w:b/>
                <w:bCs/>
              </w:rPr>
              <w:t>26</w:t>
            </w:r>
          </w:p>
        </w:tc>
        <w:tc>
          <w:tcPr>
            <w:tcW w:w="850" w:type="dxa"/>
            <w:vAlign w:val="center"/>
          </w:tcPr>
          <w:p w14:paraId="077DF724" w14:textId="77777777" w:rsidR="003024AC" w:rsidRPr="00277DB8" w:rsidRDefault="003024AC" w:rsidP="003024AC">
            <w:pPr>
              <w:keepNext/>
              <w:widowControl w:val="0"/>
              <w:jc w:val="center"/>
            </w:pPr>
            <w:r w:rsidRPr="00277DB8">
              <w:t>19</w:t>
            </w:r>
          </w:p>
        </w:tc>
        <w:tc>
          <w:tcPr>
            <w:tcW w:w="993" w:type="dxa"/>
            <w:shd w:val="clear" w:color="auto" w:fill="00FF00"/>
            <w:vAlign w:val="center"/>
          </w:tcPr>
          <w:p w14:paraId="067ED5E1" w14:textId="77777777" w:rsidR="003024AC" w:rsidRPr="00277DB8" w:rsidRDefault="003024AC" w:rsidP="003024AC">
            <w:pPr>
              <w:keepNext/>
              <w:widowControl w:val="0"/>
              <w:jc w:val="center"/>
              <w:rPr>
                <w:highlight w:val="green"/>
              </w:rPr>
            </w:pPr>
            <w:r w:rsidRPr="00277DB8">
              <w:rPr>
                <w:highlight w:val="green"/>
              </w:rPr>
              <w:t>6</w:t>
            </w:r>
          </w:p>
        </w:tc>
        <w:tc>
          <w:tcPr>
            <w:tcW w:w="1133" w:type="dxa"/>
            <w:shd w:val="clear" w:color="auto" w:fill="FF99CC"/>
            <w:vAlign w:val="center"/>
          </w:tcPr>
          <w:p w14:paraId="4ADFDC40" w14:textId="77777777" w:rsidR="003024AC" w:rsidRPr="00277DB8" w:rsidRDefault="003024AC" w:rsidP="003024AC">
            <w:pPr>
              <w:keepNext/>
              <w:widowControl w:val="0"/>
              <w:jc w:val="center"/>
            </w:pPr>
            <w:r w:rsidRPr="00277DB8">
              <w:t>1</w:t>
            </w:r>
          </w:p>
        </w:tc>
      </w:tr>
      <w:tr w:rsidR="003024AC" w:rsidRPr="00277DB8" w14:paraId="3E8414DE" w14:textId="77777777" w:rsidTr="00FF7251">
        <w:trPr>
          <w:jc w:val="center"/>
        </w:trPr>
        <w:tc>
          <w:tcPr>
            <w:tcW w:w="5527" w:type="dxa"/>
          </w:tcPr>
          <w:p w14:paraId="783603A8" w14:textId="77777777" w:rsidR="003024AC" w:rsidRPr="00277DB8" w:rsidRDefault="003024AC" w:rsidP="003024AC">
            <w:pPr>
              <w:keepNext/>
              <w:widowControl w:val="0"/>
              <w:tabs>
                <w:tab w:val="center" w:pos="1270"/>
              </w:tabs>
            </w:pPr>
            <w:r w:rsidRPr="00277DB8">
              <w:t>006 Kultūros ir sporto politikos įgyvendinimo programa</w:t>
            </w:r>
          </w:p>
        </w:tc>
        <w:tc>
          <w:tcPr>
            <w:tcW w:w="851" w:type="dxa"/>
            <w:vAlign w:val="center"/>
          </w:tcPr>
          <w:p w14:paraId="4B373C11" w14:textId="77777777" w:rsidR="003024AC" w:rsidRPr="00277DB8" w:rsidRDefault="003024AC" w:rsidP="003024AC">
            <w:pPr>
              <w:keepNext/>
              <w:widowControl w:val="0"/>
              <w:jc w:val="center"/>
            </w:pPr>
            <w:r w:rsidRPr="00277DB8">
              <w:rPr>
                <w:b/>
                <w:bCs/>
              </w:rPr>
              <w:t>40</w:t>
            </w:r>
          </w:p>
        </w:tc>
        <w:tc>
          <w:tcPr>
            <w:tcW w:w="850" w:type="dxa"/>
            <w:vAlign w:val="center"/>
          </w:tcPr>
          <w:p w14:paraId="210831B8" w14:textId="77777777" w:rsidR="003024AC" w:rsidRPr="00277DB8" w:rsidRDefault="003024AC" w:rsidP="003024AC">
            <w:pPr>
              <w:keepNext/>
              <w:widowControl w:val="0"/>
              <w:jc w:val="center"/>
            </w:pPr>
            <w:r w:rsidRPr="00277DB8">
              <w:t>36</w:t>
            </w:r>
          </w:p>
        </w:tc>
        <w:tc>
          <w:tcPr>
            <w:tcW w:w="993" w:type="dxa"/>
            <w:shd w:val="clear" w:color="auto" w:fill="00FF00"/>
            <w:vAlign w:val="center"/>
          </w:tcPr>
          <w:p w14:paraId="526815A4" w14:textId="77777777" w:rsidR="003024AC" w:rsidRPr="00277DB8" w:rsidRDefault="003024AC" w:rsidP="003024AC">
            <w:pPr>
              <w:keepNext/>
              <w:widowControl w:val="0"/>
              <w:jc w:val="center"/>
              <w:rPr>
                <w:highlight w:val="green"/>
              </w:rPr>
            </w:pPr>
            <w:r w:rsidRPr="00277DB8">
              <w:rPr>
                <w:highlight w:val="green"/>
              </w:rPr>
              <w:t>4</w:t>
            </w:r>
          </w:p>
        </w:tc>
        <w:tc>
          <w:tcPr>
            <w:tcW w:w="1133" w:type="dxa"/>
            <w:shd w:val="clear" w:color="auto" w:fill="FF99CC"/>
            <w:vAlign w:val="center"/>
          </w:tcPr>
          <w:p w14:paraId="7E131E73" w14:textId="77777777" w:rsidR="003024AC" w:rsidRPr="00277DB8" w:rsidRDefault="003024AC" w:rsidP="003024AC">
            <w:pPr>
              <w:keepNext/>
              <w:widowControl w:val="0"/>
              <w:jc w:val="center"/>
            </w:pPr>
            <w:r w:rsidRPr="00277DB8">
              <w:t>0</w:t>
            </w:r>
          </w:p>
        </w:tc>
      </w:tr>
      <w:tr w:rsidR="003024AC" w:rsidRPr="00277DB8" w14:paraId="31268F22" w14:textId="77777777" w:rsidTr="00FF7251">
        <w:trPr>
          <w:jc w:val="center"/>
        </w:trPr>
        <w:tc>
          <w:tcPr>
            <w:tcW w:w="5527" w:type="dxa"/>
          </w:tcPr>
          <w:p w14:paraId="6C21627C" w14:textId="77777777" w:rsidR="003024AC" w:rsidRPr="00277DB8" w:rsidRDefault="003024AC" w:rsidP="003024AC">
            <w:pPr>
              <w:keepNext/>
              <w:widowControl w:val="0"/>
            </w:pPr>
            <w:r w:rsidRPr="00277DB8">
              <w:t>007 Socialinės paramos įgyvendinimo programa</w:t>
            </w:r>
          </w:p>
        </w:tc>
        <w:tc>
          <w:tcPr>
            <w:tcW w:w="851" w:type="dxa"/>
            <w:vAlign w:val="center"/>
          </w:tcPr>
          <w:p w14:paraId="57CC2715" w14:textId="77777777" w:rsidR="003024AC" w:rsidRPr="00277DB8" w:rsidRDefault="003024AC" w:rsidP="003024AC">
            <w:pPr>
              <w:keepNext/>
              <w:widowControl w:val="0"/>
              <w:jc w:val="center"/>
            </w:pPr>
            <w:r w:rsidRPr="00277DB8">
              <w:rPr>
                <w:b/>
                <w:bCs/>
              </w:rPr>
              <w:t>35</w:t>
            </w:r>
          </w:p>
        </w:tc>
        <w:tc>
          <w:tcPr>
            <w:tcW w:w="850" w:type="dxa"/>
            <w:vAlign w:val="center"/>
          </w:tcPr>
          <w:p w14:paraId="4E042A2B" w14:textId="77777777" w:rsidR="003024AC" w:rsidRPr="00277DB8" w:rsidRDefault="003024AC" w:rsidP="003024AC">
            <w:pPr>
              <w:keepNext/>
              <w:widowControl w:val="0"/>
              <w:jc w:val="center"/>
            </w:pPr>
            <w:r w:rsidRPr="00277DB8">
              <w:t>31</w:t>
            </w:r>
          </w:p>
        </w:tc>
        <w:tc>
          <w:tcPr>
            <w:tcW w:w="993" w:type="dxa"/>
            <w:shd w:val="clear" w:color="auto" w:fill="00FF00"/>
            <w:vAlign w:val="center"/>
          </w:tcPr>
          <w:p w14:paraId="10D28FC9" w14:textId="77777777" w:rsidR="003024AC" w:rsidRPr="00277DB8" w:rsidRDefault="003024AC" w:rsidP="003024AC">
            <w:pPr>
              <w:keepNext/>
              <w:widowControl w:val="0"/>
              <w:jc w:val="center"/>
              <w:rPr>
                <w:highlight w:val="green"/>
              </w:rPr>
            </w:pPr>
            <w:r w:rsidRPr="00277DB8">
              <w:rPr>
                <w:highlight w:val="green"/>
              </w:rPr>
              <w:t>3</w:t>
            </w:r>
          </w:p>
        </w:tc>
        <w:tc>
          <w:tcPr>
            <w:tcW w:w="1133" w:type="dxa"/>
            <w:shd w:val="clear" w:color="auto" w:fill="FF99CC"/>
            <w:vAlign w:val="center"/>
          </w:tcPr>
          <w:p w14:paraId="78E2D587" w14:textId="77777777" w:rsidR="003024AC" w:rsidRPr="00277DB8" w:rsidRDefault="003024AC" w:rsidP="003024AC">
            <w:pPr>
              <w:keepNext/>
              <w:widowControl w:val="0"/>
              <w:jc w:val="center"/>
            </w:pPr>
            <w:r w:rsidRPr="00277DB8">
              <w:t> 1</w:t>
            </w:r>
          </w:p>
        </w:tc>
      </w:tr>
      <w:tr w:rsidR="003024AC" w:rsidRPr="00277DB8" w14:paraId="15171F5F" w14:textId="77777777" w:rsidTr="00FF7251">
        <w:trPr>
          <w:jc w:val="center"/>
        </w:trPr>
        <w:tc>
          <w:tcPr>
            <w:tcW w:w="5527" w:type="dxa"/>
          </w:tcPr>
          <w:p w14:paraId="2F4DE531" w14:textId="77777777" w:rsidR="003024AC" w:rsidRPr="00277DB8" w:rsidRDefault="003024AC" w:rsidP="003024AC">
            <w:pPr>
              <w:keepNext/>
              <w:widowControl w:val="0"/>
              <w:jc w:val="right"/>
            </w:pPr>
            <w:r w:rsidRPr="00277DB8">
              <w:rPr>
                <w:b/>
              </w:rPr>
              <w:t>Iš viso:</w:t>
            </w:r>
          </w:p>
        </w:tc>
        <w:tc>
          <w:tcPr>
            <w:tcW w:w="851" w:type="dxa"/>
          </w:tcPr>
          <w:p w14:paraId="5A5E5A79" w14:textId="77777777" w:rsidR="003024AC" w:rsidRPr="00277DB8" w:rsidRDefault="003024AC" w:rsidP="003024AC">
            <w:pPr>
              <w:keepNext/>
              <w:widowControl w:val="0"/>
              <w:jc w:val="center"/>
              <w:rPr>
                <w:b/>
                <w:bCs/>
              </w:rPr>
            </w:pPr>
            <w:r w:rsidRPr="00277DB8">
              <w:rPr>
                <w:b/>
                <w:bCs/>
              </w:rPr>
              <w:t>288</w:t>
            </w:r>
          </w:p>
        </w:tc>
        <w:tc>
          <w:tcPr>
            <w:tcW w:w="850" w:type="dxa"/>
            <w:vAlign w:val="bottom"/>
          </w:tcPr>
          <w:p w14:paraId="70C1AD58" w14:textId="77777777" w:rsidR="003024AC" w:rsidRPr="00277DB8" w:rsidRDefault="003024AC" w:rsidP="003024AC">
            <w:pPr>
              <w:keepNext/>
              <w:widowControl w:val="0"/>
              <w:jc w:val="center"/>
              <w:rPr>
                <w:b/>
                <w:bCs/>
              </w:rPr>
            </w:pPr>
            <w:r w:rsidRPr="00277DB8">
              <w:t>251</w:t>
            </w:r>
          </w:p>
        </w:tc>
        <w:tc>
          <w:tcPr>
            <w:tcW w:w="993" w:type="dxa"/>
            <w:shd w:val="clear" w:color="auto" w:fill="00FF00"/>
          </w:tcPr>
          <w:p w14:paraId="5123FD8E" w14:textId="77777777" w:rsidR="003024AC" w:rsidRPr="00277DB8" w:rsidRDefault="003024AC" w:rsidP="003024AC">
            <w:pPr>
              <w:keepNext/>
              <w:widowControl w:val="0"/>
              <w:jc w:val="center"/>
              <w:rPr>
                <w:b/>
                <w:bCs/>
                <w:highlight w:val="green"/>
              </w:rPr>
            </w:pPr>
            <w:r w:rsidRPr="00277DB8">
              <w:rPr>
                <w:b/>
                <w:bCs/>
                <w:highlight w:val="green"/>
              </w:rPr>
              <w:t>33</w:t>
            </w:r>
          </w:p>
        </w:tc>
        <w:tc>
          <w:tcPr>
            <w:tcW w:w="1133" w:type="dxa"/>
            <w:shd w:val="clear" w:color="auto" w:fill="FF99CC"/>
          </w:tcPr>
          <w:p w14:paraId="6CC322B3" w14:textId="77777777" w:rsidR="003024AC" w:rsidRPr="00277DB8" w:rsidRDefault="003024AC" w:rsidP="003024AC">
            <w:pPr>
              <w:keepNext/>
              <w:widowControl w:val="0"/>
              <w:jc w:val="center"/>
              <w:rPr>
                <w:b/>
                <w:bCs/>
              </w:rPr>
            </w:pPr>
            <w:r w:rsidRPr="00277DB8">
              <w:rPr>
                <w:b/>
                <w:bCs/>
              </w:rPr>
              <w:t>4</w:t>
            </w:r>
          </w:p>
        </w:tc>
      </w:tr>
    </w:tbl>
    <w:p w14:paraId="331B3A2F" w14:textId="77777777" w:rsidR="003024AC" w:rsidRPr="00277DB8" w:rsidRDefault="003024AC" w:rsidP="003024AC">
      <w:pPr>
        <w:keepNext/>
        <w:widowControl w:val="0"/>
      </w:pPr>
    </w:p>
    <w:p w14:paraId="3693D92B" w14:textId="77777777" w:rsidR="003024AC" w:rsidRPr="00277DB8" w:rsidRDefault="003024AC" w:rsidP="003024AC">
      <w:pPr>
        <w:keepNext/>
        <w:widowControl w:val="0"/>
      </w:pPr>
    </w:p>
    <w:p w14:paraId="60FF1405" w14:textId="77777777" w:rsidR="003024AC" w:rsidRPr="00277DB8" w:rsidRDefault="003024AC" w:rsidP="003024AC">
      <w:pPr>
        <w:keepNext/>
        <w:widowControl w:val="0"/>
        <w:numPr>
          <w:ilvl w:val="0"/>
          <w:numId w:val="3"/>
        </w:numPr>
        <w:jc w:val="center"/>
      </w:pPr>
      <w:r w:rsidRPr="00277DB8">
        <w:rPr>
          <w:b/>
        </w:rPr>
        <w:t>pav. 2025–2027 m. SVP programų priemonių įvykdymas 2025 m. (proc.)</w:t>
      </w:r>
    </w:p>
    <w:p w14:paraId="3211C941" w14:textId="77777777" w:rsidR="003024AC" w:rsidRPr="00277DB8" w:rsidRDefault="003024AC" w:rsidP="003024AC">
      <w:pPr>
        <w:keepNext/>
        <w:widowControl w:val="0"/>
        <w:ind w:left="1440"/>
      </w:pPr>
    </w:p>
    <w:p w14:paraId="5D7D7DAC" w14:textId="1F7A99BB" w:rsidR="003024AC" w:rsidRPr="00277DB8" w:rsidRDefault="003024AC" w:rsidP="003024AC">
      <w:pPr>
        <w:ind w:firstLine="540"/>
        <w:contextualSpacing/>
        <w:jc w:val="center"/>
        <w:rPr>
          <w:rFonts w:ascii="Calibri" w:hAnsi="Calibri"/>
          <w:sz w:val="22"/>
          <w:szCs w:val="22"/>
        </w:rPr>
      </w:pPr>
      <w:r w:rsidRPr="00277DB8">
        <w:rPr>
          <w:rFonts w:ascii="Calibri" w:hAnsi="Calibri"/>
          <w:noProof/>
          <w:lang w:eastAsia="en-US"/>
          <w14:ligatures w14:val="standardContextual"/>
        </w:rPr>
        <w:drawing>
          <wp:inline distT="0" distB="0" distL="0" distR="0" wp14:anchorId="64CF77FB" wp14:editId="063ABE04">
            <wp:extent cx="4219575" cy="2362200"/>
            <wp:effectExtent l="0" t="0" r="9525" b="0"/>
            <wp:docPr id="2121739535" name="Diagrama 1">
              <a:extLst xmlns:a="http://schemas.openxmlformats.org/drawingml/2006/main">
                <a:ext uri="{FF2B5EF4-FFF2-40B4-BE49-F238E27FC236}">
                  <a16:creationId xmlns:a16="http://schemas.microsoft.com/office/drawing/2014/main" id="{396C63F9-5766-A66B-CD01-2526E8D18D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75453D" w14:textId="77777777" w:rsidR="00277DB8" w:rsidRPr="00277DB8" w:rsidRDefault="00277DB8" w:rsidP="003024AC">
      <w:pPr>
        <w:ind w:firstLine="540"/>
        <w:contextualSpacing/>
        <w:jc w:val="center"/>
        <w:rPr>
          <w:rFonts w:ascii="Calibri" w:hAnsi="Calibri"/>
          <w:sz w:val="22"/>
          <w:szCs w:val="22"/>
        </w:rPr>
      </w:pPr>
    </w:p>
    <w:p w14:paraId="6EBC596B" w14:textId="77777777" w:rsidR="00277DB8" w:rsidRPr="00277DB8" w:rsidRDefault="00277DB8" w:rsidP="003024AC">
      <w:pPr>
        <w:ind w:firstLine="540"/>
        <w:contextualSpacing/>
        <w:jc w:val="center"/>
        <w:rPr>
          <w:rFonts w:ascii="Calibri" w:hAnsi="Calibri"/>
          <w:sz w:val="22"/>
          <w:szCs w:val="22"/>
        </w:rPr>
      </w:pPr>
    </w:p>
    <w:p w14:paraId="287AC83E" w14:textId="77777777" w:rsidR="00277DB8" w:rsidRPr="00277DB8" w:rsidRDefault="00277DB8" w:rsidP="003024AC">
      <w:pPr>
        <w:ind w:firstLine="540"/>
        <w:contextualSpacing/>
        <w:jc w:val="center"/>
        <w:rPr>
          <w:rFonts w:ascii="Calibri" w:hAnsi="Calibri"/>
          <w:sz w:val="22"/>
          <w:szCs w:val="22"/>
        </w:rPr>
      </w:pPr>
    </w:p>
    <w:p w14:paraId="0421A1C9" w14:textId="5F789D8B" w:rsidR="003024AC" w:rsidRPr="00277DB8" w:rsidRDefault="003024AC" w:rsidP="003024AC">
      <w:pPr>
        <w:keepNext/>
        <w:widowControl w:val="0"/>
        <w:spacing w:line="360" w:lineRule="auto"/>
        <w:ind w:firstLine="680"/>
        <w:contextualSpacing/>
      </w:pPr>
      <w:r w:rsidRPr="00277DB8">
        <w:lastRenderedPageBreak/>
        <w:t>Vertinant pagal programas, didžiausias įgyvendinimo pagal planą lygis fiksuotas: 001 Savivaldybės valdymo programoje (91 proc.), 004 Išsilavinusios bendruomenės ugdymo(-</w:t>
      </w:r>
      <w:proofErr w:type="spellStart"/>
      <w:r w:rsidRPr="00277DB8">
        <w:t>si</w:t>
      </w:r>
      <w:proofErr w:type="spellEnd"/>
      <w:r w:rsidRPr="00277DB8">
        <w:t>) programoje (91 proc.), 006 Kultūros ir sporto politikos įgyvendinimo programoje (90 proc.), 007 Socialinės paramos įgyvendinimo programoje (88 proc.).</w:t>
      </w:r>
    </w:p>
    <w:p w14:paraId="194847C8" w14:textId="77777777" w:rsidR="003024AC" w:rsidRPr="00277DB8" w:rsidRDefault="003024AC" w:rsidP="003024AC">
      <w:pPr>
        <w:keepNext/>
        <w:widowControl w:val="0"/>
        <w:spacing w:line="360" w:lineRule="auto"/>
        <w:ind w:firstLine="680"/>
        <w:contextualSpacing/>
      </w:pPr>
      <w:r w:rsidRPr="00277DB8">
        <w:t>Mažiausias įgyvendinimo lygis nustatytas: 005 Ekonomikos ir verslo skatinimo programoje (73 proc.), 003 Sveikatos priežiūros programoje (80 proc.) ir 002 Saugios aplinkos užtikrinimo programoje (86 proc.).</w:t>
      </w:r>
    </w:p>
    <w:p w14:paraId="04F67A22" w14:textId="77777777" w:rsidR="003024AC" w:rsidRPr="00277DB8" w:rsidRDefault="003024AC" w:rsidP="003024AC">
      <w:pPr>
        <w:keepNext/>
        <w:widowControl w:val="0"/>
        <w:spacing w:line="360" w:lineRule="auto"/>
        <w:ind w:firstLine="680"/>
        <w:contextualSpacing/>
      </w:pPr>
      <w:r w:rsidRPr="00277DB8">
        <w:t>Šie duomenys rodo, kad programos, kuriose dominuoja administracinės ar nuolatinės paslaugos (valdymas, švietimas, kultūra, socialinė parama), pasižymi stabilesniu įgyvendinimu. Tuo tarpu sritys, priklausomos nuo projektinės veiklos (ekonomika, infrastruktūra, sveikata), susiduria su didesnėmis rizikomis nuo išorinių veiksnių.</w:t>
      </w:r>
    </w:p>
    <w:p w14:paraId="7EB81FD9" w14:textId="77777777" w:rsidR="003024AC" w:rsidRPr="00277DB8" w:rsidRDefault="003024AC" w:rsidP="003024AC">
      <w:pPr>
        <w:keepNext/>
        <w:widowControl w:val="0"/>
        <w:spacing w:line="360" w:lineRule="auto"/>
        <w:ind w:firstLine="680"/>
      </w:pPr>
      <w:r w:rsidRPr="00277DB8">
        <w:rPr>
          <w:color w:val="000000"/>
        </w:rPr>
        <w:t xml:space="preserve">Neįvykdytų priemonių buvo keturiose iš septynių programų (002, 004, 005 ir 007), o iš dalies įvykdytų priemonių buvo visose programose. </w:t>
      </w:r>
      <w:r w:rsidRPr="00277DB8">
        <w:t xml:space="preserve">Tai leidžia vertinti dalinį priemonių įgyvendinimą kaip sisteminio pobūdžio reiškinį, būdingą visoms Savivaldybės veiklos sritims. Pagrindinės dalinio įgyvendinimo priežastys susijusios su išoriniais, ribotai Savivaldybės administracijos kontroliuojamais veiksniais. Didžiausią įtaką turėjo užsitęsusios projektų įgyvendinimo planų vertinimo ir derinimo procedūros, vėluojantis finansavimo sutarčių pasirašymas, ilgos išankstinių pirkimo dokumentų vertinimo procedūros, užsitęsusios viešųjų pirkimų procedūros bei neįvykę pirkimai dėl pasiūlymų stokos, taip pat techninių projektų rengimo vėlavimai. </w:t>
      </w:r>
    </w:p>
    <w:p w14:paraId="78AABC31" w14:textId="77777777" w:rsidR="003024AC" w:rsidRPr="00277DB8" w:rsidRDefault="003024AC" w:rsidP="003024AC">
      <w:pPr>
        <w:keepNext/>
        <w:widowControl w:val="0"/>
        <w:spacing w:line="360" w:lineRule="auto"/>
        <w:ind w:firstLine="680"/>
        <w:rPr>
          <w:color w:val="000000"/>
        </w:rPr>
      </w:pPr>
      <w:r w:rsidRPr="00277DB8">
        <w:t>Papildomai pažymėtina, kad reikšmingą poveikį turėjo ir nacionaliniu mastu išaugęs projektų įgyvendinimo planų teikimo srautas VšĮ Centrinei projektų valdymo agentūrai, taip pat projektavimo, paslaugų ir rangos darbų viešųjų pirkimų intensyvumas, lėmęs procedūrų trukmės didėjimą bei dažnesnius pirkimų neįvykimo atvejus.</w:t>
      </w:r>
      <w:r w:rsidRPr="00277DB8">
        <w:rPr>
          <w:color w:val="000000"/>
        </w:rPr>
        <w:t xml:space="preserve"> </w:t>
      </w:r>
    </w:p>
    <w:p w14:paraId="4902A773" w14:textId="77777777" w:rsidR="003024AC" w:rsidRPr="00277DB8" w:rsidRDefault="003024AC" w:rsidP="003024AC">
      <w:pPr>
        <w:keepNext/>
        <w:widowControl w:val="0"/>
        <w:spacing w:line="360" w:lineRule="auto"/>
        <w:ind w:firstLine="680"/>
      </w:pPr>
      <w:r w:rsidRPr="00277DB8">
        <w:t>Svarbu pažymėti, kad dauguma šių veiksnių yra išoriniai ir tik iš dalies priklauso nuo Savivaldybės administracinių gebėjimų, todėl jų poveikis vertintinas kaip ribotai kontroliuojamas.</w:t>
      </w:r>
    </w:p>
    <w:p w14:paraId="05DEC62A" w14:textId="77777777" w:rsidR="003024AC" w:rsidRPr="00277DB8" w:rsidRDefault="003024AC" w:rsidP="003024AC">
      <w:pPr>
        <w:keepNext/>
        <w:widowControl w:val="0"/>
        <w:spacing w:line="360" w:lineRule="auto"/>
        <w:ind w:firstLine="680"/>
      </w:pPr>
      <w:r w:rsidRPr="00277DB8">
        <w:t>Iš dalies įgyvendintos priemonės ir nukrypimų priežastys detaliai pateiktos 2025 m. Telšių rajono savivaldybės SVP 001–007 programų įgyvendinimo ataskaitose.</w:t>
      </w:r>
    </w:p>
    <w:p w14:paraId="4E64F580" w14:textId="77777777" w:rsidR="003024AC" w:rsidRPr="00277DB8" w:rsidRDefault="003024AC" w:rsidP="003024AC">
      <w:pPr>
        <w:keepNext/>
        <w:widowControl w:val="0"/>
        <w:spacing w:line="360" w:lineRule="auto"/>
        <w:ind w:firstLine="680"/>
        <w:rPr>
          <w:lang w:eastAsia="en-US"/>
        </w:rPr>
      </w:pPr>
      <w:r w:rsidRPr="00277DB8">
        <w:rPr>
          <w:lang w:eastAsia="en-US"/>
        </w:rPr>
        <w:t>2025 m. SVP buvo suplanuotos, tačiau neįgyvendintos keturios priemonės, kurių neįgyvendinimo priežastys yra skirtingo pobūdžio:</w:t>
      </w:r>
    </w:p>
    <w:p w14:paraId="122B0AD7" w14:textId="77777777" w:rsidR="003024AC" w:rsidRPr="00277DB8" w:rsidRDefault="003024AC">
      <w:pPr>
        <w:keepNext/>
        <w:widowControl w:val="0"/>
        <w:numPr>
          <w:ilvl w:val="0"/>
          <w:numId w:val="48"/>
        </w:numPr>
        <w:tabs>
          <w:tab w:val="num" w:pos="360"/>
          <w:tab w:val="left" w:pos="993"/>
        </w:tabs>
        <w:spacing w:line="360" w:lineRule="auto"/>
        <w:ind w:left="0" w:firstLine="680"/>
        <w:rPr>
          <w:lang w:eastAsia="en-US"/>
        </w:rPr>
      </w:pPr>
      <w:r w:rsidRPr="00277DB8">
        <w:rPr>
          <w:b/>
          <w:bCs/>
          <w:lang w:eastAsia="en-US"/>
        </w:rPr>
        <w:t>Priemonė „Savivaldybės infrastruktūros plėtra, planavimas ir įgyvendinimas“</w:t>
      </w:r>
      <w:r w:rsidRPr="00277DB8">
        <w:rPr>
          <w:lang w:eastAsia="en-US"/>
        </w:rPr>
        <w:t xml:space="preserve"> neįgyvendinta. Buvo planuota įrengti aikštelę adresu Kalno g. 40, Telšiuose (iš Džiugo g. pusės), tačiau atlikus grunto tyrimus paaiškėjo, kad dėl sudėtingų gruntinių sąlygų projekto įgyvendinimas būtų neproporcingai brangus, todėl nuspręsta jo atsisakyti.</w:t>
      </w:r>
    </w:p>
    <w:p w14:paraId="184B9DB2" w14:textId="77777777" w:rsidR="003024AC" w:rsidRPr="00277DB8" w:rsidRDefault="003024AC">
      <w:pPr>
        <w:keepNext/>
        <w:widowControl w:val="0"/>
        <w:numPr>
          <w:ilvl w:val="0"/>
          <w:numId w:val="48"/>
        </w:numPr>
        <w:tabs>
          <w:tab w:val="num" w:pos="360"/>
          <w:tab w:val="left" w:pos="993"/>
        </w:tabs>
        <w:spacing w:line="360" w:lineRule="auto"/>
        <w:ind w:left="0" w:firstLine="680"/>
        <w:rPr>
          <w:lang w:eastAsia="en-US"/>
        </w:rPr>
      </w:pPr>
      <w:r w:rsidRPr="00277DB8">
        <w:rPr>
          <w:b/>
          <w:bCs/>
          <w:lang w:eastAsia="en-US"/>
        </w:rPr>
        <w:t>Priemonė „Projekto „Telšių lopšelio-darželio „Berželis“ plėtra, Kalno g. 20, Telšiai“ įgyvendinimas“</w:t>
      </w:r>
      <w:r w:rsidRPr="00277DB8">
        <w:rPr>
          <w:lang w:eastAsia="en-US"/>
        </w:rPr>
        <w:t xml:space="preserve"> neįgyvendinta. Buvo vykdomas techninio projekto parengimo viešasis pirkimas, </w:t>
      </w:r>
      <w:r w:rsidRPr="00277DB8">
        <w:rPr>
          <w:lang w:eastAsia="en-US"/>
        </w:rPr>
        <w:lastRenderedPageBreak/>
        <w:t>tačiau jis neįvyko, nes gauti pasiūlymai viršijo numatytą finansavimą.</w:t>
      </w:r>
    </w:p>
    <w:p w14:paraId="27ED62FF" w14:textId="77777777" w:rsidR="003024AC" w:rsidRPr="00277DB8" w:rsidRDefault="003024AC">
      <w:pPr>
        <w:keepNext/>
        <w:widowControl w:val="0"/>
        <w:numPr>
          <w:ilvl w:val="0"/>
          <w:numId w:val="48"/>
        </w:numPr>
        <w:tabs>
          <w:tab w:val="num" w:pos="360"/>
          <w:tab w:val="left" w:pos="993"/>
        </w:tabs>
        <w:spacing w:line="360" w:lineRule="auto"/>
        <w:ind w:left="0" w:firstLine="680"/>
        <w:rPr>
          <w:lang w:eastAsia="en-US"/>
        </w:rPr>
      </w:pPr>
      <w:r w:rsidRPr="00277DB8">
        <w:rPr>
          <w:b/>
          <w:bCs/>
          <w:lang w:eastAsia="en-US"/>
        </w:rPr>
        <w:t>Priemonė „Projekto „</w:t>
      </w:r>
      <w:proofErr w:type="spellStart"/>
      <w:r w:rsidRPr="00277DB8">
        <w:rPr>
          <w:b/>
          <w:bCs/>
          <w:lang w:eastAsia="en-US"/>
        </w:rPr>
        <w:t>Paplienijos</w:t>
      </w:r>
      <w:proofErr w:type="spellEnd"/>
      <w:r w:rsidRPr="00277DB8">
        <w:rPr>
          <w:b/>
          <w:bCs/>
          <w:lang w:eastAsia="en-US"/>
        </w:rPr>
        <w:t xml:space="preserve"> piliakalnio su gyvenviete (vad. </w:t>
      </w:r>
      <w:proofErr w:type="spellStart"/>
      <w:r w:rsidRPr="00277DB8">
        <w:rPr>
          <w:b/>
          <w:bCs/>
          <w:lang w:eastAsia="en-US"/>
        </w:rPr>
        <w:t>Plinija</w:t>
      </w:r>
      <w:proofErr w:type="spellEnd"/>
      <w:r w:rsidRPr="00277DB8">
        <w:rPr>
          <w:b/>
          <w:bCs/>
          <w:lang w:eastAsia="en-US"/>
        </w:rPr>
        <w:t>, unikalus kodas Kultūros vertybių registre – 3490) pritaikymas lankymui“ įgyvendinimas“</w:t>
      </w:r>
      <w:r w:rsidRPr="00277DB8">
        <w:rPr>
          <w:lang w:eastAsia="en-US"/>
        </w:rPr>
        <w:t xml:space="preserve"> neįgyvendinta. Įgyvendinant finansavimo sutarties įsipareigojimus, būtina apdrausti projekto metu sukurtą turtą, tačiau draudimo bendrovės atsisakė drausti viešąją erdvę dėl didelės rizikos.</w:t>
      </w:r>
    </w:p>
    <w:p w14:paraId="58FBA65A" w14:textId="77777777" w:rsidR="003024AC" w:rsidRPr="00277DB8" w:rsidRDefault="003024AC">
      <w:pPr>
        <w:keepNext/>
        <w:widowControl w:val="0"/>
        <w:numPr>
          <w:ilvl w:val="0"/>
          <w:numId w:val="48"/>
        </w:numPr>
        <w:tabs>
          <w:tab w:val="num" w:pos="360"/>
          <w:tab w:val="left" w:pos="993"/>
        </w:tabs>
        <w:spacing w:line="360" w:lineRule="auto"/>
        <w:ind w:left="0" w:firstLine="680"/>
        <w:rPr>
          <w:lang w:eastAsia="en-US"/>
        </w:rPr>
      </w:pPr>
      <w:r w:rsidRPr="00277DB8">
        <w:rPr>
          <w:b/>
          <w:bCs/>
          <w:lang w:eastAsia="en-US"/>
        </w:rPr>
        <w:t>Priemonė „Socialinio būsto plėtra“</w:t>
      </w:r>
      <w:r w:rsidRPr="00277DB8">
        <w:rPr>
          <w:lang w:eastAsia="en-US"/>
        </w:rPr>
        <w:t xml:space="preserve"> neįgyvendinta. Buvo gauti du Savivaldybės būstų nuomininkų prašymai įsigyti būstus, tačiau Savivaldybės taryba nepritarė nė vieno būsto pardavimui, siekdama išlaikyti šiuos būstus socialinio būsto fonde.</w:t>
      </w:r>
    </w:p>
    <w:p w14:paraId="4929C31B" w14:textId="77777777" w:rsidR="003024AC" w:rsidRPr="00277DB8" w:rsidRDefault="003024AC" w:rsidP="003024AC">
      <w:pPr>
        <w:keepNext/>
        <w:widowControl w:val="0"/>
        <w:tabs>
          <w:tab w:val="num" w:pos="360"/>
          <w:tab w:val="left" w:pos="993"/>
        </w:tabs>
        <w:spacing w:line="360" w:lineRule="auto"/>
        <w:ind w:firstLine="680"/>
        <w:rPr>
          <w:lang w:eastAsia="en-US"/>
        </w:rPr>
      </w:pPr>
      <w:r w:rsidRPr="00277DB8">
        <w:rPr>
          <w:lang w:eastAsia="en-US"/>
        </w:rPr>
        <w:t>Ši analizė rodo, kad priemonių neįgyvendinimo priežastys yra įvairios – nuo procedūrinių kliūčių iki strateginių sprendimų. Tai svarbu vertinant bendrą įgyvendinimo kokybę, nes ne visos neįgyvendintos priemonės laikytinos neigiamu rezultatu: dalis jų atspindi racionalų sprendimų priėmimą ir gebėjimą prisitaikyti prie pasikeitusių aplinkybių.</w:t>
      </w:r>
    </w:p>
    <w:p w14:paraId="622EB8AD" w14:textId="77777777" w:rsidR="003024AC" w:rsidRPr="00277DB8" w:rsidRDefault="003024AC" w:rsidP="003024AC">
      <w:pPr>
        <w:keepNext/>
        <w:widowControl w:val="0"/>
        <w:tabs>
          <w:tab w:val="num" w:pos="360"/>
          <w:tab w:val="left" w:pos="993"/>
        </w:tabs>
        <w:spacing w:line="360" w:lineRule="auto"/>
        <w:ind w:firstLine="680"/>
        <w:rPr>
          <w:lang w:eastAsia="en-US"/>
        </w:rPr>
      </w:pPr>
      <w:r w:rsidRPr="00277DB8">
        <w:rPr>
          <w:lang w:eastAsia="en-US"/>
        </w:rPr>
        <w:t>Neįgyvendintas priemones planuojama perkelti ir įgyvendinti 2026–2028 m. laikotarpiu.</w:t>
      </w:r>
    </w:p>
    <w:p w14:paraId="17134D02" w14:textId="77777777" w:rsidR="003024AC" w:rsidRPr="00277DB8" w:rsidRDefault="003024AC" w:rsidP="003024AC">
      <w:pPr>
        <w:keepNext/>
        <w:widowControl w:val="0"/>
        <w:spacing w:line="360" w:lineRule="auto"/>
        <w:ind w:firstLine="680"/>
      </w:pPr>
      <w:r w:rsidRPr="00277DB8">
        <w:t xml:space="preserve">Palyginti pateikiama informacija apie </w:t>
      </w:r>
      <w:r w:rsidRPr="00277DB8">
        <w:rPr>
          <w:b/>
        </w:rPr>
        <w:t xml:space="preserve">SVP programų priemonių įvykdymą </w:t>
      </w:r>
      <w:r w:rsidRPr="00277DB8">
        <w:t>2023 m., 2024 m., 2025 m. (proc.) (žr. 2 pav.).</w:t>
      </w:r>
    </w:p>
    <w:p w14:paraId="5A7E0018" w14:textId="77777777" w:rsidR="003024AC" w:rsidRPr="00277DB8" w:rsidRDefault="003024AC" w:rsidP="003024AC">
      <w:pPr>
        <w:spacing w:line="360" w:lineRule="auto"/>
        <w:ind w:firstLine="680"/>
        <w:contextualSpacing/>
        <w:rPr>
          <w:b/>
        </w:rPr>
      </w:pPr>
    </w:p>
    <w:p w14:paraId="2ED685AA" w14:textId="1A782381" w:rsidR="003024AC" w:rsidRPr="00E2200A" w:rsidRDefault="003024AC" w:rsidP="00E2200A">
      <w:pPr>
        <w:pStyle w:val="Sraopastraipa"/>
        <w:keepNext/>
        <w:widowControl w:val="0"/>
        <w:numPr>
          <w:ilvl w:val="0"/>
          <w:numId w:val="3"/>
        </w:numPr>
        <w:spacing w:line="360" w:lineRule="auto"/>
        <w:rPr>
          <w:b/>
        </w:rPr>
      </w:pPr>
      <w:r w:rsidRPr="00E2200A">
        <w:rPr>
          <w:b/>
        </w:rPr>
        <w:t>pav. 2025</w:t>
      </w:r>
      <w:r w:rsidRPr="00E2200A">
        <w:rPr>
          <w:rFonts w:ascii="Calibri" w:hAnsi="Calibri"/>
          <w:sz w:val="22"/>
        </w:rPr>
        <w:t>–</w:t>
      </w:r>
      <w:r w:rsidRPr="00E2200A">
        <w:rPr>
          <w:b/>
        </w:rPr>
        <w:t>2027 m. SVP programų priemonių įvykdymas (proc.)</w:t>
      </w:r>
    </w:p>
    <w:p w14:paraId="76D2A8A4" w14:textId="77777777" w:rsidR="003024AC" w:rsidRPr="00277DB8" w:rsidRDefault="003024AC" w:rsidP="003024AC">
      <w:pPr>
        <w:spacing w:line="360" w:lineRule="auto"/>
        <w:ind w:left="1440" w:firstLine="680"/>
        <w:contextualSpacing/>
        <w:rPr>
          <w:b/>
        </w:rPr>
      </w:pPr>
      <w:r w:rsidRPr="00277DB8">
        <w:rPr>
          <w:rFonts w:ascii="Calibri" w:hAnsi="Calibri"/>
          <w:noProof/>
          <w:sz w:val="22"/>
          <w:szCs w:val="22"/>
          <w:lang w:eastAsia="en-US"/>
          <w14:ligatures w14:val="standardContextual"/>
        </w:rPr>
        <w:drawing>
          <wp:inline distT="0" distB="0" distL="0" distR="0" wp14:anchorId="16984D2A" wp14:editId="6BD4F017">
            <wp:extent cx="4305300" cy="2333625"/>
            <wp:effectExtent l="0" t="0" r="0" b="9525"/>
            <wp:docPr id="1522523591" name="Diagrama 1">
              <a:extLst xmlns:a="http://schemas.openxmlformats.org/drawingml/2006/main">
                <a:ext uri="{FF2B5EF4-FFF2-40B4-BE49-F238E27FC236}">
                  <a16:creationId xmlns:a16="http://schemas.microsoft.com/office/drawing/2014/main" id="{8D55FAA2-8468-F83E-B917-2426ACAE7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9C8C46" w14:textId="77777777" w:rsidR="003024AC" w:rsidRPr="00277DB8" w:rsidRDefault="003024AC" w:rsidP="003024AC">
      <w:pPr>
        <w:ind w:firstLine="709"/>
        <w:contextualSpacing/>
        <w:jc w:val="center"/>
        <w:rPr>
          <w:rFonts w:ascii="Calibri" w:hAnsi="Calibri"/>
          <w:sz w:val="22"/>
          <w:szCs w:val="22"/>
        </w:rPr>
      </w:pPr>
    </w:p>
    <w:p w14:paraId="32BE141A" w14:textId="77777777" w:rsidR="003024AC" w:rsidRPr="00277DB8" w:rsidRDefault="003024AC" w:rsidP="003024AC">
      <w:pPr>
        <w:spacing w:line="360" w:lineRule="auto"/>
        <w:ind w:firstLine="680"/>
        <w:contextualSpacing/>
        <w:rPr>
          <w:lang w:eastAsia="en-US"/>
        </w:rPr>
      </w:pPr>
      <w:r w:rsidRPr="00277DB8">
        <w:rPr>
          <w:lang w:eastAsia="en-US"/>
        </w:rPr>
        <w:t>Lyginant 2025 metus su 2024 ir 2023 metais, matyti šios tendencijos: sumažėjo visiškai įvykdytų priemonių dalis; padidėjo iš dalies įvykdytų priemonių skaičius; neįvykdytų priemonių dalis išliko nedidelė (svyravo apie 2 proc.).</w:t>
      </w:r>
    </w:p>
    <w:p w14:paraId="0013AC8A" w14:textId="6120CB73" w:rsidR="003024AC" w:rsidRPr="00277DB8" w:rsidRDefault="003024AC" w:rsidP="003024AC">
      <w:pPr>
        <w:spacing w:line="360" w:lineRule="auto"/>
        <w:ind w:firstLine="680"/>
        <w:contextualSpacing/>
        <w:rPr>
          <w:lang w:eastAsia="en-US"/>
        </w:rPr>
      </w:pPr>
      <w:r w:rsidRPr="00277DB8">
        <w:rPr>
          <w:lang w:eastAsia="en-US"/>
        </w:rPr>
        <w:t>Tai rodo, kad bendras įgyvendinimo lygis išlieka aukštas, tačiau didėja projektų įgyvendinimo rizikos dėl išorinių veiksnių. Todėl iš dalies įvykdytos priemonės persikelia į 2026–2028 metų SVP.</w:t>
      </w:r>
    </w:p>
    <w:p w14:paraId="0DCECF9A" w14:textId="77777777" w:rsidR="003024AC" w:rsidRPr="00277DB8" w:rsidRDefault="003024AC" w:rsidP="003024AC">
      <w:pPr>
        <w:spacing w:line="360" w:lineRule="auto"/>
        <w:ind w:firstLine="680"/>
        <w:contextualSpacing/>
        <w:rPr>
          <w:lang w:eastAsia="en-US"/>
        </w:rPr>
      </w:pPr>
      <w:r w:rsidRPr="00277DB8">
        <w:rPr>
          <w:lang w:eastAsia="en-US"/>
        </w:rPr>
        <w:t>Analizuojant SVP programų įgyvendinimo ataskaitose pateiktus duomenis, galima teigti, kad 2025 m. daugiausia lėšų panaudota 004 Išsilavinusios bendruomenės ugdymo(-</w:t>
      </w:r>
      <w:proofErr w:type="spellStart"/>
      <w:r w:rsidRPr="00277DB8">
        <w:rPr>
          <w:lang w:eastAsia="en-US"/>
        </w:rPr>
        <w:t>si</w:t>
      </w:r>
      <w:proofErr w:type="spellEnd"/>
      <w:r w:rsidRPr="00277DB8">
        <w:rPr>
          <w:lang w:eastAsia="en-US"/>
        </w:rPr>
        <w:t xml:space="preserve">) programai (40 796 </w:t>
      </w:r>
      <w:r w:rsidRPr="00277DB8">
        <w:rPr>
          <w:lang w:eastAsia="en-US"/>
        </w:rPr>
        <w:lastRenderedPageBreak/>
        <w:t>690,70 Eur) ir 007 Socialinės paramos įgyvendinimo programai (37 713 331,41 Eur). Kaip ir kasmet, didžiausią Savivaldybės biudžeto išlaidų dalį sudarė išlaidos švietimui ir socialinei paramai.</w:t>
      </w:r>
    </w:p>
    <w:p w14:paraId="51FEF387" w14:textId="77777777" w:rsidR="003024AC" w:rsidRPr="00277DB8" w:rsidRDefault="003024AC" w:rsidP="003024AC">
      <w:pPr>
        <w:spacing w:line="360" w:lineRule="auto"/>
        <w:ind w:firstLine="680"/>
        <w:contextualSpacing/>
        <w:rPr>
          <w:lang w:eastAsia="en-US"/>
        </w:rPr>
      </w:pPr>
      <w:r w:rsidRPr="00277DB8">
        <w:rPr>
          <w:lang w:eastAsia="en-US"/>
        </w:rPr>
        <w:t>Mažiausiai lėšų ataskaitiniu laikotarpiu panaudota 005 Ekonomikos ir verslo skatinimo programai (1 276 846,64 Eur) (žr. 3 lentelę ir 3 pav.).</w:t>
      </w:r>
    </w:p>
    <w:p w14:paraId="3CD16C76" w14:textId="77777777" w:rsidR="003024AC" w:rsidRDefault="003024AC" w:rsidP="003024AC">
      <w:pPr>
        <w:keepNext/>
        <w:widowControl w:val="0"/>
        <w:spacing w:line="360" w:lineRule="auto"/>
        <w:ind w:firstLine="680"/>
      </w:pPr>
      <w:r w:rsidRPr="00277DB8">
        <w:t>Tai patvirtina struktūrinę tendenciją – didžiausios Savivaldybės išlaidos tenka švietimo ir socialinės apsaugos sritims.</w:t>
      </w:r>
    </w:p>
    <w:p w14:paraId="37255C62" w14:textId="77777777" w:rsidR="00E2200A" w:rsidRPr="00277DB8" w:rsidRDefault="00E2200A" w:rsidP="003024AC">
      <w:pPr>
        <w:keepNext/>
        <w:widowControl w:val="0"/>
        <w:spacing w:line="360" w:lineRule="auto"/>
        <w:ind w:firstLine="680"/>
      </w:pPr>
    </w:p>
    <w:p w14:paraId="6D03D7A9" w14:textId="77777777" w:rsidR="003024AC" w:rsidRPr="00277DB8" w:rsidRDefault="003024AC" w:rsidP="003024AC">
      <w:pPr>
        <w:contextualSpacing/>
        <w:jc w:val="center"/>
        <w:rPr>
          <w:b/>
          <w:lang w:eastAsia="en-US"/>
        </w:rPr>
      </w:pPr>
      <w:r w:rsidRPr="00277DB8">
        <w:rPr>
          <w:b/>
          <w:lang w:eastAsia="en-US"/>
        </w:rPr>
        <w:t>3 lentelė. SVP programų įgyvendinimas 2025 metais</w:t>
      </w:r>
    </w:p>
    <w:tbl>
      <w:tblPr>
        <w:tblpPr w:leftFromText="180" w:rightFromText="180" w:vertAnchor="text" w:horzAnchor="margin" w:tblpY="114"/>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2127"/>
        <w:gridCol w:w="1814"/>
        <w:gridCol w:w="1793"/>
        <w:gridCol w:w="1779"/>
        <w:gridCol w:w="1049"/>
      </w:tblGrid>
      <w:tr w:rsidR="003024AC" w:rsidRPr="00277DB8" w14:paraId="56724818" w14:textId="77777777" w:rsidTr="00FF7251">
        <w:trPr>
          <w:trHeight w:val="1477"/>
        </w:trPr>
        <w:tc>
          <w:tcPr>
            <w:tcW w:w="1129" w:type="dxa"/>
            <w:shd w:val="clear" w:color="auto" w:fill="FFC000"/>
          </w:tcPr>
          <w:p w14:paraId="47754D67" w14:textId="77777777" w:rsidR="003024AC" w:rsidRPr="00277DB8" w:rsidRDefault="003024AC" w:rsidP="003024AC">
            <w:pPr>
              <w:keepNext/>
              <w:widowControl w:val="0"/>
              <w:jc w:val="center"/>
              <w:rPr>
                <w:b/>
              </w:rPr>
            </w:pPr>
            <w:r w:rsidRPr="00277DB8">
              <w:rPr>
                <w:b/>
              </w:rPr>
              <w:t>Programos kodas</w:t>
            </w:r>
          </w:p>
        </w:tc>
        <w:tc>
          <w:tcPr>
            <w:tcW w:w="2127" w:type="dxa"/>
            <w:shd w:val="clear" w:color="auto" w:fill="FFC000"/>
          </w:tcPr>
          <w:p w14:paraId="7A274E8B" w14:textId="77777777" w:rsidR="003024AC" w:rsidRPr="00277DB8" w:rsidRDefault="003024AC" w:rsidP="003024AC">
            <w:pPr>
              <w:keepNext/>
              <w:widowControl w:val="0"/>
              <w:jc w:val="center"/>
              <w:rPr>
                <w:b/>
              </w:rPr>
            </w:pPr>
            <w:r w:rsidRPr="00277DB8">
              <w:rPr>
                <w:b/>
              </w:rPr>
              <w:t>Programos pavadinimas</w:t>
            </w:r>
          </w:p>
        </w:tc>
        <w:tc>
          <w:tcPr>
            <w:tcW w:w="1814" w:type="dxa"/>
            <w:shd w:val="clear" w:color="auto" w:fill="FFC000"/>
          </w:tcPr>
          <w:p w14:paraId="50FD1A70" w14:textId="77777777" w:rsidR="003024AC" w:rsidRPr="00277DB8" w:rsidRDefault="003024AC" w:rsidP="003024AC">
            <w:pPr>
              <w:keepNext/>
              <w:widowControl w:val="0"/>
              <w:jc w:val="center"/>
              <w:rPr>
                <w:b/>
              </w:rPr>
            </w:pPr>
            <w:r w:rsidRPr="00277DB8">
              <w:rPr>
                <w:b/>
              </w:rPr>
              <w:t>2025 m. patvirtinti asignavimai (Eur)*</w:t>
            </w:r>
          </w:p>
          <w:p w14:paraId="18EC22EA" w14:textId="77777777" w:rsidR="003024AC" w:rsidRPr="00277DB8" w:rsidRDefault="003024AC" w:rsidP="003024AC">
            <w:pPr>
              <w:keepNext/>
              <w:widowControl w:val="0"/>
              <w:rPr>
                <w:b/>
              </w:rPr>
            </w:pPr>
          </w:p>
        </w:tc>
        <w:tc>
          <w:tcPr>
            <w:tcW w:w="1793" w:type="dxa"/>
            <w:shd w:val="clear" w:color="auto" w:fill="FFC000"/>
          </w:tcPr>
          <w:p w14:paraId="360437E3" w14:textId="77777777" w:rsidR="003024AC" w:rsidRPr="00277DB8" w:rsidRDefault="003024AC" w:rsidP="003024AC">
            <w:pPr>
              <w:keepNext/>
              <w:widowControl w:val="0"/>
              <w:jc w:val="center"/>
              <w:rPr>
                <w:b/>
              </w:rPr>
            </w:pPr>
            <w:r w:rsidRPr="00277DB8">
              <w:rPr>
                <w:b/>
              </w:rPr>
              <w:t>2025 m. patikslinti asignavimai (Eur)</w:t>
            </w:r>
          </w:p>
        </w:tc>
        <w:tc>
          <w:tcPr>
            <w:tcW w:w="1779" w:type="dxa"/>
            <w:shd w:val="clear" w:color="auto" w:fill="FFC000"/>
          </w:tcPr>
          <w:p w14:paraId="5AE0C0E0" w14:textId="77777777" w:rsidR="003024AC" w:rsidRPr="00277DB8" w:rsidRDefault="003024AC" w:rsidP="003024AC">
            <w:pPr>
              <w:keepNext/>
              <w:widowControl w:val="0"/>
              <w:jc w:val="center"/>
              <w:rPr>
                <w:b/>
              </w:rPr>
            </w:pPr>
            <w:r w:rsidRPr="00277DB8">
              <w:rPr>
                <w:b/>
              </w:rPr>
              <w:t>2025 m. panaudoti asignavimai (Eur)</w:t>
            </w:r>
          </w:p>
        </w:tc>
        <w:tc>
          <w:tcPr>
            <w:tcW w:w="1049" w:type="dxa"/>
            <w:shd w:val="clear" w:color="auto" w:fill="FFC000"/>
          </w:tcPr>
          <w:p w14:paraId="7B54412A" w14:textId="77777777" w:rsidR="003024AC" w:rsidRPr="00277DB8" w:rsidRDefault="003024AC" w:rsidP="003024AC">
            <w:pPr>
              <w:keepNext/>
              <w:widowControl w:val="0"/>
              <w:jc w:val="center"/>
              <w:rPr>
                <w:b/>
              </w:rPr>
            </w:pPr>
            <w:r w:rsidRPr="00277DB8">
              <w:rPr>
                <w:b/>
              </w:rPr>
              <w:t xml:space="preserve">2025 m. panaudota lėšų (proc.) </w:t>
            </w:r>
          </w:p>
          <w:p w14:paraId="6A54E8C2" w14:textId="77777777" w:rsidR="003024AC" w:rsidRPr="00277DB8" w:rsidRDefault="003024AC" w:rsidP="003024AC">
            <w:pPr>
              <w:keepNext/>
              <w:widowControl w:val="0"/>
            </w:pPr>
          </w:p>
        </w:tc>
      </w:tr>
      <w:tr w:rsidR="003024AC" w:rsidRPr="00277DB8" w14:paraId="3FBEA245" w14:textId="77777777" w:rsidTr="00FF7251">
        <w:tc>
          <w:tcPr>
            <w:tcW w:w="1129" w:type="dxa"/>
          </w:tcPr>
          <w:p w14:paraId="7944B6F4" w14:textId="77777777" w:rsidR="003024AC" w:rsidRPr="00277DB8" w:rsidRDefault="003024AC" w:rsidP="003024AC">
            <w:pPr>
              <w:keepNext/>
              <w:widowControl w:val="0"/>
              <w:jc w:val="center"/>
            </w:pPr>
            <w:r w:rsidRPr="00277DB8">
              <w:t>001</w:t>
            </w:r>
          </w:p>
        </w:tc>
        <w:tc>
          <w:tcPr>
            <w:tcW w:w="2127" w:type="dxa"/>
          </w:tcPr>
          <w:p w14:paraId="5C2BA09B" w14:textId="77777777" w:rsidR="003024AC" w:rsidRPr="00277DB8" w:rsidRDefault="003024AC" w:rsidP="003024AC">
            <w:pPr>
              <w:keepNext/>
              <w:widowControl w:val="0"/>
              <w:rPr>
                <w:color w:val="000000"/>
              </w:rPr>
            </w:pPr>
            <w:r w:rsidRPr="00277DB8">
              <w:t>Savivaldybės valdymo programa</w:t>
            </w:r>
          </w:p>
        </w:tc>
        <w:tc>
          <w:tcPr>
            <w:tcW w:w="1814" w:type="dxa"/>
            <w:tcBorders>
              <w:top w:val="single" w:sz="8" w:space="0" w:color="000000"/>
              <w:left w:val="single" w:sz="4" w:space="0" w:color="000000"/>
              <w:bottom w:val="single" w:sz="4" w:space="0" w:color="000000"/>
              <w:right w:val="single" w:sz="4" w:space="0" w:color="000000"/>
            </w:tcBorders>
          </w:tcPr>
          <w:p w14:paraId="10BD3ECA" w14:textId="77777777" w:rsidR="003024AC" w:rsidRPr="00277DB8" w:rsidRDefault="003024AC" w:rsidP="003024AC">
            <w:pPr>
              <w:keepNext/>
              <w:widowControl w:val="0"/>
              <w:jc w:val="center"/>
              <w:rPr>
                <w:bCs/>
              </w:rPr>
            </w:pPr>
            <w:r w:rsidRPr="00277DB8">
              <w:rPr>
                <w:color w:val="000000"/>
              </w:rPr>
              <w:t>14 949 975,86</w:t>
            </w:r>
          </w:p>
        </w:tc>
        <w:tc>
          <w:tcPr>
            <w:tcW w:w="1793" w:type="dxa"/>
            <w:tcBorders>
              <w:top w:val="single" w:sz="8" w:space="0" w:color="000000"/>
              <w:left w:val="single" w:sz="4" w:space="0" w:color="000000"/>
              <w:bottom w:val="single" w:sz="4" w:space="0" w:color="000000"/>
              <w:right w:val="single" w:sz="4" w:space="0" w:color="000000"/>
            </w:tcBorders>
          </w:tcPr>
          <w:p w14:paraId="471E951D" w14:textId="77777777" w:rsidR="003024AC" w:rsidRPr="00277DB8" w:rsidRDefault="003024AC" w:rsidP="003024AC">
            <w:pPr>
              <w:keepNext/>
              <w:widowControl w:val="0"/>
              <w:jc w:val="center"/>
              <w:rPr>
                <w:bCs/>
              </w:rPr>
            </w:pPr>
            <w:r w:rsidRPr="00277DB8">
              <w:rPr>
                <w:color w:val="000000"/>
              </w:rPr>
              <w:t>15 209 949,01</w:t>
            </w:r>
          </w:p>
        </w:tc>
        <w:tc>
          <w:tcPr>
            <w:tcW w:w="1779" w:type="dxa"/>
          </w:tcPr>
          <w:p w14:paraId="7B4B492E" w14:textId="77777777" w:rsidR="003024AC" w:rsidRPr="00277DB8" w:rsidRDefault="003024AC" w:rsidP="003024AC">
            <w:pPr>
              <w:keepNext/>
              <w:widowControl w:val="0"/>
              <w:jc w:val="center"/>
              <w:rPr>
                <w:bCs/>
              </w:rPr>
            </w:pPr>
            <w:r w:rsidRPr="00277DB8">
              <w:rPr>
                <w:color w:val="000000"/>
              </w:rPr>
              <w:t>14 656 194,91</w:t>
            </w:r>
          </w:p>
        </w:tc>
        <w:tc>
          <w:tcPr>
            <w:tcW w:w="1049" w:type="dxa"/>
          </w:tcPr>
          <w:p w14:paraId="12436D23" w14:textId="77777777" w:rsidR="003024AC" w:rsidRPr="00277DB8" w:rsidRDefault="003024AC" w:rsidP="003024AC">
            <w:pPr>
              <w:keepNext/>
              <w:widowControl w:val="0"/>
              <w:jc w:val="center"/>
              <w:rPr>
                <w:color w:val="000000"/>
              </w:rPr>
            </w:pPr>
            <w:r w:rsidRPr="00277DB8">
              <w:rPr>
                <w:color w:val="000000"/>
              </w:rPr>
              <w:t>96,36</w:t>
            </w:r>
          </w:p>
        </w:tc>
      </w:tr>
      <w:tr w:rsidR="003024AC" w:rsidRPr="00277DB8" w14:paraId="10282DC9" w14:textId="77777777" w:rsidTr="00FF7251">
        <w:tc>
          <w:tcPr>
            <w:tcW w:w="1129" w:type="dxa"/>
          </w:tcPr>
          <w:p w14:paraId="0F6400A5" w14:textId="77777777" w:rsidR="003024AC" w:rsidRPr="00277DB8" w:rsidRDefault="003024AC" w:rsidP="003024AC">
            <w:pPr>
              <w:keepNext/>
              <w:widowControl w:val="0"/>
              <w:jc w:val="center"/>
            </w:pPr>
            <w:r w:rsidRPr="00277DB8">
              <w:t>002</w:t>
            </w:r>
          </w:p>
        </w:tc>
        <w:tc>
          <w:tcPr>
            <w:tcW w:w="2127" w:type="dxa"/>
          </w:tcPr>
          <w:p w14:paraId="0A7969AD" w14:textId="77777777" w:rsidR="003024AC" w:rsidRPr="00277DB8" w:rsidRDefault="003024AC" w:rsidP="003024AC">
            <w:pPr>
              <w:keepNext/>
              <w:widowControl w:val="0"/>
              <w:rPr>
                <w:color w:val="000000"/>
              </w:rPr>
            </w:pPr>
            <w:r w:rsidRPr="00277DB8">
              <w:t>Saugios aplinkos užtikrinimo programa</w:t>
            </w:r>
          </w:p>
        </w:tc>
        <w:tc>
          <w:tcPr>
            <w:tcW w:w="1814" w:type="dxa"/>
            <w:tcBorders>
              <w:top w:val="single" w:sz="8" w:space="0" w:color="000000"/>
              <w:left w:val="single" w:sz="4" w:space="0" w:color="000000"/>
              <w:bottom w:val="single" w:sz="4" w:space="0" w:color="000000"/>
              <w:right w:val="single" w:sz="4" w:space="0" w:color="000000"/>
            </w:tcBorders>
          </w:tcPr>
          <w:p w14:paraId="6ED7BA02" w14:textId="77777777" w:rsidR="003024AC" w:rsidRPr="00277DB8" w:rsidRDefault="003024AC" w:rsidP="003024AC">
            <w:pPr>
              <w:keepNext/>
              <w:widowControl w:val="0"/>
              <w:jc w:val="center"/>
              <w:rPr>
                <w:bCs/>
              </w:rPr>
            </w:pPr>
            <w:r w:rsidRPr="00277DB8">
              <w:rPr>
                <w:color w:val="000000"/>
              </w:rPr>
              <w:t>13 183 721,49</w:t>
            </w:r>
          </w:p>
        </w:tc>
        <w:tc>
          <w:tcPr>
            <w:tcW w:w="1793" w:type="dxa"/>
            <w:tcBorders>
              <w:top w:val="single" w:sz="8" w:space="0" w:color="000000"/>
              <w:left w:val="single" w:sz="4" w:space="0" w:color="000000"/>
              <w:bottom w:val="single" w:sz="4" w:space="0" w:color="000000"/>
              <w:right w:val="single" w:sz="4" w:space="0" w:color="000000"/>
            </w:tcBorders>
          </w:tcPr>
          <w:p w14:paraId="6507C65A" w14:textId="77777777" w:rsidR="003024AC" w:rsidRPr="00277DB8" w:rsidRDefault="003024AC" w:rsidP="003024AC">
            <w:pPr>
              <w:keepNext/>
              <w:widowControl w:val="0"/>
              <w:jc w:val="center"/>
              <w:rPr>
                <w:bCs/>
              </w:rPr>
            </w:pPr>
            <w:r w:rsidRPr="00277DB8">
              <w:rPr>
                <w:color w:val="000000"/>
              </w:rPr>
              <w:t>14 098 926,98</w:t>
            </w:r>
          </w:p>
        </w:tc>
        <w:tc>
          <w:tcPr>
            <w:tcW w:w="1779" w:type="dxa"/>
          </w:tcPr>
          <w:p w14:paraId="76514CA0" w14:textId="77777777" w:rsidR="003024AC" w:rsidRPr="00277DB8" w:rsidRDefault="003024AC" w:rsidP="003024AC">
            <w:pPr>
              <w:keepNext/>
              <w:widowControl w:val="0"/>
              <w:jc w:val="center"/>
              <w:rPr>
                <w:bCs/>
              </w:rPr>
            </w:pPr>
            <w:r w:rsidRPr="00277DB8">
              <w:rPr>
                <w:color w:val="000000"/>
              </w:rPr>
              <w:t>13 024 665,48</w:t>
            </w:r>
          </w:p>
        </w:tc>
        <w:tc>
          <w:tcPr>
            <w:tcW w:w="1049" w:type="dxa"/>
          </w:tcPr>
          <w:p w14:paraId="27F57F7A" w14:textId="77777777" w:rsidR="003024AC" w:rsidRPr="00277DB8" w:rsidRDefault="003024AC" w:rsidP="003024AC">
            <w:pPr>
              <w:keepNext/>
              <w:widowControl w:val="0"/>
              <w:jc w:val="center"/>
              <w:rPr>
                <w:color w:val="000000"/>
              </w:rPr>
            </w:pPr>
            <w:r w:rsidRPr="00277DB8">
              <w:rPr>
                <w:color w:val="000000"/>
              </w:rPr>
              <w:t>92,38</w:t>
            </w:r>
          </w:p>
        </w:tc>
      </w:tr>
      <w:tr w:rsidR="003024AC" w:rsidRPr="00277DB8" w14:paraId="4B9BAF21" w14:textId="77777777" w:rsidTr="00FF7251">
        <w:tc>
          <w:tcPr>
            <w:tcW w:w="1129" w:type="dxa"/>
          </w:tcPr>
          <w:p w14:paraId="70712FEA" w14:textId="77777777" w:rsidR="003024AC" w:rsidRPr="00277DB8" w:rsidRDefault="003024AC" w:rsidP="003024AC">
            <w:pPr>
              <w:keepNext/>
              <w:widowControl w:val="0"/>
              <w:jc w:val="center"/>
            </w:pPr>
            <w:r w:rsidRPr="00277DB8">
              <w:t>003</w:t>
            </w:r>
          </w:p>
        </w:tc>
        <w:tc>
          <w:tcPr>
            <w:tcW w:w="2127" w:type="dxa"/>
          </w:tcPr>
          <w:p w14:paraId="4148112E" w14:textId="77777777" w:rsidR="003024AC" w:rsidRPr="00277DB8" w:rsidRDefault="003024AC" w:rsidP="003024AC">
            <w:pPr>
              <w:keepNext/>
              <w:widowControl w:val="0"/>
              <w:rPr>
                <w:color w:val="000000"/>
              </w:rPr>
            </w:pPr>
            <w:r w:rsidRPr="00277DB8">
              <w:t>Sveikatos priežiūros programa</w:t>
            </w:r>
          </w:p>
        </w:tc>
        <w:tc>
          <w:tcPr>
            <w:tcW w:w="1814" w:type="dxa"/>
            <w:tcBorders>
              <w:top w:val="single" w:sz="8" w:space="0" w:color="000000"/>
              <w:left w:val="single" w:sz="4" w:space="0" w:color="000000"/>
              <w:bottom w:val="single" w:sz="4" w:space="0" w:color="000000"/>
              <w:right w:val="single" w:sz="4" w:space="0" w:color="000000"/>
            </w:tcBorders>
          </w:tcPr>
          <w:p w14:paraId="04C7DE37" w14:textId="77777777" w:rsidR="003024AC" w:rsidRPr="00277DB8" w:rsidRDefault="003024AC" w:rsidP="003024AC">
            <w:pPr>
              <w:keepNext/>
              <w:widowControl w:val="0"/>
              <w:jc w:val="center"/>
              <w:rPr>
                <w:bCs/>
              </w:rPr>
            </w:pPr>
            <w:r w:rsidRPr="00277DB8">
              <w:rPr>
                <w:color w:val="000000"/>
              </w:rPr>
              <w:t>2 766 869,75</w:t>
            </w:r>
          </w:p>
        </w:tc>
        <w:tc>
          <w:tcPr>
            <w:tcW w:w="1793" w:type="dxa"/>
            <w:tcBorders>
              <w:top w:val="single" w:sz="8" w:space="0" w:color="000000"/>
              <w:left w:val="single" w:sz="4" w:space="0" w:color="000000"/>
              <w:bottom w:val="single" w:sz="4" w:space="0" w:color="000000"/>
              <w:right w:val="single" w:sz="4" w:space="0" w:color="000000"/>
            </w:tcBorders>
          </w:tcPr>
          <w:p w14:paraId="02A4A8EB" w14:textId="77777777" w:rsidR="003024AC" w:rsidRPr="00277DB8" w:rsidRDefault="003024AC" w:rsidP="003024AC">
            <w:pPr>
              <w:keepNext/>
              <w:widowControl w:val="0"/>
              <w:jc w:val="center"/>
              <w:rPr>
                <w:bCs/>
              </w:rPr>
            </w:pPr>
            <w:r w:rsidRPr="00277DB8">
              <w:rPr>
                <w:color w:val="000000"/>
              </w:rPr>
              <w:t>2 445 676,79</w:t>
            </w:r>
          </w:p>
        </w:tc>
        <w:tc>
          <w:tcPr>
            <w:tcW w:w="1779" w:type="dxa"/>
          </w:tcPr>
          <w:p w14:paraId="01F0F70C" w14:textId="77777777" w:rsidR="003024AC" w:rsidRPr="00277DB8" w:rsidRDefault="003024AC" w:rsidP="003024AC">
            <w:pPr>
              <w:keepNext/>
              <w:widowControl w:val="0"/>
              <w:jc w:val="center"/>
              <w:rPr>
                <w:bCs/>
              </w:rPr>
            </w:pPr>
            <w:r w:rsidRPr="00277DB8">
              <w:rPr>
                <w:color w:val="000000"/>
              </w:rPr>
              <w:t>1 902 256,77</w:t>
            </w:r>
          </w:p>
        </w:tc>
        <w:tc>
          <w:tcPr>
            <w:tcW w:w="1049" w:type="dxa"/>
          </w:tcPr>
          <w:p w14:paraId="14423944" w14:textId="77777777" w:rsidR="003024AC" w:rsidRPr="00277DB8" w:rsidRDefault="003024AC" w:rsidP="003024AC">
            <w:pPr>
              <w:keepNext/>
              <w:widowControl w:val="0"/>
              <w:jc w:val="center"/>
              <w:rPr>
                <w:color w:val="000000"/>
              </w:rPr>
            </w:pPr>
            <w:r w:rsidRPr="00277DB8">
              <w:rPr>
                <w:color w:val="000000"/>
              </w:rPr>
              <w:t>77,78</w:t>
            </w:r>
          </w:p>
        </w:tc>
      </w:tr>
      <w:tr w:rsidR="003024AC" w:rsidRPr="00277DB8" w14:paraId="0F693B88" w14:textId="77777777" w:rsidTr="00FF7251">
        <w:tc>
          <w:tcPr>
            <w:tcW w:w="1129" w:type="dxa"/>
          </w:tcPr>
          <w:p w14:paraId="2E9A5781" w14:textId="77777777" w:rsidR="003024AC" w:rsidRPr="00277DB8" w:rsidRDefault="003024AC" w:rsidP="003024AC">
            <w:pPr>
              <w:keepNext/>
              <w:widowControl w:val="0"/>
              <w:jc w:val="center"/>
            </w:pPr>
            <w:r w:rsidRPr="00277DB8">
              <w:t>004</w:t>
            </w:r>
          </w:p>
        </w:tc>
        <w:tc>
          <w:tcPr>
            <w:tcW w:w="2127" w:type="dxa"/>
          </w:tcPr>
          <w:p w14:paraId="721BC14F" w14:textId="77777777" w:rsidR="003024AC" w:rsidRPr="00277DB8" w:rsidRDefault="003024AC" w:rsidP="003024AC">
            <w:pPr>
              <w:keepNext/>
              <w:widowControl w:val="0"/>
              <w:rPr>
                <w:color w:val="000000"/>
              </w:rPr>
            </w:pPr>
            <w:r w:rsidRPr="00277DB8">
              <w:t>Išsilavinusios bendruomenės ugdymo(-</w:t>
            </w:r>
            <w:proofErr w:type="spellStart"/>
            <w:r w:rsidRPr="00277DB8">
              <w:t>si</w:t>
            </w:r>
            <w:proofErr w:type="spellEnd"/>
            <w:r w:rsidRPr="00277DB8">
              <w:t>)  programa</w:t>
            </w:r>
          </w:p>
        </w:tc>
        <w:tc>
          <w:tcPr>
            <w:tcW w:w="1814" w:type="dxa"/>
            <w:tcBorders>
              <w:top w:val="single" w:sz="8" w:space="0" w:color="000000"/>
              <w:left w:val="single" w:sz="4" w:space="0" w:color="000000"/>
              <w:bottom w:val="single" w:sz="4" w:space="0" w:color="000000"/>
              <w:right w:val="single" w:sz="4" w:space="0" w:color="000000"/>
            </w:tcBorders>
          </w:tcPr>
          <w:p w14:paraId="2DD3DE8C" w14:textId="77777777" w:rsidR="003024AC" w:rsidRPr="00277DB8" w:rsidRDefault="003024AC" w:rsidP="003024AC">
            <w:pPr>
              <w:keepNext/>
              <w:widowControl w:val="0"/>
              <w:jc w:val="center"/>
              <w:rPr>
                <w:bCs/>
              </w:rPr>
            </w:pPr>
            <w:r w:rsidRPr="00277DB8">
              <w:rPr>
                <w:color w:val="000000"/>
              </w:rPr>
              <w:t>42 776 888,22</w:t>
            </w:r>
          </w:p>
        </w:tc>
        <w:tc>
          <w:tcPr>
            <w:tcW w:w="1793" w:type="dxa"/>
            <w:tcBorders>
              <w:top w:val="single" w:sz="8" w:space="0" w:color="000000"/>
              <w:left w:val="single" w:sz="4" w:space="0" w:color="000000"/>
              <w:bottom w:val="single" w:sz="4" w:space="0" w:color="000000"/>
              <w:right w:val="single" w:sz="4" w:space="0" w:color="000000"/>
            </w:tcBorders>
          </w:tcPr>
          <w:p w14:paraId="340D7B99" w14:textId="77777777" w:rsidR="003024AC" w:rsidRPr="00277DB8" w:rsidRDefault="003024AC" w:rsidP="003024AC">
            <w:pPr>
              <w:keepNext/>
              <w:widowControl w:val="0"/>
              <w:jc w:val="center"/>
              <w:rPr>
                <w:bCs/>
              </w:rPr>
            </w:pPr>
            <w:r w:rsidRPr="00277DB8">
              <w:rPr>
                <w:color w:val="000000"/>
              </w:rPr>
              <w:t>42 286 435,11</w:t>
            </w:r>
          </w:p>
        </w:tc>
        <w:tc>
          <w:tcPr>
            <w:tcW w:w="1779" w:type="dxa"/>
          </w:tcPr>
          <w:p w14:paraId="044B7527" w14:textId="77777777" w:rsidR="003024AC" w:rsidRPr="00277DB8" w:rsidRDefault="003024AC" w:rsidP="003024AC">
            <w:pPr>
              <w:keepNext/>
              <w:widowControl w:val="0"/>
              <w:jc w:val="center"/>
              <w:rPr>
                <w:bCs/>
              </w:rPr>
            </w:pPr>
            <w:r w:rsidRPr="00277DB8">
              <w:rPr>
                <w:color w:val="000000"/>
              </w:rPr>
              <w:t>40 796 690,70</w:t>
            </w:r>
          </w:p>
        </w:tc>
        <w:tc>
          <w:tcPr>
            <w:tcW w:w="1049" w:type="dxa"/>
          </w:tcPr>
          <w:p w14:paraId="5DDA011A" w14:textId="77777777" w:rsidR="003024AC" w:rsidRPr="00277DB8" w:rsidRDefault="003024AC" w:rsidP="003024AC">
            <w:pPr>
              <w:keepNext/>
              <w:widowControl w:val="0"/>
              <w:jc w:val="center"/>
              <w:rPr>
                <w:color w:val="000000"/>
              </w:rPr>
            </w:pPr>
            <w:r w:rsidRPr="00277DB8">
              <w:rPr>
                <w:color w:val="000000"/>
              </w:rPr>
              <w:t>96,48</w:t>
            </w:r>
          </w:p>
        </w:tc>
      </w:tr>
      <w:tr w:rsidR="003024AC" w:rsidRPr="00277DB8" w14:paraId="2752B354" w14:textId="77777777" w:rsidTr="00FF7251">
        <w:tc>
          <w:tcPr>
            <w:tcW w:w="1129" w:type="dxa"/>
          </w:tcPr>
          <w:p w14:paraId="531D9843" w14:textId="77777777" w:rsidR="003024AC" w:rsidRPr="00277DB8" w:rsidRDefault="003024AC" w:rsidP="003024AC">
            <w:pPr>
              <w:keepNext/>
              <w:widowControl w:val="0"/>
              <w:jc w:val="center"/>
            </w:pPr>
            <w:r w:rsidRPr="00277DB8">
              <w:t>005</w:t>
            </w:r>
          </w:p>
        </w:tc>
        <w:tc>
          <w:tcPr>
            <w:tcW w:w="2127" w:type="dxa"/>
          </w:tcPr>
          <w:p w14:paraId="31672399" w14:textId="77777777" w:rsidR="003024AC" w:rsidRPr="00277DB8" w:rsidRDefault="003024AC" w:rsidP="003024AC">
            <w:pPr>
              <w:keepNext/>
              <w:widowControl w:val="0"/>
              <w:rPr>
                <w:bCs/>
                <w:color w:val="000000"/>
              </w:rPr>
            </w:pPr>
            <w:r w:rsidRPr="00277DB8">
              <w:t>Ekonomikos ir verslo skatinimo  programa</w:t>
            </w:r>
          </w:p>
        </w:tc>
        <w:tc>
          <w:tcPr>
            <w:tcW w:w="1814" w:type="dxa"/>
            <w:tcBorders>
              <w:top w:val="single" w:sz="8" w:space="0" w:color="000000"/>
              <w:left w:val="single" w:sz="4" w:space="0" w:color="000000"/>
              <w:bottom w:val="single" w:sz="4" w:space="0" w:color="000000"/>
              <w:right w:val="single" w:sz="4" w:space="0" w:color="000000"/>
            </w:tcBorders>
          </w:tcPr>
          <w:p w14:paraId="5CCD7594" w14:textId="77777777" w:rsidR="003024AC" w:rsidRPr="00277DB8" w:rsidRDefault="003024AC" w:rsidP="003024AC">
            <w:pPr>
              <w:keepNext/>
              <w:widowControl w:val="0"/>
              <w:jc w:val="center"/>
              <w:rPr>
                <w:bCs/>
              </w:rPr>
            </w:pPr>
            <w:r w:rsidRPr="00277DB8">
              <w:rPr>
                <w:color w:val="000000"/>
              </w:rPr>
              <w:t>1 937 486,00</w:t>
            </w:r>
          </w:p>
        </w:tc>
        <w:tc>
          <w:tcPr>
            <w:tcW w:w="1793" w:type="dxa"/>
            <w:tcBorders>
              <w:top w:val="single" w:sz="8" w:space="0" w:color="000000"/>
              <w:left w:val="single" w:sz="4" w:space="0" w:color="000000"/>
              <w:bottom w:val="single" w:sz="4" w:space="0" w:color="000000"/>
              <w:right w:val="single" w:sz="4" w:space="0" w:color="000000"/>
            </w:tcBorders>
          </w:tcPr>
          <w:p w14:paraId="5124962A" w14:textId="77777777" w:rsidR="003024AC" w:rsidRPr="00277DB8" w:rsidRDefault="003024AC" w:rsidP="003024AC">
            <w:pPr>
              <w:keepNext/>
              <w:widowControl w:val="0"/>
              <w:jc w:val="center"/>
              <w:rPr>
                <w:bCs/>
              </w:rPr>
            </w:pPr>
            <w:r w:rsidRPr="00277DB8">
              <w:rPr>
                <w:color w:val="000000"/>
              </w:rPr>
              <w:t>1 339 124,82</w:t>
            </w:r>
          </w:p>
        </w:tc>
        <w:tc>
          <w:tcPr>
            <w:tcW w:w="1779" w:type="dxa"/>
          </w:tcPr>
          <w:p w14:paraId="03A1BC94" w14:textId="77777777" w:rsidR="003024AC" w:rsidRPr="00277DB8" w:rsidRDefault="003024AC" w:rsidP="003024AC">
            <w:pPr>
              <w:keepNext/>
              <w:widowControl w:val="0"/>
              <w:jc w:val="center"/>
              <w:rPr>
                <w:bCs/>
              </w:rPr>
            </w:pPr>
            <w:r w:rsidRPr="00277DB8">
              <w:rPr>
                <w:color w:val="000000"/>
              </w:rPr>
              <w:t>1 276 846,64</w:t>
            </w:r>
          </w:p>
        </w:tc>
        <w:tc>
          <w:tcPr>
            <w:tcW w:w="1049" w:type="dxa"/>
          </w:tcPr>
          <w:p w14:paraId="6ECC1BC8" w14:textId="77777777" w:rsidR="003024AC" w:rsidRPr="00277DB8" w:rsidRDefault="003024AC" w:rsidP="003024AC">
            <w:pPr>
              <w:keepNext/>
              <w:widowControl w:val="0"/>
              <w:jc w:val="center"/>
              <w:rPr>
                <w:color w:val="000000"/>
              </w:rPr>
            </w:pPr>
            <w:r w:rsidRPr="00277DB8">
              <w:rPr>
                <w:color w:val="000000"/>
              </w:rPr>
              <w:t>95,35</w:t>
            </w:r>
          </w:p>
        </w:tc>
      </w:tr>
      <w:tr w:rsidR="003024AC" w:rsidRPr="00277DB8" w14:paraId="6DB8018C" w14:textId="77777777" w:rsidTr="00FF7251">
        <w:tc>
          <w:tcPr>
            <w:tcW w:w="1129" w:type="dxa"/>
          </w:tcPr>
          <w:p w14:paraId="2AB6781B" w14:textId="77777777" w:rsidR="003024AC" w:rsidRPr="00277DB8" w:rsidRDefault="003024AC" w:rsidP="003024AC">
            <w:pPr>
              <w:keepNext/>
              <w:widowControl w:val="0"/>
              <w:jc w:val="center"/>
            </w:pPr>
            <w:r w:rsidRPr="00277DB8">
              <w:t>006</w:t>
            </w:r>
          </w:p>
        </w:tc>
        <w:tc>
          <w:tcPr>
            <w:tcW w:w="2127" w:type="dxa"/>
          </w:tcPr>
          <w:p w14:paraId="352A6E70" w14:textId="77777777" w:rsidR="003024AC" w:rsidRPr="00277DB8" w:rsidRDefault="003024AC" w:rsidP="003024AC">
            <w:pPr>
              <w:keepNext/>
              <w:widowControl w:val="0"/>
              <w:tabs>
                <w:tab w:val="center" w:pos="1270"/>
              </w:tabs>
              <w:rPr>
                <w:color w:val="000000"/>
              </w:rPr>
            </w:pPr>
            <w:r w:rsidRPr="00277DB8">
              <w:rPr>
                <w:color w:val="000000"/>
              </w:rPr>
              <w:t>Kultūros ir sporto politikos įgyvendinimo programa</w:t>
            </w:r>
          </w:p>
        </w:tc>
        <w:tc>
          <w:tcPr>
            <w:tcW w:w="1814" w:type="dxa"/>
            <w:tcBorders>
              <w:top w:val="single" w:sz="8" w:space="0" w:color="000000"/>
              <w:left w:val="single" w:sz="4" w:space="0" w:color="000000"/>
              <w:bottom w:val="single" w:sz="8" w:space="0" w:color="000000"/>
              <w:right w:val="single" w:sz="4" w:space="0" w:color="000000"/>
            </w:tcBorders>
          </w:tcPr>
          <w:p w14:paraId="37DB953B" w14:textId="77777777" w:rsidR="003024AC" w:rsidRPr="00277DB8" w:rsidRDefault="003024AC" w:rsidP="003024AC">
            <w:pPr>
              <w:keepNext/>
              <w:widowControl w:val="0"/>
              <w:jc w:val="center"/>
              <w:rPr>
                <w:bCs/>
              </w:rPr>
            </w:pPr>
            <w:r w:rsidRPr="00277DB8">
              <w:rPr>
                <w:color w:val="000000"/>
              </w:rPr>
              <w:t>7 157 050,12</w:t>
            </w:r>
          </w:p>
        </w:tc>
        <w:tc>
          <w:tcPr>
            <w:tcW w:w="1793" w:type="dxa"/>
            <w:tcBorders>
              <w:top w:val="single" w:sz="8" w:space="0" w:color="000000"/>
              <w:left w:val="single" w:sz="4" w:space="0" w:color="000000"/>
              <w:bottom w:val="single" w:sz="4" w:space="0" w:color="000000"/>
              <w:right w:val="single" w:sz="4" w:space="0" w:color="000000"/>
            </w:tcBorders>
          </w:tcPr>
          <w:p w14:paraId="7DF8CA67" w14:textId="77777777" w:rsidR="003024AC" w:rsidRPr="00277DB8" w:rsidRDefault="003024AC" w:rsidP="003024AC">
            <w:pPr>
              <w:keepNext/>
              <w:widowControl w:val="0"/>
              <w:jc w:val="center"/>
              <w:rPr>
                <w:bCs/>
              </w:rPr>
            </w:pPr>
            <w:r w:rsidRPr="00277DB8">
              <w:rPr>
                <w:color w:val="000000"/>
              </w:rPr>
              <w:t>6 974 880,35</w:t>
            </w:r>
          </w:p>
        </w:tc>
        <w:tc>
          <w:tcPr>
            <w:tcW w:w="1779" w:type="dxa"/>
          </w:tcPr>
          <w:p w14:paraId="4C79C6AE" w14:textId="77777777" w:rsidR="003024AC" w:rsidRPr="00277DB8" w:rsidRDefault="003024AC" w:rsidP="003024AC">
            <w:pPr>
              <w:keepNext/>
              <w:widowControl w:val="0"/>
              <w:jc w:val="center"/>
              <w:rPr>
                <w:bCs/>
              </w:rPr>
            </w:pPr>
            <w:r w:rsidRPr="00277DB8">
              <w:rPr>
                <w:color w:val="000000"/>
              </w:rPr>
              <w:t>6 460 740,88</w:t>
            </w:r>
          </w:p>
        </w:tc>
        <w:tc>
          <w:tcPr>
            <w:tcW w:w="1049" w:type="dxa"/>
          </w:tcPr>
          <w:p w14:paraId="76C7E563" w14:textId="77777777" w:rsidR="003024AC" w:rsidRPr="00277DB8" w:rsidRDefault="003024AC" w:rsidP="003024AC">
            <w:pPr>
              <w:keepNext/>
              <w:widowControl w:val="0"/>
              <w:jc w:val="center"/>
              <w:rPr>
                <w:color w:val="000000"/>
              </w:rPr>
            </w:pPr>
            <w:r w:rsidRPr="00277DB8">
              <w:rPr>
                <w:color w:val="000000"/>
              </w:rPr>
              <w:t>92,63</w:t>
            </w:r>
          </w:p>
        </w:tc>
      </w:tr>
      <w:tr w:rsidR="003024AC" w:rsidRPr="00277DB8" w14:paraId="678DA29B" w14:textId="77777777" w:rsidTr="00FF7251">
        <w:tc>
          <w:tcPr>
            <w:tcW w:w="1129" w:type="dxa"/>
          </w:tcPr>
          <w:p w14:paraId="472037FE" w14:textId="77777777" w:rsidR="003024AC" w:rsidRPr="00277DB8" w:rsidRDefault="003024AC" w:rsidP="003024AC">
            <w:pPr>
              <w:keepNext/>
              <w:widowControl w:val="0"/>
              <w:jc w:val="center"/>
            </w:pPr>
            <w:r w:rsidRPr="00277DB8">
              <w:t>007</w:t>
            </w:r>
          </w:p>
        </w:tc>
        <w:tc>
          <w:tcPr>
            <w:tcW w:w="2127" w:type="dxa"/>
          </w:tcPr>
          <w:p w14:paraId="3A10E6E9" w14:textId="77777777" w:rsidR="003024AC" w:rsidRPr="00277DB8" w:rsidRDefault="003024AC" w:rsidP="003024AC">
            <w:pPr>
              <w:keepNext/>
              <w:widowControl w:val="0"/>
              <w:rPr>
                <w:color w:val="000000"/>
              </w:rPr>
            </w:pPr>
            <w:r w:rsidRPr="00277DB8">
              <w:t>Socialinės paramos įgyvendinimo programa</w:t>
            </w:r>
          </w:p>
        </w:tc>
        <w:tc>
          <w:tcPr>
            <w:tcW w:w="1814" w:type="dxa"/>
            <w:tcBorders>
              <w:top w:val="single" w:sz="8" w:space="0" w:color="000000"/>
              <w:left w:val="single" w:sz="4" w:space="0" w:color="000000"/>
              <w:bottom w:val="single" w:sz="8" w:space="0" w:color="000000"/>
              <w:right w:val="single" w:sz="4" w:space="0" w:color="auto"/>
            </w:tcBorders>
          </w:tcPr>
          <w:p w14:paraId="3577581B" w14:textId="77777777" w:rsidR="003024AC" w:rsidRPr="00277DB8" w:rsidRDefault="003024AC" w:rsidP="003024AC">
            <w:pPr>
              <w:keepNext/>
              <w:widowControl w:val="0"/>
              <w:jc w:val="center"/>
              <w:rPr>
                <w:bCs/>
              </w:rPr>
            </w:pPr>
            <w:r w:rsidRPr="00277DB8">
              <w:rPr>
                <w:color w:val="000000"/>
              </w:rPr>
              <w:t>38 035 155,65</w:t>
            </w:r>
          </w:p>
        </w:tc>
        <w:tc>
          <w:tcPr>
            <w:tcW w:w="1793" w:type="dxa"/>
            <w:tcBorders>
              <w:top w:val="single" w:sz="8" w:space="0" w:color="000000"/>
              <w:left w:val="single" w:sz="4" w:space="0" w:color="auto"/>
              <w:bottom w:val="single" w:sz="8" w:space="0" w:color="000000"/>
              <w:right w:val="single" w:sz="4" w:space="0" w:color="000000"/>
            </w:tcBorders>
          </w:tcPr>
          <w:p w14:paraId="3E7BC705" w14:textId="77777777" w:rsidR="003024AC" w:rsidRPr="00277DB8" w:rsidRDefault="003024AC" w:rsidP="003024AC">
            <w:pPr>
              <w:keepNext/>
              <w:widowControl w:val="0"/>
              <w:jc w:val="center"/>
              <w:rPr>
                <w:bCs/>
              </w:rPr>
            </w:pPr>
            <w:r w:rsidRPr="00277DB8">
              <w:rPr>
                <w:color w:val="000000"/>
              </w:rPr>
              <w:t>39 400 645,56</w:t>
            </w:r>
          </w:p>
        </w:tc>
        <w:tc>
          <w:tcPr>
            <w:tcW w:w="1779" w:type="dxa"/>
          </w:tcPr>
          <w:p w14:paraId="2D8EE209" w14:textId="77777777" w:rsidR="003024AC" w:rsidRPr="00277DB8" w:rsidRDefault="003024AC" w:rsidP="003024AC">
            <w:pPr>
              <w:keepNext/>
              <w:widowControl w:val="0"/>
              <w:jc w:val="center"/>
              <w:rPr>
                <w:bCs/>
              </w:rPr>
            </w:pPr>
            <w:bookmarkStart w:id="71" w:name="_Hlk224721553"/>
            <w:r w:rsidRPr="00277DB8">
              <w:rPr>
                <w:color w:val="000000"/>
              </w:rPr>
              <w:t>37 713 331,41</w:t>
            </w:r>
            <w:bookmarkEnd w:id="71"/>
          </w:p>
        </w:tc>
        <w:tc>
          <w:tcPr>
            <w:tcW w:w="1049" w:type="dxa"/>
          </w:tcPr>
          <w:p w14:paraId="5D82373A" w14:textId="77777777" w:rsidR="003024AC" w:rsidRPr="00277DB8" w:rsidRDefault="003024AC" w:rsidP="003024AC">
            <w:pPr>
              <w:keepNext/>
              <w:widowControl w:val="0"/>
              <w:jc w:val="center"/>
              <w:rPr>
                <w:color w:val="000000"/>
              </w:rPr>
            </w:pPr>
            <w:r w:rsidRPr="00277DB8">
              <w:rPr>
                <w:color w:val="000000"/>
              </w:rPr>
              <w:t>95,72</w:t>
            </w:r>
          </w:p>
        </w:tc>
      </w:tr>
      <w:tr w:rsidR="003024AC" w:rsidRPr="00277DB8" w14:paraId="16D2C612" w14:textId="77777777" w:rsidTr="003024AC">
        <w:tc>
          <w:tcPr>
            <w:tcW w:w="1129" w:type="dxa"/>
            <w:tcBorders>
              <w:bottom w:val="single" w:sz="4" w:space="0" w:color="auto"/>
            </w:tcBorders>
            <w:shd w:val="clear" w:color="auto" w:fill="BFBFBF"/>
          </w:tcPr>
          <w:p w14:paraId="3FA3FBC9" w14:textId="77777777" w:rsidR="003024AC" w:rsidRPr="00277DB8" w:rsidRDefault="003024AC" w:rsidP="003024AC">
            <w:pPr>
              <w:keepNext/>
              <w:widowControl w:val="0"/>
              <w:jc w:val="center"/>
            </w:pPr>
          </w:p>
        </w:tc>
        <w:tc>
          <w:tcPr>
            <w:tcW w:w="2127" w:type="dxa"/>
            <w:tcBorders>
              <w:bottom w:val="single" w:sz="4" w:space="0" w:color="auto"/>
            </w:tcBorders>
            <w:shd w:val="clear" w:color="auto" w:fill="BFBFBF"/>
          </w:tcPr>
          <w:p w14:paraId="10FF21F1" w14:textId="77777777" w:rsidR="003024AC" w:rsidRPr="00277DB8" w:rsidRDefault="003024AC" w:rsidP="003024AC">
            <w:pPr>
              <w:keepNext/>
              <w:widowControl w:val="0"/>
              <w:tabs>
                <w:tab w:val="center" w:pos="0"/>
              </w:tabs>
              <w:jc w:val="right"/>
              <w:rPr>
                <w:b/>
                <w:color w:val="000000"/>
                <w:kern w:val="2"/>
              </w:rPr>
            </w:pPr>
            <w:r w:rsidRPr="00277DB8">
              <w:rPr>
                <w:b/>
                <w:color w:val="000000"/>
                <w:kern w:val="2"/>
              </w:rPr>
              <w:t>Iš viso:</w:t>
            </w:r>
          </w:p>
        </w:tc>
        <w:tc>
          <w:tcPr>
            <w:tcW w:w="1814" w:type="dxa"/>
            <w:tcBorders>
              <w:top w:val="single" w:sz="8" w:space="0" w:color="000000"/>
              <w:left w:val="nil"/>
              <w:bottom w:val="single" w:sz="4" w:space="0" w:color="auto"/>
              <w:right w:val="single" w:sz="4" w:space="0" w:color="auto"/>
            </w:tcBorders>
            <w:shd w:val="clear" w:color="auto" w:fill="BFBFBF"/>
          </w:tcPr>
          <w:p w14:paraId="26C5DED0" w14:textId="77777777" w:rsidR="003024AC" w:rsidRPr="00277DB8" w:rsidRDefault="003024AC" w:rsidP="003024AC">
            <w:pPr>
              <w:keepNext/>
              <w:widowControl w:val="0"/>
              <w:jc w:val="center"/>
              <w:rPr>
                <w:b/>
                <w:bCs/>
              </w:rPr>
            </w:pPr>
            <w:r w:rsidRPr="00277DB8">
              <w:rPr>
                <w:b/>
                <w:bCs/>
                <w:color w:val="000000"/>
              </w:rPr>
              <w:t>120 807 147,09</w:t>
            </w:r>
          </w:p>
        </w:tc>
        <w:tc>
          <w:tcPr>
            <w:tcW w:w="1793" w:type="dxa"/>
            <w:tcBorders>
              <w:top w:val="nil"/>
              <w:left w:val="single" w:sz="4" w:space="0" w:color="auto"/>
              <w:bottom w:val="single" w:sz="4" w:space="0" w:color="auto"/>
              <w:right w:val="nil"/>
            </w:tcBorders>
            <w:shd w:val="clear" w:color="auto" w:fill="BFBFBF"/>
          </w:tcPr>
          <w:p w14:paraId="10019740" w14:textId="77777777" w:rsidR="003024AC" w:rsidRPr="00277DB8" w:rsidRDefault="003024AC" w:rsidP="003024AC">
            <w:pPr>
              <w:keepNext/>
              <w:widowControl w:val="0"/>
              <w:jc w:val="center"/>
              <w:rPr>
                <w:b/>
                <w:bCs/>
              </w:rPr>
            </w:pPr>
            <w:r w:rsidRPr="00277DB8">
              <w:rPr>
                <w:b/>
                <w:bCs/>
                <w:color w:val="000000"/>
              </w:rPr>
              <w:t>121 755 638,62</w:t>
            </w:r>
          </w:p>
        </w:tc>
        <w:tc>
          <w:tcPr>
            <w:tcW w:w="1779" w:type="dxa"/>
            <w:tcBorders>
              <w:bottom w:val="single" w:sz="4" w:space="0" w:color="auto"/>
            </w:tcBorders>
            <w:shd w:val="clear" w:color="auto" w:fill="BFBFBF"/>
          </w:tcPr>
          <w:p w14:paraId="281422E1" w14:textId="77777777" w:rsidR="003024AC" w:rsidRPr="00277DB8" w:rsidRDefault="003024AC" w:rsidP="003024AC">
            <w:pPr>
              <w:keepNext/>
              <w:widowControl w:val="0"/>
              <w:jc w:val="center"/>
              <w:rPr>
                <w:b/>
                <w:bCs/>
              </w:rPr>
            </w:pPr>
            <w:r w:rsidRPr="00277DB8">
              <w:rPr>
                <w:b/>
                <w:bCs/>
                <w:color w:val="000000"/>
              </w:rPr>
              <w:t>115 830 726,79</w:t>
            </w:r>
          </w:p>
        </w:tc>
        <w:tc>
          <w:tcPr>
            <w:tcW w:w="1049" w:type="dxa"/>
            <w:tcBorders>
              <w:bottom w:val="single" w:sz="4" w:space="0" w:color="auto"/>
            </w:tcBorders>
            <w:shd w:val="clear" w:color="auto" w:fill="BFBFBF"/>
          </w:tcPr>
          <w:p w14:paraId="278AE729" w14:textId="77777777" w:rsidR="003024AC" w:rsidRPr="00277DB8" w:rsidRDefault="003024AC" w:rsidP="003024AC">
            <w:pPr>
              <w:keepNext/>
              <w:widowControl w:val="0"/>
              <w:jc w:val="center"/>
              <w:rPr>
                <w:b/>
                <w:bCs/>
                <w:color w:val="000000"/>
              </w:rPr>
            </w:pPr>
            <w:r w:rsidRPr="00277DB8">
              <w:rPr>
                <w:b/>
                <w:bCs/>
                <w:color w:val="000000"/>
              </w:rPr>
              <w:t>95,13</w:t>
            </w:r>
          </w:p>
        </w:tc>
      </w:tr>
    </w:tbl>
    <w:p w14:paraId="2F056087" w14:textId="77777777" w:rsidR="003024AC" w:rsidRPr="00277DB8" w:rsidRDefault="003024AC" w:rsidP="003024AC">
      <w:pPr>
        <w:ind w:firstLine="720"/>
        <w:contextualSpacing/>
        <w:rPr>
          <w:color w:val="365F91"/>
          <w:lang w:eastAsia="en-US"/>
        </w:rPr>
      </w:pPr>
      <w:r w:rsidRPr="00277DB8">
        <w:rPr>
          <w:rFonts w:ascii="Calibri" w:hAnsi="Calibri"/>
          <w:b/>
          <w:sz w:val="16"/>
          <w:szCs w:val="16"/>
          <w:lang w:eastAsia="en-US"/>
        </w:rPr>
        <w:t>*Telšių rajono savivaldybės tarybos 2025 m. vasario 27 d. sprendimas Nr. T1-50</w:t>
      </w:r>
    </w:p>
    <w:p w14:paraId="62F58BC1" w14:textId="77777777" w:rsidR="003024AC" w:rsidRPr="00277DB8" w:rsidRDefault="003024AC" w:rsidP="003024AC">
      <w:pPr>
        <w:keepNext/>
        <w:widowControl w:val="0"/>
        <w:jc w:val="center"/>
        <w:rPr>
          <w:b/>
        </w:rPr>
      </w:pPr>
      <w:r w:rsidRPr="00277DB8">
        <w:rPr>
          <w:b/>
        </w:rPr>
        <w:lastRenderedPageBreak/>
        <w:t xml:space="preserve">3 pav. SVP programų įgyvendinimas 2025 m. </w:t>
      </w:r>
    </w:p>
    <w:p w14:paraId="00FF518B" w14:textId="77777777" w:rsidR="003024AC" w:rsidRPr="00277DB8" w:rsidRDefault="003024AC" w:rsidP="003024AC">
      <w:pPr>
        <w:keepNext/>
        <w:widowControl w:val="0"/>
        <w:jc w:val="center"/>
        <w:rPr>
          <w:b/>
        </w:rPr>
      </w:pPr>
      <w:r w:rsidRPr="00277DB8">
        <w:rPr>
          <w:noProof/>
          <w14:ligatures w14:val="standardContextual"/>
        </w:rPr>
        <w:drawing>
          <wp:inline distT="0" distB="0" distL="0" distR="0" wp14:anchorId="630B8628" wp14:editId="4C26AAA3">
            <wp:extent cx="4572000" cy="2743200"/>
            <wp:effectExtent l="0" t="0" r="0" b="0"/>
            <wp:docPr id="1690699965" name="Diagrama 1">
              <a:extLst xmlns:a="http://schemas.openxmlformats.org/drawingml/2006/main">
                <a:ext uri="{FF2B5EF4-FFF2-40B4-BE49-F238E27FC236}">
                  <a16:creationId xmlns:a16="http://schemas.microsoft.com/office/drawing/2014/main" id="{459BA74C-7C0B-E1C3-F2FF-7506DF4102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E80096" w14:textId="77777777" w:rsidR="003024AC" w:rsidRPr="00277DB8" w:rsidRDefault="003024AC" w:rsidP="003024AC">
      <w:pPr>
        <w:keepNext/>
        <w:widowControl w:val="0"/>
        <w:ind w:firstLine="709"/>
        <w:rPr>
          <w:b/>
        </w:rPr>
      </w:pPr>
    </w:p>
    <w:p w14:paraId="286B5216" w14:textId="77777777" w:rsidR="003024AC" w:rsidRPr="00277DB8" w:rsidRDefault="003024AC" w:rsidP="003024AC">
      <w:pPr>
        <w:keepNext/>
        <w:widowControl w:val="0"/>
        <w:spacing w:line="360" w:lineRule="auto"/>
        <w:ind w:firstLine="680"/>
      </w:pPr>
      <w:r w:rsidRPr="00277DB8">
        <w:t>Apibendrinus programų ataskaitose pateiktus finansinius rodiklius, matyti, kad 2025 m. SVP programoms įgyvendinti panaudota 115 830 726,79 Eur, t. y. 95,13 proc. patikslintų planuotų lėšų.</w:t>
      </w:r>
    </w:p>
    <w:p w14:paraId="793EE81A" w14:textId="14F04AFC" w:rsidR="003024AC" w:rsidRPr="00277DB8" w:rsidRDefault="003024AC" w:rsidP="003024AC">
      <w:pPr>
        <w:keepNext/>
        <w:widowControl w:val="0"/>
        <w:spacing w:line="360" w:lineRule="auto"/>
        <w:ind w:firstLine="680"/>
      </w:pPr>
      <w:r w:rsidRPr="00277DB8">
        <w:t>Lyginant atskiroms programoms įgyvendinti panaudotas lėšas su planuotomis, galima teigti, kad 2025 m. tiksliausiai buvo suplanuotas ir įgyvendintas 001 Savivaldybės valdymo programos (96,36 proc.) ir 004 Išsilavinusios bendruomenės ugdymo(-</w:t>
      </w:r>
      <w:proofErr w:type="spellStart"/>
      <w:r w:rsidRPr="00277DB8">
        <w:t>si</w:t>
      </w:r>
      <w:proofErr w:type="spellEnd"/>
      <w:r w:rsidRPr="00277DB8">
        <w:t>) programos (96,48 proc.) finansavimas.</w:t>
      </w:r>
    </w:p>
    <w:p w14:paraId="7D5B2C72" w14:textId="77777777" w:rsidR="003024AC" w:rsidRDefault="003024AC" w:rsidP="003024AC">
      <w:pPr>
        <w:keepNext/>
        <w:widowControl w:val="0"/>
        <w:spacing w:line="360" w:lineRule="auto"/>
        <w:ind w:firstLine="680"/>
      </w:pPr>
      <w:r w:rsidRPr="00277DB8">
        <w:t>Palyginti pateikiama informacija apie 2023 m., 2024 m., 2025 m. faktiškai panaudotus asignavimus, lyginant su SVP patikslintais asignavimais. (žr. 4 pav.).</w:t>
      </w:r>
    </w:p>
    <w:p w14:paraId="2FA91665" w14:textId="77777777" w:rsidR="00277DB8" w:rsidRPr="00277DB8" w:rsidRDefault="00277DB8" w:rsidP="003024AC">
      <w:pPr>
        <w:keepNext/>
        <w:widowControl w:val="0"/>
        <w:spacing w:line="360" w:lineRule="auto"/>
        <w:ind w:firstLine="680"/>
      </w:pPr>
    </w:p>
    <w:p w14:paraId="76BF3012" w14:textId="04CCF032" w:rsidR="00277DB8" w:rsidRDefault="003024AC" w:rsidP="00277DB8">
      <w:pPr>
        <w:keepNext/>
        <w:widowControl w:val="0"/>
        <w:ind w:firstLine="680"/>
        <w:jc w:val="center"/>
        <w:rPr>
          <w:b/>
        </w:rPr>
      </w:pPr>
      <w:r w:rsidRPr="00277DB8">
        <w:rPr>
          <w:b/>
        </w:rPr>
        <w:t>4 pav. 2023 m., 2024 m., 2025 m. faktiškai panaudota asignavimų, lyginant su SVP</w:t>
      </w:r>
    </w:p>
    <w:p w14:paraId="7B9533E7" w14:textId="495FAEBC" w:rsidR="003024AC" w:rsidRPr="00277DB8" w:rsidRDefault="00277DB8" w:rsidP="00277DB8">
      <w:pPr>
        <w:keepNext/>
        <w:widowControl w:val="0"/>
        <w:ind w:firstLine="680"/>
        <w:jc w:val="center"/>
        <w:rPr>
          <w:b/>
        </w:rPr>
      </w:pPr>
      <w:r>
        <w:rPr>
          <w:b/>
        </w:rPr>
        <w:t>p</w:t>
      </w:r>
      <w:r w:rsidR="003024AC" w:rsidRPr="00277DB8">
        <w:rPr>
          <w:b/>
        </w:rPr>
        <w:t>atikslintais asignavimais (proc.)</w:t>
      </w:r>
    </w:p>
    <w:p w14:paraId="25F5165D" w14:textId="77777777" w:rsidR="003024AC" w:rsidRPr="00277DB8" w:rsidRDefault="003024AC" w:rsidP="003024AC">
      <w:pPr>
        <w:keepNext/>
        <w:widowControl w:val="0"/>
      </w:pPr>
      <w:r w:rsidRPr="00277DB8">
        <w:t xml:space="preserve">    </w:t>
      </w:r>
    </w:p>
    <w:p w14:paraId="4667A18F" w14:textId="77777777" w:rsidR="003024AC" w:rsidRPr="00277DB8" w:rsidRDefault="003024AC" w:rsidP="003024AC">
      <w:pPr>
        <w:keepNext/>
        <w:widowControl w:val="0"/>
        <w:ind w:firstLine="851"/>
      </w:pPr>
      <w:r w:rsidRPr="00277DB8">
        <w:rPr>
          <w:noProof/>
          <w14:ligatures w14:val="standardContextual"/>
        </w:rPr>
        <w:drawing>
          <wp:inline distT="0" distB="0" distL="0" distR="0" wp14:anchorId="026CFD98" wp14:editId="1BCACB04">
            <wp:extent cx="4572000" cy="2743200"/>
            <wp:effectExtent l="0" t="0" r="0" b="0"/>
            <wp:docPr id="365069653" name="Diagrama 1">
              <a:extLst xmlns:a="http://schemas.openxmlformats.org/drawingml/2006/main">
                <a:ext uri="{FF2B5EF4-FFF2-40B4-BE49-F238E27FC236}">
                  <a16:creationId xmlns:a16="http://schemas.microsoft.com/office/drawing/2014/main" id="{C63D08E5-5E0B-EC28-E09B-85E2AB5CCA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ADD87F" w14:textId="77777777" w:rsidR="003024AC" w:rsidRPr="00277DB8" w:rsidRDefault="003024AC" w:rsidP="003024AC">
      <w:pPr>
        <w:keepNext/>
        <w:widowControl w:val="0"/>
        <w:ind w:firstLine="709"/>
      </w:pPr>
    </w:p>
    <w:p w14:paraId="4799FAB8" w14:textId="77777777" w:rsidR="003024AC" w:rsidRPr="00277DB8" w:rsidRDefault="003024AC" w:rsidP="003024AC">
      <w:pPr>
        <w:keepNext/>
        <w:widowControl w:val="0"/>
        <w:spacing w:line="360" w:lineRule="auto"/>
        <w:ind w:firstLine="680"/>
      </w:pPr>
      <w:r w:rsidRPr="00277DB8">
        <w:t xml:space="preserve">Lyginant 2025 metus su 2024 ir 2023 metais, galima teigti, kad bendras asignavimų panaudojimo lygis išlieka stabiliai aukštas (~95 proc.), planavimo tikslumas iš esmės nesikeičia, </w:t>
      </w:r>
      <w:r w:rsidRPr="00277DB8">
        <w:lastRenderedPageBreak/>
        <w:t>didžiausi nukrypimai išlieka projektinėse srityse (ypač sveikatos ir ekonomikos programose).</w:t>
      </w:r>
    </w:p>
    <w:p w14:paraId="65DC7FA8" w14:textId="2DBD3D2A" w:rsidR="003024AC" w:rsidRPr="00277DB8" w:rsidRDefault="003024AC" w:rsidP="003024AC">
      <w:pPr>
        <w:keepNext/>
        <w:widowControl w:val="0"/>
        <w:spacing w:line="360" w:lineRule="auto"/>
        <w:ind w:firstLine="680"/>
      </w:pPr>
      <w:r w:rsidRPr="00277DB8">
        <w:t>Tai leidžia daryti išvadą, kad finansinis planavimas Savivaldybėje yra pakankamai brandus, tačiau projektų įgyvendinimo rizikos išlieka reikšmingos.</w:t>
      </w:r>
    </w:p>
    <w:p w14:paraId="571A388E" w14:textId="77777777" w:rsidR="003024AC" w:rsidRPr="00277DB8" w:rsidRDefault="003024AC" w:rsidP="003024AC">
      <w:pPr>
        <w:keepNext/>
        <w:widowControl w:val="0"/>
        <w:spacing w:line="360" w:lineRule="auto"/>
        <w:ind w:firstLine="680"/>
      </w:pPr>
      <w:r w:rsidRPr="00277DB8">
        <w:t xml:space="preserve">Savo tikslams įgyvendinti Savivaldybė 2025 m. naudojo Savivaldybės biudžeto (įskaitant skolintas lėšas) ir kitų šaltinių (Europos Sąjungos finansinė parama projektams įgyvendinti ir kitos teisėtai gautos lėšos, nurodant atskirus šaltinius) lėšas. Pagrindinis Savivaldybės veiklos finansavimo šaltinis buvo Savivaldybės biudžeto </w:t>
      </w:r>
      <w:r w:rsidRPr="00277DB8">
        <w:rPr>
          <w:color w:val="000000"/>
        </w:rPr>
        <w:t xml:space="preserve">(įskaitant skolintas lėšas) </w:t>
      </w:r>
      <w:r w:rsidRPr="00277DB8">
        <w:t>lėšos (žr. 4 lentelę ir 5 pav.).</w:t>
      </w:r>
    </w:p>
    <w:p w14:paraId="23F88856" w14:textId="77777777" w:rsidR="003024AC" w:rsidRPr="00277DB8" w:rsidRDefault="003024AC" w:rsidP="003024AC">
      <w:pPr>
        <w:keepNext/>
        <w:widowControl w:val="0"/>
        <w:spacing w:line="360" w:lineRule="auto"/>
        <w:ind w:firstLine="680"/>
      </w:pPr>
      <w:r w:rsidRPr="00277DB8">
        <w:t xml:space="preserve">Pastebėtina, kad </w:t>
      </w:r>
      <w:r w:rsidRPr="00277DB8">
        <w:rPr>
          <w:color w:val="000000"/>
        </w:rPr>
        <w:t>Europos Sąjungos ir kitos tarptautinės finansinės paramos</w:t>
      </w:r>
      <w:r w:rsidRPr="00277DB8">
        <w:t xml:space="preserve"> lėšų panaudojimas buvo santykinai mažas, kas yra susiję su užsitęsusiomis projektų derinimo ir įgyvendinimo procedūromis.</w:t>
      </w:r>
    </w:p>
    <w:p w14:paraId="77A0ACB2" w14:textId="77777777" w:rsidR="003024AC" w:rsidRPr="00277DB8" w:rsidRDefault="003024AC" w:rsidP="003024AC">
      <w:pPr>
        <w:keepNext/>
        <w:widowControl w:val="0"/>
        <w:jc w:val="center"/>
        <w:rPr>
          <w:b/>
        </w:rPr>
      </w:pPr>
      <w:r w:rsidRPr="00277DB8">
        <w:rPr>
          <w:b/>
        </w:rPr>
        <w:t>4 lentelė. 2025 m. patvirtinti, patikslinti ir panaudoti asignavimai pagal finansavimo šaltinius</w:t>
      </w:r>
    </w:p>
    <w:tbl>
      <w:tblPr>
        <w:tblW w:w="9805" w:type="dxa"/>
        <w:tblInd w:w="108" w:type="dxa"/>
        <w:tblLayout w:type="fixed"/>
        <w:tblLook w:val="04A0" w:firstRow="1" w:lastRow="0" w:firstColumn="1" w:lastColumn="0" w:noHBand="0" w:noVBand="1"/>
      </w:tblPr>
      <w:tblGrid>
        <w:gridCol w:w="3710"/>
        <w:gridCol w:w="2268"/>
        <w:gridCol w:w="1984"/>
        <w:gridCol w:w="1843"/>
      </w:tblGrid>
      <w:tr w:rsidR="003024AC" w:rsidRPr="00277DB8" w14:paraId="02C68240" w14:textId="77777777" w:rsidTr="00FF7251">
        <w:trPr>
          <w:trHeight w:val="1335"/>
        </w:trPr>
        <w:tc>
          <w:tcPr>
            <w:tcW w:w="3710" w:type="dxa"/>
            <w:tcBorders>
              <w:top w:val="single" w:sz="8" w:space="0" w:color="auto"/>
              <w:left w:val="single" w:sz="8" w:space="0" w:color="auto"/>
              <w:bottom w:val="single" w:sz="8" w:space="0" w:color="auto"/>
              <w:right w:val="single" w:sz="8" w:space="0" w:color="auto"/>
            </w:tcBorders>
            <w:vAlign w:val="bottom"/>
            <w:hideMark/>
          </w:tcPr>
          <w:p w14:paraId="6A0E1B14" w14:textId="77777777" w:rsidR="003024AC" w:rsidRPr="00277DB8" w:rsidRDefault="003024AC" w:rsidP="003024AC">
            <w:pPr>
              <w:jc w:val="center"/>
              <w:rPr>
                <w:b/>
                <w:bCs/>
                <w:color w:val="000000"/>
              </w:rPr>
            </w:pPr>
            <w:r w:rsidRPr="00277DB8">
              <w:rPr>
                <w:b/>
                <w:bCs/>
                <w:color w:val="000000"/>
              </w:rPr>
              <w:t>Finansavimo šaltiniai</w:t>
            </w:r>
          </w:p>
        </w:tc>
        <w:tc>
          <w:tcPr>
            <w:tcW w:w="2268" w:type="dxa"/>
            <w:tcBorders>
              <w:top w:val="single" w:sz="8" w:space="0" w:color="auto"/>
              <w:left w:val="nil"/>
              <w:bottom w:val="single" w:sz="8" w:space="0" w:color="auto"/>
              <w:right w:val="nil"/>
            </w:tcBorders>
            <w:shd w:val="clear" w:color="000000" w:fill="FFFFFF"/>
            <w:vAlign w:val="center"/>
            <w:hideMark/>
          </w:tcPr>
          <w:p w14:paraId="3A31B631" w14:textId="77777777" w:rsidR="003024AC" w:rsidRPr="00277DB8" w:rsidRDefault="003024AC" w:rsidP="003024AC">
            <w:pPr>
              <w:jc w:val="center"/>
              <w:rPr>
                <w:b/>
                <w:bCs/>
                <w:color w:val="000000"/>
              </w:rPr>
            </w:pPr>
            <w:r w:rsidRPr="00277DB8">
              <w:rPr>
                <w:b/>
                <w:bCs/>
                <w:color w:val="000000"/>
                <w:lang w:eastAsia="en-US"/>
              </w:rPr>
              <w:t>2025-ųjų metų asignavimų patvirtintas planas (Eur)</w:t>
            </w:r>
          </w:p>
        </w:tc>
        <w:tc>
          <w:tcPr>
            <w:tcW w:w="198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0274D2B" w14:textId="77777777" w:rsidR="003024AC" w:rsidRPr="00277DB8" w:rsidRDefault="003024AC" w:rsidP="003024AC">
            <w:pPr>
              <w:jc w:val="center"/>
              <w:rPr>
                <w:b/>
                <w:bCs/>
                <w:color w:val="000000"/>
              </w:rPr>
            </w:pPr>
            <w:r w:rsidRPr="00277DB8">
              <w:rPr>
                <w:b/>
                <w:bCs/>
                <w:color w:val="000000"/>
                <w:lang w:eastAsia="en-US"/>
              </w:rPr>
              <w:t>2025-ųjų metų asignavimų patikslintas planas (Eur)</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1EC83C85" w14:textId="77777777" w:rsidR="003024AC" w:rsidRPr="00277DB8" w:rsidRDefault="003024AC" w:rsidP="003024AC">
            <w:pPr>
              <w:jc w:val="center"/>
              <w:rPr>
                <w:b/>
                <w:bCs/>
                <w:color w:val="000000"/>
              </w:rPr>
            </w:pPr>
            <w:r w:rsidRPr="00277DB8">
              <w:rPr>
                <w:b/>
                <w:bCs/>
                <w:color w:val="000000"/>
                <w:lang w:eastAsia="en-US"/>
              </w:rPr>
              <w:t>2025-ųjų metų panaudotos lėšos (Eur)</w:t>
            </w:r>
          </w:p>
        </w:tc>
      </w:tr>
      <w:tr w:rsidR="003024AC" w:rsidRPr="00277DB8" w14:paraId="462903E8" w14:textId="77777777" w:rsidTr="00FF7251">
        <w:trPr>
          <w:trHeight w:val="300"/>
        </w:trPr>
        <w:tc>
          <w:tcPr>
            <w:tcW w:w="3710" w:type="dxa"/>
            <w:tcBorders>
              <w:top w:val="single" w:sz="8" w:space="0" w:color="auto"/>
              <w:left w:val="single" w:sz="4" w:space="0" w:color="auto"/>
              <w:bottom w:val="single" w:sz="4" w:space="0" w:color="000000"/>
              <w:right w:val="single" w:sz="4" w:space="0" w:color="000000"/>
            </w:tcBorders>
            <w:shd w:val="clear" w:color="auto" w:fill="FFC000"/>
            <w:hideMark/>
          </w:tcPr>
          <w:p w14:paraId="147F931D" w14:textId="77777777" w:rsidR="003024AC" w:rsidRPr="00277DB8" w:rsidRDefault="003024AC" w:rsidP="003024AC">
            <w:pPr>
              <w:rPr>
                <w:color w:val="000000"/>
              </w:rPr>
            </w:pPr>
            <w:r w:rsidRPr="00277DB8">
              <w:rPr>
                <w:color w:val="000000"/>
              </w:rPr>
              <w:t>Savivaldybės biudžetas (įskaitant skolintas lėšas)</w:t>
            </w:r>
          </w:p>
        </w:tc>
        <w:tc>
          <w:tcPr>
            <w:tcW w:w="2268" w:type="dxa"/>
            <w:tcBorders>
              <w:top w:val="nil"/>
              <w:left w:val="nil"/>
              <w:bottom w:val="single" w:sz="4" w:space="0" w:color="000000"/>
              <w:right w:val="single" w:sz="4" w:space="0" w:color="000000"/>
            </w:tcBorders>
            <w:shd w:val="clear" w:color="auto" w:fill="FFC000"/>
            <w:noWrap/>
            <w:hideMark/>
          </w:tcPr>
          <w:p w14:paraId="7D3B8C69" w14:textId="77777777" w:rsidR="003024AC" w:rsidRPr="00277DB8" w:rsidRDefault="003024AC" w:rsidP="003024AC">
            <w:pPr>
              <w:jc w:val="right"/>
              <w:rPr>
                <w:color w:val="000000"/>
              </w:rPr>
            </w:pPr>
            <w:r w:rsidRPr="00277DB8">
              <w:rPr>
                <w:color w:val="000000"/>
              </w:rPr>
              <w:t>79 436 926,95</w:t>
            </w:r>
          </w:p>
        </w:tc>
        <w:tc>
          <w:tcPr>
            <w:tcW w:w="1984" w:type="dxa"/>
            <w:tcBorders>
              <w:top w:val="nil"/>
              <w:left w:val="nil"/>
              <w:bottom w:val="single" w:sz="4" w:space="0" w:color="000000"/>
              <w:right w:val="single" w:sz="4" w:space="0" w:color="000000"/>
            </w:tcBorders>
            <w:shd w:val="clear" w:color="auto" w:fill="FFC000"/>
            <w:noWrap/>
            <w:hideMark/>
          </w:tcPr>
          <w:p w14:paraId="708696EC" w14:textId="77777777" w:rsidR="003024AC" w:rsidRPr="00277DB8" w:rsidRDefault="003024AC" w:rsidP="003024AC">
            <w:pPr>
              <w:jc w:val="right"/>
              <w:rPr>
                <w:color w:val="000000"/>
              </w:rPr>
            </w:pPr>
            <w:r w:rsidRPr="00277DB8">
              <w:rPr>
                <w:color w:val="000000"/>
              </w:rPr>
              <w:t>83 952 903,20</w:t>
            </w:r>
          </w:p>
        </w:tc>
        <w:tc>
          <w:tcPr>
            <w:tcW w:w="1843" w:type="dxa"/>
            <w:tcBorders>
              <w:top w:val="nil"/>
              <w:left w:val="nil"/>
              <w:bottom w:val="single" w:sz="4" w:space="0" w:color="000000"/>
              <w:right w:val="single" w:sz="8" w:space="0" w:color="auto"/>
            </w:tcBorders>
            <w:shd w:val="clear" w:color="auto" w:fill="FFC000"/>
            <w:noWrap/>
            <w:hideMark/>
          </w:tcPr>
          <w:p w14:paraId="7658C275" w14:textId="77777777" w:rsidR="003024AC" w:rsidRPr="00277DB8" w:rsidRDefault="003024AC" w:rsidP="003024AC">
            <w:pPr>
              <w:jc w:val="right"/>
              <w:rPr>
                <w:color w:val="000000"/>
              </w:rPr>
            </w:pPr>
            <w:r w:rsidRPr="00277DB8">
              <w:rPr>
                <w:color w:val="000000"/>
              </w:rPr>
              <w:t>81 467 899,49</w:t>
            </w:r>
          </w:p>
        </w:tc>
      </w:tr>
      <w:tr w:rsidR="003024AC" w:rsidRPr="00277DB8" w14:paraId="485B6871" w14:textId="77777777" w:rsidTr="00FF7251">
        <w:trPr>
          <w:trHeight w:val="300"/>
        </w:trPr>
        <w:tc>
          <w:tcPr>
            <w:tcW w:w="3710" w:type="dxa"/>
            <w:tcBorders>
              <w:top w:val="nil"/>
              <w:left w:val="single" w:sz="4" w:space="0" w:color="auto"/>
              <w:bottom w:val="single" w:sz="4" w:space="0" w:color="000000"/>
              <w:right w:val="single" w:sz="4" w:space="0" w:color="000000"/>
            </w:tcBorders>
            <w:hideMark/>
          </w:tcPr>
          <w:p w14:paraId="2E87A96F" w14:textId="77777777" w:rsidR="003024AC" w:rsidRPr="00277DB8" w:rsidRDefault="003024AC" w:rsidP="003024AC">
            <w:pPr>
              <w:rPr>
                <w:color w:val="000000"/>
              </w:rPr>
            </w:pPr>
            <w:r w:rsidRPr="00277DB8">
              <w:rPr>
                <w:color w:val="000000"/>
              </w:rPr>
              <w:t>Savivaldybės biudžeto lėšos (nuosavos, be ankstesnių metų likučio)</w:t>
            </w:r>
          </w:p>
        </w:tc>
        <w:tc>
          <w:tcPr>
            <w:tcW w:w="2268" w:type="dxa"/>
            <w:tcBorders>
              <w:top w:val="nil"/>
              <w:left w:val="nil"/>
              <w:bottom w:val="single" w:sz="4" w:space="0" w:color="000000"/>
              <w:right w:val="single" w:sz="4" w:space="0" w:color="000000"/>
            </w:tcBorders>
            <w:noWrap/>
            <w:hideMark/>
          </w:tcPr>
          <w:p w14:paraId="257BCC1C" w14:textId="77777777" w:rsidR="003024AC" w:rsidRPr="00277DB8" w:rsidRDefault="003024AC" w:rsidP="003024AC">
            <w:pPr>
              <w:jc w:val="right"/>
              <w:rPr>
                <w:color w:val="000000"/>
              </w:rPr>
            </w:pPr>
            <w:r w:rsidRPr="00277DB8">
              <w:rPr>
                <w:color w:val="000000"/>
              </w:rPr>
              <w:t>49 208 000,00</w:t>
            </w:r>
          </w:p>
        </w:tc>
        <w:tc>
          <w:tcPr>
            <w:tcW w:w="1984" w:type="dxa"/>
            <w:tcBorders>
              <w:top w:val="nil"/>
              <w:left w:val="nil"/>
              <w:bottom w:val="single" w:sz="4" w:space="0" w:color="000000"/>
              <w:right w:val="single" w:sz="4" w:space="0" w:color="000000"/>
            </w:tcBorders>
            <w:noWrap/>
            <w:hideMark/>
          </w:tcPr>
          <w:p w14:paraId="19521E46" w14:textId="77777777" w:rsidR="003024AC" w:rsidRPr="00277DB8" w:rsidRDefault="003024AC" w:rsidP="003024AC">
            <w:pPr>
              <w:jc w:val="right"/>
              <w:rPr>
                <w:color w:val="000000"/>
              </w:rPr>
            </w:pPr>
            <w:r w:rsidRPr="00277DB8">
              <w:rPr>
                <w:color w:val="000000"/>
              </w:rPr>
              <w:t>51 965 284,60</w:t>
            </w:r>
          </w:p>
        </w:tc>
        <w:tc>
          <w:tcPr>
            <w:tcW w:w="1843" w:type="dxa"/>
            <w:tcBorders>
              <w:top w:val="nil"/>
              <w:left w:val="nil"/>
              <w:bottom w:val="single" w:sz="4" w:space="0" w:color="000000"/>
              <w:right w:val="single" w:sz="8" w:space="0" w:color="auto"/>
            </w:tcBorders>
            <w:noWrap/>
            <w:hideMark/>
          </w:tcPr>
          <w:p w14:paraId="7E601D92" w14:textId="77777777" w:rsidR="003024AC" w:rsidRPr="00277DB8" w:rsidRDefault="003024AC" w:rsidP="003024AC">
            <w:pPr>
              <w:jc w:val="right"/>
              <w:rPr>
                <w:color w:val="000000"/>
              </w:rPr>
            </w:pPr>
            <w:r w:rsidRPr="00277DB8">
              <w:rPr>
                <w:color w:val="000000"/>
              </w:rPr>
              <w:t>50 672 317,06</w:t>
            </w:r>
          </w:p>
        </w:tc>
      </w:tr>
      <w:tr w:rsidR="003024AC" w:rsidRPr="00277DB8" w14:paraId="09BE3DCD" w14:textId="77777777" w:rsidTr="00FF7251">
        <w:trPr>
          <w:trHeight w:val="300"/>
        </w:trPr>
        <w:tc>
          <w:tcPr>
            <w:tcW w:w="3710" w:type="dxa"/>
            <w:tcBorders>
              <w:top w:val="nil"/>
              <w:left w:val="single" w:sz="4" w:space="0" w:color="auto"/>
              <w:bottom w:val="single" w:sz="4" w:space="0" w:color="000000"/>
              <w:right w:val="single" w:sz="4" w:space="0" w:color="000000"/>
            </w:tcBorders>
            <w:hideMark/>
          </w:tcPr>
          <w:p w14:paraId="75C2A15F" w14:textId="77777777" w:rsidR="003024AC" w:rsidRPr="00277DB8" w:rsidRDefault="003024AC" w:rsidP="003024AC">
            <w:pPr>
              <w:rPr>
                <w:color w:val="000000"/>
              </w:rPr>
            </w:pPr>
            <w:r w:rsidRPr="00277DB8">
              <w:rPr>
                <w:color w:val="000000"/>
              </w:rPr>
              <w:t>Lietuvos Respublikos valstybės biudžeto dotacijos</w:t>
            </w:r>
          </w:p>
        </w:tc>
        <w:tc>
          <w:tcPr>
            <w:tcW w:w="2268" w:type="dxa"/>
            <w:tcBorders>
              <w:top w:val="nil"/>
              <w:left w:val="nil"/>
              <w:bottom w:val="single" w:sz="4" w:space="0" w:color="000000"/>
              <w:right w:val="single" w:sz="4" w:space="0" w:color="000000"/>
            </w:tcBorders>
            <w:noWrap/>
            <w:hideMark/>
          </w:tcPr>
          <w:p w14:paraId="46B5B00C" w14:textId="77777777" w:rsidR="003024AC" w:rsidRPr="00277DB8" w:rsidRDefault="003024AC" w:rsidP="003024AC">
            <w:pPr>
              <w:jc w:val="right"/>
              <w:rPr>
                <w:color w:val="000000"/>
              </w:rPr>
            </w:pPr>
            <w:r w:rsidRPr="00277DB8">
              <w:rPr>
                <w:color w:val="000000"/>
              </w:rPr>
              <w:t>32 738 875,63</w:t>
            </w:r>
          </w:p>
        </w:tc>
        <w:tc>
          <w:tcPr>
            <w:tcW w:w="1984" w:type="dxa"/>
            <w:tcBorders>
              <w:top w:val="nil"/>
              <w:left w:val="nil"/>
              <w:bottom w:val="single" w:sz="4" w:space="0" w:color="000000"/>
              <w:right w:val="single" w:sz="4" w:space="0" w:color="000000"/>
            </w:tcBorders>
            <w:shd w:val="clear" w:color="auto" w:fill="FFFFFF"/>
            <w:noWrap/>
            <w:hideMark/>
          </w:tcPr>
          <w:p w14:paraId="432FA3FC" w14:textId="77777777" w:rsidR="003024AC" w:rsidRPr="00277DB8" w:rsidRDefault="003024AC" w:rsidP="003024AC">
            <w:pPr>
              <w:jc w:val="right"/>
              <w:rPr>
                <w:color w:val="000000"/>
              </w:rPr>
            </w:pPr>
            <w:r w:rsidRPr="00277DB8">
              <w:rPr>
                <w:color w:val="000000"/>
              </w:rPr>
              <w:t>33 324 759,87</w:t>
            </w:r>
          </w:p>
        </w:tc>
        <w:tc>
          <w:tcPr>
            <w:tcW w:w="1843" w:type="dxa"/>
            <w:tcBorders>
              <w:top w:val="nil"/>
              <w:left w:val="nil"/>
              <w:bottom w:val="single" w:sz="4" w:space="0" w:color="000000"/>
              <w:right w:val="single" w:sz="8" w:space="0" w:color="auto"/>
            </w:tcBorders>
            <w:noWrap/>
            <w:hideMark/>
          </w:tcPr>
          <w:p w14:paraId="15B2DC68" w14:textId="77777777" w:rsidR="003024AC" w:rsidRPr="00277DB8" w:rsidRDefault="003024AC" w:rsidP="003024AC">
            <w:pPr>
              <w:jc w:val="right"/>
              <w:rPr>
                <w:color w:val="000000"/>
              </w:rPr>
            </w:pPr>
            <w:r w:rsidRPr="00277DB8">
              <w:rPr>
                <w:color w:val="000000"/>
              </w:rPr>
              <w:t>33 143 499,01</w:t>
            </w:r>
          </w:p>
        </w:tc>
      </w:tr>
      <w:tr w:rsidR="003024AC" w:rsidRPr="00277DB8" w14:paraId="43F58671" w14:textId="77777777" w:rsidTr="00FF7251">
        <w:trPr>
          <w:trHeight w:val="300"/>
        </w:trPr>
        <w:tc>
          <w:tcPr>
            <w:tcW w:w="3710" w:type="dxa"/>
            <w:tcBorders>
              <w:top w:val="nil"/>
              <w:left w:val="single" w:sz="4" w:space="0" w:color="auto"/>
              <w:bottom w:val="single" w:sz="4" w:space="0" w:color="000000"/>
              <w:right w:val="single" w:sz="4" w:space="0" w:color="000000"/>
            </w:tcBorders>
            <w:hideMark/>
          </w:tcPr>
          <w:p w14:paraId="6255A7E7" w14:textId="77777777" w:rsidR="003024AC" w:rsidRPr="00277DB8" w:rsidRDefault="003024AC" w:rsidP="003024AC">
            <w:pPr>
              <w:rPr>
                <w:color w:val="000000"/>
              </w:rPr>
            </w:pPr>
            <w:r w:rsidRPr="00277DB8">
              <w:rPr>
                <w:color w:val="000000"/>
              </w:rPr>
              <w:t>Pajamų įmokos ir kitos pajamos</w:t>
            </w:r>
          </w:p>
        </w:tc>
        <w:tc>
          <w:tcPr>
            <w:tcW w:w="2268" w:type="dxa"/>
            <w:tcBorders>
              <w:top w:val="nil"/>
              <w:left w:val="nil"/>
              <w:bottom w:val="single" w:sz="4" w:space="0" w:color="000000"/>
              <w:right w:val="single" w:sz="4" w:space="0" w:color="000000"/>
            </w:tcBorders>
            <w:noWrap/>
            <w:hideMark/>
          </w:tcPr>
          <w:p w14:paraId="0B173F3C" w14:textId="77777777" w:rsidR="003024AC" w:rsidRPr="00277DB8" w:rsidRDefault="003024AC" w:rsidP="003024AC">
            <w:pPr>
              <w:jc w:val="right"/>
              <w:rPr>
                <w:color w:val="000000"/>
              </w:rPr>
            </w:pPr>
            <w:r w:rsidRPr="00277DB8">
              <w:rPr>
                <w:color w:val="000000"/>
              </w:rPr>
              <w:t>2 594 600,00</w:t>
            </w:r>
          </w:p>
        </w:tc>
        <w:tc>
          <w:tcPr>
            <w:tcW w:w="1984" w:type="dxa"/>
            <w:tcBorders>
              <w:top w:val="nil"/>
              <w:left w:val="nil"/>
              <w:bottom w:val="single" w:sz="4" w:space="0" w:color="000000"/>
              <w:right w:val="single" w:sz="4" w:space="0" w:color="000000"/>
            </w:tcBorders>
            <w:shd w:val="clear" w:color="auto" w:fill="FFFFFF"/>
            <w:noWrap/>
            <w:hideMark/>
          </w:tcPr>
          <w:p w14:paraId="15E18D02" w14:textId="77777777" w:rsidR="003024AC" w:rsidRPr="00277DB8" w:rsidRDefault="003024AC" w:rsidP="003024AC">
            <w:pPr>
              <w:jc w:val="right"/>
              <w:rPr>
                <w:color w:val="000000"/>
              </w:rPr>
            </w:pPr>
            <w:r w:rsidRPr="00277DB8">
              <w:rPr>
                <w:color w:val="000000"/>
              </w:rPr>
              <w:t>2 804 400,00</w:t>
            </w:r>
          </w:p>
        </w:tc>
        <w:tc>
          <w:tcPr>
            <w:tcW w:w="1843" w:type="dxa"/>
            <w:tcBorders>
              <w:top w:val="nil"/>
              <w:left w:val="nil"/>
              <w:bottom w:val="single" w:sz="4" w:space="0" w:color="000000"/>
              <w:right w:val="single" w:sz="8" w:space="0" w:color="auto"/>
            </w:tcBorders>
            <w:noWrap/>
            <w:hideMark/>
          </w:tcPr>
          <w:p w14:paraId="08EB3FA6" w14:textId="77777777" w:rsidR="003024AC" w:rsidRPr="00277DB8" w:rsidRDefault="003024AC" w:rsidP="003024AC">
            <w:pPr>
              <w:jc w:val="right"/>
              <w:rPr>
                <w:color w:val="000000"/>
              </w:rPr>
            </w:pPr>
            <w:r w:rsidRPr="00277DB8">
              <w:rPr>
                <w:color w:val="000000"/>
              </w:rPr>
              <w:t>2 222 735,47</w:t>
            </w:r>
          </w:p>
        </w:tc>
      </w:tr>
      <w:tr w:rsidR="003024AC" w:rsidRPr="00277DB8" w14:paraId="2A454B7B" w14:textId="77777777" w:rsidTr="00FF7251">
        <w:trPr>
          <w:trHeight w:val="300"/>
        </w:trPr>
        <w:tc>
          <w:tcPr>
            <w:tcW w:w="3710" w:type="dxa"/>
            <w:tcBorders>
              <w:top w:val="nil"/>
              <w:left w:val="single" w:sz="4" w:space="0" w:color="auto"/>
              <w:bottom w:val="single" w:sz="4" w:space="0" w:color="000000"/>
              <w:right w:val="single" w:sz="4" w:space="0" w:color="000000"/>
            </w:tcBorders>
            <w:hideMark/>
          </w:tcPr>
          <w:p w14:paraId="3D336D4D" w14:textId="77777777" w:rsidR="003024AC" w:rsidRPr="00277DB8" w:rsidRDefault="003024AC" w:rsidP="003024AC">
            <w:pPr>
              <w:rPr>
                <w:color w:val="000000"/>
              </w:rPr>
            </w:pPr>
            <w:r w:rsidRPr="00277DB8">
              <w:rPr>
                <w:color w:val="000000"/>
              </w:rPr>
              <w:t>Europos Sąjungos ir kitos tarptautinės finansinės paramos lėšos</w:t>
            </w:r>
          </w:p>
        </w:tc>
        <w:tc>
          <w:tcPr>
            <w:tcW w:w="2268" w:type="dxa"/>
            <w:tcBorders>
              <w:top w:val="nil"/>
              <w:left w:val="nil"/>
              <w:bottom w:val="single" w:sz="4" w:space="0" w:color="000000"/>
              <w:right w:val="single" w:sz="4" w:space="0" w:color="000000"/>
            </w:tcBorders>
            <w:noWrap/>
            <w:hideMark/>
          </w:tcPr>
          <w:p w14:paraId="78F4EB0D" w14:textId="77777777" w:rsidR="003024AC" w:rsidRPr="00277DB8" w:rsidRDefault="003024AC" w:rsidP="003024AC">
            <w:pPr>
              <w:jc w:val="right"/>
              <w:rPr>
                <w:color w:val="000000"/>
              </w:rPr>
            </w:pPr>
            <w:r w:rsidRPr="00277DB8">
              <w:rPr>
                <w:color w:val="000000"/>
              </w:rPr>
              <w:t>3 785 200,00</w:t>
            </w:r>
          </w:p>
        </w:tc>
        <w:tc>
          <w:tcPr>
            <w:tcW w:w="1984" w:type="dxa"/>
            <w:tcBorders>
              <w:top w:val="nil"/>
              <w:left w:val="nil"/>
              <w:bottom w:val="single" w:sz="4" w:space="0" w:color="000000"/>
              <w:right w:val="single" w:sz="4" w:space="0" w:color="000000"/>
            </w:tcBorders>
            <w:shd w:val="clear" w:color="auto" w:fill="FFFFFF"/>
            <w:noWrap/>
            <w:hideMark/>
          </w:tcPr>
          <w:p w14:paraId="66EA47E2" w14:textId="77777777" w:rsidR="003024AC" w:rsidRPr="00277DB8" w:rsidRDefault="003024AC" w:rsidP="003024AC">
            <w:pPr>
              <w:jc w:val="right"/>
              <w:rPr>
                <w:color w:val="000000"/>
              </w:rPr>
            </w:pPr>
            <w:r w:rsidRPr="00277DB8">
              <w:rPr>
                <w:color w:val="000000"/>
              </w:rPr>
              <w:t>765 157,91</w:t>
            </w:r>
          </w:p>
        </w:tc>
        <w:tc>
          <w:tcPr>
            <w:tcW w:w="1843" w:type="dxa"/>
            <w:tcBorders>
              <w:top w:val="nil"/>
              <w:left w:val="nil"/>
              <w:bottom w:val="single" w:sz="4" w:space="0" w:color="000000"/>
              <w:right w:val="single" w:sz="8" w:space="0" w:color="auto"/>
            </w:tcBorders>
            <w:noWrap/>
            <w:hideMark/>
          </w:tcPr>
          <w:p w14:paraId="44D4942D" w14:textId="77777777" w:rsidR="003024AC" w:rsidRPr="00277DB8" w:rsidRDefault="003024AC" w:rsidP="003024AC">
            <w:pPr>
              <w:jc w:val="right"/>
              <w:rPr>
                <w:color w:val="000000"/>
              </w:rPr>
            </w:pPr>
            <w:r w:rsidRPr="00277DB8">
              <w:rPr>
                <w:color w:val="000000"/>
              </w:rPr>
              <w:t>415 555,47</w:t>
            </w:r>
          </w:p>
        </w:tc>
      </w:tr>
      <w:tr w:rsidR="003024AC" w:rsidRPr="00277DB8" w14:paraId="36D1454F" w14:textId="77777777" w:rsidTr="00FF7251">
        <w:trPr>
          <w:trHeight w:val="272"/>
        </w:trPr>
        <w:tc>
          <w:tcPr>
            <w:tcW w:w="3710" w:type="dxa"/>
            <w:tcBorders>
              <w:top w:val="nil"/>
              <w:left w:val="single" w:sz="4" w:space="0" w:color="auto"/>
              <w:bottom w:val="single" w:sz="4" w:space="0" w:color="000000"/>
              <w:right w:val="single" w:sz="4" w:space="0" w:color="000000"/>
            </w:tcBorders>
            <w:hideMark/>
          </w:tcPr>
          <w:p w14:paraId="3F6D6BF3" w14:textId="77777777" w:rsidR="003024AC" w:rsidRPr="00277DB8" w:rsidRDefault="003024AC" w:rsidP="003024AC">
            <w:pPr>
              <w:rPr>
                <w:color w:val="000000"/>
              </w:rPr>
            </w:pPr>
            <w:r w:rsidRPr="00277DB8">
              <w:rPr>
                <w:color w:val="000000"/>
              </w:rPr>
              <w:t>Skolintos lėšos</w:t>
            </w:r>
          </w:p>
        </w:tc>
        <w:tc>
          <w:tcPr>
            <w:tcW w:w="2268" w:type="dxa"/>
            <w:tcBorders>
              <w:top w:val="nil"/>
              <w:left w:val="nil"/>
              <w:bottom w:val="single" w:sz="4" w:space="0" w:color="000000"/>
              <w:right w:val="single" w:sz="4" w:space="0" w:color="000000"/>
            </w:tcBorders>
            <w:noWrap/>
            <w:hideMark/>
          </w:tcPr>
          <w:p w14:paraId="63D320F1" w14:textId="77777777" w:rsidR="003024AC" w:rsidRPr="00277DB8" w:rsidRDefault="003024AC" w:rsidP="003024AC">
            <w:pPr>
              <w:jc w:val="right"/>
              <w:rPr>
                <w:color w:val="000000"/>
              </w:rPr>
            </w:pPr>
            <w:r w:rsidRPr="00277DB8">
              <w:rPr>
                <w:color w:val="000000"/>
              </w:rPr>
              <w:t>3 345 411,00</w:t>
            </w:r>
          </w:p>
        </w:tc>
        <w:tc>
          <w:tcPr>
            <w:tcW w:w="1984" w:type="dxa"/>
            <w:tcBorders>
              <w:top w:val="nil"/>
              <w:left w:val="nil"/>
              <w:bottom w:val="single" w:sz="4" w:space="0" w:color="000000"/>
              <w:right w:val="single" w:sz="4" w:space="0" w:color="000000"/>
            </w:tcBorders>
            <w:shd w:val="clear" w:color="auto" w:fill="FFFFFF"/>
            <w:noWrap/>
            <w:hideMark/>
          </w:tcPr>
          <w:p w14:paraId="35A3AB52" w14:textId="77777777" w:rsidR="003024AC" w:rsidRPr="00277DB8" w:rsidRDefault="003024AC" w:rsidP="003024AC">
            <w:pPr>
              <w:jc w:val="right"/>
              <w:rPr>
                <w:color w:val="000000"/>
              </w:rPr>
            </w:pPr>
            <w:r w:rsidRPr="00277DB8">
              <w:rPr>
                <w:color w:val="000000"/>
              </w:rPr>
              <w:t>3 345 411,00</w:t>
            </w:r>
          </w:p>
        </w:tc>
        <w:tc>
          <w:tcPr>
            <w:tcW w:w="1843" w:type="dxa"/>
            <w:tcBorders>
              <w:top w:val="nil"/>
              <w:left w:val="nil"/>
              <w:bottom w:val="single" w:sz="4" w:space="0" w:color="000000"/>
              <w:right w:val="single" w:sz="8" w:space="0" w:color="auto"/>
            </w:tcBorders>
            <w:noWrap/>
            <w:hideMark/>
          </w:tcPr>
          <w:p w14:paraId="62F04699" w14:textId="77777777" w:rsidR="003024AC" w:rsidRPr="00277DB8" w:rsidRDefault="003024AC" w:rsidP="003024AC">
            <w:pPr>
              <w:jc w:val="right"/>
              <w:rPr>
                <w:color w:val="000000"/>
              </w:rPr>
            </w:pPr>
            <w:r w:rsidRPr="00277DB8">
              <w:rPr>
                <w:color w:val="000000"/>
              </w:rPr>
              <w:t>1 865 132,34</w:t>
            </w:r>
          </w:p>
        </w:tc>
      </w:tr>
      <w:tr w:rsidR="003024AC" w:rsidRPr="00277DB8" w14:paraId="705D2227" w14:textId="77777777" w:rsidTr="00FF7251">
        <w:trPr>
          <w:trHeight w:val="300"/>
        </w:trPr>
        <w:tc>
          <w:tcPr>
            <w:tcW w:w="3710" w:type="dxa"/>
            <w:tcBorders>
              <w:top w:val="nil"/>
              <w:left w:val="single" w:sz="4" w:space="0" w:color="auto"/>
              <w:bottom w:val="single" w:sz="4" w:space="0" w:color="000000"/>
              <w:right w:val="single" w:sz="4" w:space="0" w:color="000000"/>
            </w:tcBorders>
            <w:hideMark/>
          </w:tcPr>
          <w:p w14:paraId="155CA67E" w14:textId="77777777" w:rsidR="003024AC" w:rsidRPr="00277DB8" w:rsidRDefault="003024AC" w:rsidP="003024AC">
            <w:pPr>
              <w:rPr>
                <w:color w:val="000000"/>
              </w:rPr>
            </w:pPr>
            <w:r w:rsidRPr="00277DB8">
              <w:rPr>
                <w:color w:val="000000"/>
              </w:rPr>
              <w:t>Ankstesnių metų likučiai</w:t>
            </w:r>
          </w:p>
        </w:tc>
        <w:tc>
          <w:tcPr>
            <w:tcW w:w="2268" w:type="dxa"/>
            <w:tcBorders>
              <w:top w:val="nil"/>
              <w:left w:val="nil"/>
              <w:bottom w:val="single" w:sz="4" w:space="0" w:color="000000"/>
              <w:right w:val="single" w:sz="4" w:space="0" w:color="000000"/>
            </w:tcBorders>
            <w:noWrap/>
            <w:hideMark/>
          </w:tcPr>
          <w:p w14:paraId="1E6BEB7E" w14:textId="77777777" w:rsidR="003024AC" w:rsidRPr="00277DB8" w:rsidRDefault="003024AC" w:rsidP="003024AC">
            <w:pPr>
              <w:jc w:val="right"/>
              <w:rPr>
                <w:color w:val="000000"/>
              </w:rPr>
            </w:pPr>
            <w:r w:rsidRPr="00277DB8">
              <w:rPr>
                <w:color w:val="000000"/>
              </w:rPr>
              <w:t>4 011 722,31</w:t>
            </w:r>
          </w:p>
        </w:tc>
        <w:tc>
          <w:tcPr>
            <w:tcW w:w="1984" w:type="dxa"/>
            <w:tcBorders>
              <w:top w:val="nil"/>
              <w:left w:val="nil"/>
              <w:bottom w:val="single" w:sz="4" w:space="0" w:color="000000"/>
              <w:right w:val="single" w:sz="4" w:space="0" w:color="000000"/>
            </w:tcBorders>
            <w:shd w:val="clear" w:color="auto" w:fill="FFFFFF"/>
            <w:noWrap/>
            <w:hideMark/>
          </w:tcPr>
          <w:p w14:paraId="2D3611B3" w14:textId="77777777" w:rsidR="003024AC" w:rsidRPr="00277DB8" w:rsidRDefault="003024AC" w:rsidP="003024AC">
            <w:pPr>
              <w:jc w:val="right"/>
            </w:pPr>
            <w:r w:rsidRPr="00277DB8">
              <w:rPr>
                <w:color w:val="000000"/>
              </w:rPr>
              <w:t>4 011 722,31</w:t>
            </w:r>
          </w:p>
        </w:tc>
        <w:tc>
          <w:tcPr>
            <w:tcW w:w="1843" w:type="dxa"/>
            <w:tcBorders>
              <w:top w:val="nil"/>
              <w:left w:val="nil"/>
              <w:bottom w:val="single" w:sz="4" w:space="0" w:color="000000"/>
              <w:right w:val="single" w:sz="8" w:space="0" w:color="auto"/>
            </w:tcBorders>
            <w:noWrap/>
            <w:hideMark/>
          </w:tcPr>
          <w:p w14:paraId="0E51BA1A" w14:textId="77777777" w:rsidR="003024AC" w:rsidRPr="00277DB8" w:rsidRDefault="003024AC" w:rsidP="003024AC">
            <w:pPr>
              <w:jc w:val="right"/>
            </w:pPr>
            <w:r w:rsidRPr="00277DB8">
              <w:rPr>
                <w:color w:val="000000"/>
              </w:rPr>
              <w:t>3 571 326,95</w:t>
            </w:r>
          </w:p>
        </w:tc>
      </w:tr>
      <w:tr w:rsidR="003024AC" w:rsidRPr="00277DB8" w14:paraId="5419BDA3" w14:textId="77777777" w:rsidTr="00FF7251">
        <w:trPr>
          <w:trHeight w:val="300"/>
        </w:trPr>
        <w:tc>
          <w:tcPr>
            <w:tcW w:w="3710" w:type="dxa"/>
            <w:tcBorders>
              <w:top w:val="nil"/>
              <w:left w:val="single" w:sz="4" w:space="0" w:color="auto"/>
              <w:bottom w:val="single" w:sz="4" w:space="0" w:color="000000"/>
              <w:right w:val="single" w:sz="4" w:space="0" w:color="000000"/>
            </w:tcBorders>
            <w:shd w:val="clear" w:color="auto" w:fill="FFC000"/>
            <w:hideMark/>
          </w:tcPr>
          <w:p w14:paraId="3FF4208A" w14:textId="77777777" w:rsidR="003024AC" w:rsidRPr="00277DB8" w:rsidRDefault="003024AC" w:rsidP="003024AC">
            <w:pPr>
              <w:rPr>
                <w:color w:val="000000"/>
              </w:rPr>
            </w:pPr>
            <w:r w:rsidRPr="00277DB8">
              <w:rPr>
                <w:color w:val="000000"/>
              </w:rPr>
              <w:t>Kiti šaltiniai (Europos Sąjungos finansinė parama projektams įgyvendinti ir kitos teisėtai gautos lėšos, nurodant atskirus šaltinius)</w:t>
            </w:r>
          </w:p>
        </w:tc>
        <w:tc>
          <w:tcPr>
            <w:tcW w:w="2268" w:type="dxa"/>
            <w:tcBorders>
              <w:top w:val="nil"/>
              <w:left w:val="nil"/>
              <w:bottom w:val="single" w:sz="4" w:space="0" w:color="000000"/>
              <w:right w:val="single" w:sz="4" w:space="0" w:color="000000"/>
            </w:tcBorders>
            <w:shd w:val="clear" w:color="auto" w:fill="FFC000"/>
            <w:noWrap/>
            <w:hideMark/>
          </w:tcPr>
          <w:p w14:paraId="1391170B" w14:textId="77777777" w:rsidR="003024AC" w:rsidRPr="00277DB8" w:rsidRDefault="003024AC" w:rsidP="003024AC">
            <w:pPr>
              <w:jc w:val="right"/>
              <w:rPr>
                <w:color w:val="000000"/>
              </w:rPr>
            </w:pPr>
            <w:r w:rsidRPr="00277DB8">
              <w:rPr>
                <w:color w:val="000000"/>
              </w:rPr>
              <w:t>25 123 338,15</w:t>
            </w:r>
          </w:p>
        </w:tc>
        <w:tc>
          <w:tcPr>
            <w:tcW w:w="1984" w:type="dxa"/>
            <w:tcBorders>
              <w:top w:val="nil"/>
              <w:left w:val="nil"/>
              <w:bottom w:val="single" w:sz="4" w:space="0" w:color="000000"/>
              <w:right w:val="single" w:sz="4" w:space="0" w:color="000000"/>
            </w:tcBorders>
            <w:shd w:val="clear" w:color="auto" w:fill="FFC000"/>
            <w:noWrap/>
            <w:hideMark/>
          </w:tcPr>
          <w:p w14:paraId="402DAA5B" w14:textId="77777777" w:rsidR="003024AC" w:rsidRPr="00277DB8" w:rsidRDefault="003024AC" w:rsidP="003024AC">
            <w:pPr>
              <w:jc w:val="right"/>
              <w:rPr>
                <w:color w:val="000000"/>
              </w:rPr>
            </w:pPr>
            <w:r w:rsidRPr="00277DB8">
              <w:rPr>
                <w:color w:val="000000"/>
              </w:rPr>
              <w:t>25 538 902,93</w:t>
            </w:r>
          </w:p>
        </w:tc>
        <w:tc>
          <w:tcPr>
            <w:tcW w:w="1843" w:type="dxa"/>
            <w:tcBorders>
              <w:top w:val="nil"/>
              <w:left w:val="nil"/>
              <w:bottom w:val="single" w:sz="4" w:space="0" w:color="000000"/>
              <w:right w:val="single" w:sz="8" w:space="0" w:color="auto"/>
            </w:tcBorders>
            <w:shd w:val="clear" w:color="auto" w:fill="FFC000"/>
            <w:noWrap/>
            <w:hideMark/>
          </w:tcPr>
          <w:p w14:paraId="32ED4917" w14:textId="77777777" w:rsidR="003024AC" w:rsidRPr="00277DB8" w:rsidRDefault="003024AC" w:rsidP="003024AC">
            <w:pPr>
              <w:jc w:val="right"/>
              <w:rPr>
                <w:color w:val="000000"/>
              </w:rPr>
            </w:pPr>
            <w:r w:rsidRPr="00277DB8">
              <w:rPr>
                <w:color w:val="000000"/>
              </w:rPr>
              <w:t>23 940 160,49</w:t>
            </w:r>
          </w:p>
        </w:tc>
      </w:tr>
      <w:tr w:rsidR="003024AC" w:rsidRPr="00277DB8" w14:paraId="409D21B7" w14:textId="77777777" w:rsidTr="003024AC">
        <w:trPr>
          <w:trHeight w:val="315"/>
        </w:trPr>
        <w:tc>
          <w:tcPr>
            <w:tcW w:w="3710" w:type="dxa"/>
            <w:tcBorders>
              <w:top w:val="single" w:sz="8" w:space="0" w:color="auto"/>
              <w:left w:val="single" w:sz="4" w:space="0" w:color="auto"/>
              <w:bottom w:val="single" w:sz="8" w:space="0" w:color="auto"/>
              <w:right w:val="single" w:sz="4" w:space="0" w:color="000000"/>
            </w:tcBorders>
            <w:shd w:val="clear" w:color="auto" w:fill="BFBFBF"/>
            <w:hideMark/>
          </w:tcPr>
          <w:p w14:paraId="7A8CFE96" w14:textId="77777777" w:rsidR="003024AC" w:rsidRPr="00277DB8" w:rsidRDefault="003024AC" w:rsidP="003024AC">
            <w:pPr>
              <w:jc w:val="right"/>
              <w:rPr>
                <w:b/>
                <w:bCs/>
                <w:color w:val="000000"/>
              </w:rPr>
            </w:pPr>
            <w:r w:rsidRPr="00277DB8">
              <w:rPr>
                <w:b/>
                <w:bCs/>
                <w:color w:val="000000"/>
              </w:rPr>
              <w:t xml:space="preserve"> VISO:</w:t>
            </w:r>
          </w:p>
        </w:tc>
        <w:tc>
          <w:tcPr>
            <w:tcW w:w="2268" w:type="dxa"/>
            <w:tcBorders>
              <w:top w:val="single" w:sz="8" w:space="0" w:color="auto"/>
              <w:left w:val="nil"/>
              <w:bottom w:val="single" w:sz="8" w:space="0" w:color="auto"/>
              <w:right w:val="single" w:sz="4" w:space="0" w:color="000000"/>
            </w:tcBorders>
            <w:shd w:val="clear" w:color="auto" w:fill="BFBFBF"/>
            <w:noWrap/>
            <w:hideMark/>
          </w:tcPr>
          <w:p w14:paraId="0E0FC1AC" w14:textId="77777777" w:rsidR="003024AC" w:rsidRPr="00277DB8" w:rsidRDefault="003024AC" w:rsidP="003024AC">
            <w:pPr>
              <w:jc w:val="right"/>
              <w:rPr>
                <w:b/>
                <w:bCs/>
                <w:color w:val="000000"/>
              </w:rPr>
            </w:pPr>
            <w:r w:rsidRPr="00277DB8">
              <w:rPr>
                <w:b/>
                <w:bCs/>
                <w:color w:val="000000"/>
              </w:rPr>
              <w:t>120 807 147,09</w:t>
            </w:r>
          </w:p>
        </w:tc>
        <w:tc>
          <w:tcPr>
            <w:tcW w:w="1984" w:type="dxa"/>
            <w:tcBorders>
              <w:top w:val="single" w:sz="8" w:space="0" w:color="auto"/>
              <w:left w:val="nil"/>
              <w:bottom w:val="single" w:sz="8" w:space="0" w:color="auto"/>
              <w:right w:val="single" w:sz="4" w:space="0" w:color="000000"/>
            </w:tcBorders>
            <w:shd w:val="clear" w:color="auto" w:fill="BFBFBF"/>
            <w:noWrap/>
            <w:hideMark/>
          </w:tcPr>
          <w:p w14:paraId="0D859CA8" w14:textId="77777777" w:rsidR="003024AC" w:rsidRPr="00277DB8" w:rsidRDefault="003024AC" w:rsidP="003024AC">
            <w:pPr>
              <w:jc w:val="right"/>
              <w:rPr>
                <w:b/>
                <w:bCs/>
                <w:color w:val="000000"/>
              </w:rPr>
            </w:pPr>
            <w:r w:rsidRPr="00277DB8">
              <w:rPr>
                <w:b/>
                <w:bCs/>
                <w:color w:val="000000"/>
              </w:rPr>
              <w:t>121 755 638,62</w:t>
            </w:r>
          </w:p>
        </w:tc>
        <w:tc>
          <w:tcPr>
            <w:tcW w:w="1843" w:type="dxa"/>
            <w:tcBorders>
              <w:top w:val="single" w:sz="8" w:space="0" w:color="auto"/>
              <w:left w:val="nil"/>
              <w:bottom w:val="single" w:sz="8" w:space="0" w:color="auto"/>
              <w:right w:val="single" w:sz="8" w:space="0" w:color="auto"/>
            </w:tcBorders>
            <w:shd w:val="clear" w:color="auto" w:fill="BFBFBF"/>
            <w:noWrap/>
            <w:hideMark/>
          </w:tcPr>
          <w:p w14:paraId="59D7A336" w14:textId="77777777" w:rsidR="003024AC" w:rsidRPr="00277DB8" w:rsidRDefault="003024AC" w:rsidP="003024AC">
            <w:pPr>
              <w:rPr>
                <w:b/>
                <w:bCs/>
                <w:color w:val="000000"/>
              </w:rPr>
            </w:pPr>
            <w:r w:rsidRPr="00277DB8">
              <w:rPr>
                <w:b/>
                <w:bCs/>
                <w:color w:val="000000"/>
              </w:rPr>
              <w:t>115 830 726,79</w:t>
            </w:r>
          </w:p>
        </w:tc>
      </w:tr>
    </w:tbl>
    <w:p w14:paraId="4BA17794" w14:textId="726AC284" w:rsidR="003024AC" w:rsidRPr="00277DB8" w:rsidRDefault="003024AC" w:rsidP="003024AC">
      <w:pPr>
        <w:keepNext/>
        <w:widowControl w:val="0"/>
        <w:jc w:val="center"/>
        <w:rPr>
          <w:b/>
        </w:rPr>
      </w:pPr>
      <w:r w:rsidRPr="00277DB8">
        <w:rPr>
          <w:b/>
        </w:rPr>
        <w:lastRenderedPageBreak/>
        <w:t xml:space="preserve">5 pav. 2025 m. patvirtinti, patikslinti ir panaudoti asignavimai </w:t>
      </w:r>
    </w:p>
    <w:p w14:paraId="0C753BA4" w14:textId="77777777" w:rsidR="003024AC" w:rsidRPr="00277DB8" w:rsidRDefault="003024AC" w:rsidP="003024AC">
      <w:pPr>
        <w:keepNext/>
        <w:widowControl w:val="0"/>
        <w:jc w:val="center"/>
        <w:rPr>
          <w:b/>
        </w:rPr>
      </w:pPr>
      <w:r w:rsidRPr="00277DB8">
        <w:rPr>
          <w:b/>
        </w:rPr>
        <w:t>pagal finansavimo šaltinius (Eur)</w:t>
      </w:r>
    </w:p>
    <w:p w14:paraId="087DB203" w14:textId="77777777" w:rsidR="003024AC" w:rsidRPr="00277DB8" w:rsidRDefault="003024AC" w:rsidP="003024AC">
      <w:pPr>
        <w:keepNext/>
        <w:widowControl w:val="0"/>
        <w:jc w:val="center"/>
        <w:rPr>
          <w:b/>
        </w:rPr>
      </w:pPr>
    </w:p>
    <w:p w14:paraId="5922CFBD" w14:textId="77777777" w:rsidR="003024AC" w:rsidRPr="00277DB8" w:rsidRDefault="003024AC" w:rsidP="003024AC">
      <w:pPr>
        <w:keepNext/>
        <w:widowControl w:val="0"/>
        <w:jc w:val="center"/>
        <w:rPr>
          <w:b/>
        </w:rPr>
      </w:pPr>
      <w:r w:rsidRPr="00277DB8">
        <w:rPr>
          <w:noProof/>
          <w14:ligatures w14:val="standardContextual"/>
        </w:rPr>
        <w:drawing>
          <wp:inline distT="0" distB="0" distL="0" distR="0" wp14:anchorId="5C7CB598" wp14:editId="374F80DB">
            <wp:extent cx="4572000" cy="2743200"/>
            <wp:effectExtent l="0" t="0" r="0" b="0"/>
            <wp:docPr id="1943608701" name="Diagrama 1">
              <a:extLst xmlns:a="http://schemas.openxmlformats.org/drawingml/2006/main">
                <a:ext uri="{FF2B5EF4-FFF2-40B4-BE49-F238E27FC236}">
                  <a16:creationId xmlns:a16="http://schemas.microsoft.com/office/drawing/2014/main" id="{B3BB3CFC-FBA1-4B81-E894-A8B60F65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887DC6" w14:textId="77777777" w:rsidR="003024AC" w:rsidRPr="00277DB8" w:rsidRDefault="003024AC" w:rsidP="003024AC">
      <w:pPr>
        <w:keepNext/>
        <w:widowControl w:val="0"/>
        <w:jc w:val="center"/>
        <w:rPr>
          <w:b/>
        </w:rPr>
      </w:pPr>
    </w:p>
    <w:p w14:paraId="3A4DCEED" w14:textId="77777777" w:rsidR="003024AC" w:rsidRPr="00277DB8" w:rsidRDefault="003024AC" w:rsidP="003024AC">
      <w:pPr>
        <w:tabs>
          <w:tab w:val="left" w:pos="567"/>
          <w:tab w:val="left" w:pos="709"/>
        </w:tabs>
        <w:ind w:firstLine="426"/>
        <w:contextualSpacing/>
        <w:rPr>
          <w:color w:val="000000"/>
          <w:lang w:eastAsia="en-US"/>
        </w:rPr>
      </w:pPr>
    </w:p>
    <w:p w14:paraId="56082433" w14:textId="6EE86174" w:rsidR="003024AC" w:rsidRPr="00277DB8" w:rsidRDefault="003024AC" w:rsidP="003024AC">
      <w:pPr>
        <w:tabs>
          <w:tab w:val="left" w:pos="567"/>
          <w:tab w:val="left" w:pos="709"/>
        </w:tabs>
        <w:spacing w:line="360" w:lineRule="auto"/>
        <w:ind w:firstLine="680"/>
        <w:contextualSpacing/>
        <w:rPr>
          <w:color w:val="000000"/>
          <w:lang w:eastAsia="en-US"/>
        </w:rPr>
      </w:pPr>
      <w:r w:rsidRPr="00277DB8">
        <w:rPr>
          <w:color w:val="000000"/>
          <w:lang w:eastAsia="en-US"/>
        </w:rPr>
        <w:t>Apibendrinant galima daryti šias išvadas:</w:t>
      </w:r>
    </w:p>
    <w:p w14:paraId="1161AB05" w14:textId="77777777" w:rsidR="003024AC" w:rsidRPr="00277DB8" w:rsidRDefault="003024AC">
      <w:pPr>
        <w:keepNext/>
        <w:widowControl w:val="0"/>
        <w:numPr>
          <w:ilvl w:val="0"/>
          <w:numId w:val="47"/>
        </w:numPr>
        <w:tabs>
          <w:tab w:val="left" w:pos="1134"/>
        </w:tabs>
        <w:spacing w:line="360" w:lineRule="auto"/>
        <w:ind w:left="0" w:firstLine="680"/>
      </w:pPr>
      <w:r w:rsidRPr="00277DB8">
        <w:t>2025 m. SVP įgyvendinimo lygis vertintinas kaip aukštas: 87 proc. priemonių įgyvendinta visiškai, o bendras (įskaitant dalinį įgyvendinimą) siekia 99 proc.</w:t>
      </w:r>
    </w:p>
    <w:p w14:paraId="6AEAA745" w14:textId="77777777" w:rsidR="003024AC" w:rsidRPr="00277DB8" w:rsidRDefault="003024AC">
      <w:pPr>
        <w:keepNext/>
        <w:widowControl w:val="0"/>
        <w:numPr>
          <w:ilvl w:val="0"/>
          <w:numId w:val="47"/>
        </w:numPr>
        <w:tabs>
          <w:tab w:val="left" w:pos="1134"/>
        </w:tabs>
        <w:spacing w:line="360" w:lineRule="auto"/>
        <w:ind w:left="0" w:firstLine="680"/>
      </w:pPr>
      <w:r w:rsidRPr="00277DB8">
        <w:t>Didėjanti iš dalies įgyvendintų priemonių dalis rodo augantį projektų sudėtingumą ir priklausomybę nuo išorinių veiksnių.</w:t>
      </w:r>
    </w:p>
    <w:p w14:paraId="471FF4B5" w14:textId="77777777" w:rsidR="003024AC" w:rsidRPr="00277DB8" w:rsidRDefault="003024AC">
      <w:pPr>
        <w:keepNext/>
        <w:widowControl w:val="0"/>
        <w:numPr>
          <w:ilvl w:val="0"/>
          <w:numId w:val="47"/>
        </w:numPr>
        <w:tabs>
          <w:tab w:val="left" w:pos="1134"/>
        </w:tabs>
        <w:spacing w:line="360" w:lineRule="auto"/>
        <w:ind w:left="0" w:firstLine="680"/>
      </w:pPr>
      <w:r w:rsidRPr="00277DB8">
        <w:t>Neįgyvendintų priemonių dalis išlieka minimali, o jų priežastys dažnai objektyvios arba strategiškai pagrįstos.</w:t>
      </w:r>
    </w:p>
    <w:p w14:paraId="2FFB9A4C" w14:textId="77777777" w:rsidR="003024AC" w:rsidRPr="00277DB8" w:rsidRDefault="003024AC">
      <w:pPr>
        <w:keepNext/>
        <w:widowControl w:val="0"/>
        <w:numPr>
          <w:ilvl w:val="0"/>
          <w:numId w:val="47"/>
        </w:numPr>
        <w:tabs>
          <w:tab w:val="left" w:pos="1134"/>
        </w:tabs>
        <w:spacing w:line="360" w:lineRule="auto"/>
        <w:ind w:left="0" w:firstLine="680"/>
      </w:pPr>
      <w:r w:rsidRPr="00277DB8">
        <w:t>Finansinis programų įgyvendinimas yra stabilus ir efektyvus (95,13 proc.), o planavimo tikslumas – aukštas.</w:t>
      </w:r>
    </w:p>
    <w:p w14:paraId="625B2794" w14:textId="77777777" w:rsidR="003024AC" w:rsidRPr="00277DB8" w:rsidRDefault="003024AC">
      <w:pPr>
        <w:keepNext/>
        <w:widowControl w:val="0"/>
        <w:numPr>
          <w:ilvl w:val="0"/>
          <w:numId w:val="47"/>
        </w:numPr>
        <w:tabs>
          <w:tab w:val="left" w:pos="1134"/>
        </w:tabs>
        <w:spacing w:line="360" w:lineRule="auto"/>
        <w:ind w:left="0" w:firstLine="680"/>
      </w:pPr>
      <w:r w:rsidRPr="00277DB8">
        <w:t>Didžiausi finansiniai ir veiklos prioritetai išlieka švietimo ir socialinės apsaugos srityse.</w:t>
      </w:r>
    </w:p>
    <w:p w14:paraId="5E0A4E07" w14:textId="77777777" w:rsidR="003024AC" w:rsidRPr="00277DB8" w:rsidRDefault="003024AC">
      <w:pPr>
        <w:keepNext/>
        <w:widowControl w:val="0"/>
        <w:numPr>
          <w:ilvl w:val="0"/>
          <w:numId w:val="47"/>
        </w:numPr>
        <w:tabs>
          <w:tab w:val="left" w:pos="567"/>
          <w:tab w:val="left" w:pos="709"/>
          <w:tab w:val="left" w:pos="1134"/>
        </w:tabs>
        <w:spacing w:line="360" w:lineRule="auto"/>
        <w:ind w:left="0" w:firstLine="680"/>
        <w:contextualSpacing/>
        <w:rPr>
          <w:color w:val="000000"/>
          <w:lang w:eastAsia="en-US"/>
        </w:rPr>
      </w:pPr>
      <w:r w:rsidRPr="00277DB8">
        <w:rPr>
          <w:lang w:eastAsia="en-US"/>
        </w:rPr>
        <w:t>Rizikinga sritis – projektų valdymas ir viešųjų pirkimų procesai, ypač siekiant sumažinti dalinai įgyvendinamų priemonių skaičių.</w:t>
      </w:r>
    </w:p>
    <w:p w14:paraId="6C17B6DF" w14:textId="77777777" w:rsidR="003024AC" w:rsidRPr="00277DB8" w:rsidRDefault="003024AC" w:rsidP="003024AC">
      <w:pPr>
        <w:keepNext/>
        <w:widowControl w:val="0"/>
      </w:pPr>
    </w:p>
    <w:p w14:paraId="26AC2829" w14:textId="4AF9E1E9" w:rsidR="00A7360B" w:rsidRPr="00277DB8" w:rsidRDefault="00A7360B">
      <w:pPr>
        <w:spacing w:after="160" w:line="259" w:lineRule="auto"/>
        <w:jc w:val="left"/>
      </w:pPr>
      <w:r w:rsidRPr="00277DB8">
        <w:br w:type="page"/>
      </w:r>
    </w:p>
    <w:p w14:paraId="0F101C4A" w14:textId="19DA30E3" w:rsidR="005B2FEE" w:rsidRPr="00277DB8" w:rsidRDefault="005B2FEE">
      <w:pPr>
        <w:pStyle w:val="Antrat2"/>
        <w:numPr>
          <w:ilvl w:val="0"/>
          <w:numId w:val="43"/>
        </w:numPr>
      </w:pPr>
      <w:bookmarkStart w:id="72" w:name="_Toc227317258"/>
      <w:r w:rsidRPr="00277DB8">
        <w:lastRenderedPageBreak/>
        <w:t>PRIEDAI</w:t>
      </w:r>
      <w:bookmarkEnd w:id="72"/>
    </w:p>
    <w:p w14:paraId="622618CF" w14:textId="3B34A7F9" w:rsidR="003024AC" w:rsidRPr="00277DB8" w:rsidRDefault="003024AC" w:rsidP="00DB1E6E">
      <w:pPr>
        <w:pStyle w:val="Informacijosriftas"/>
        <w:ind w:firstLine="680"/>
      </w:pPr>
      <w:r w:rsidRPr="00277DB8">
        <w:t>1.</w:t>
      </w:r>
      <w:r w:rsidR="00DB1E6E" w:rsidRPr="00277DB8">
        <w:t xml:space="preserve"> </w:t>
      </w:r>
      <w:r w:rsidRPr="00277DB8">
        <w:t>2025 m. 001 Savivaldybės valdymo programos įvykdymo ataskaita;</w:t>
      </w:r>
    </w:p>
    <w:p w14:paraId="6A92B9A7" w14:textId="63E78E01" w:rsidR="003024AC" w:rsidRPr="00277DB8" w:rsidRDefault="003024AC" w:rsidP="00DB1E6E">
      <w:pPr>
        <w:pStyle w:val="Informacijosriftas"/>
        <w:ind w:firstLine="680"/>
      </w:pPr>
      <w:r w:rsidRPr="00277DB8">
        <w:t>2.</w:t>
      </w:r>
      <w:r w:rsidR="00DB1E6E" w:rsidRPr="00277DB8">
        <w:t xml:space="preserve"> </w:t>
      </w:r>
      <w:r w:rsidRPr="00277DB8">
        <w:t>2025 m. 002 Saugios aplinkos užtikrinimo programos  įvykdymo ataskaita;</w:t>
      </w:r>
    </w:p>
    <w:p w14:paraId="19E9308F" w14:textId="341E92CE" w:rsidR="003024AC" w:rsidRPr="00277DB8" w:rsidRDefault="003024AC" w:rsidP="00DB1E6E">
      <w:pPr>
        <w:pStyle w:val="Informacijosriftas"/>
        <w:ind w:firstLine="680"/>
      </w:pPr>
      <w:r w:rsidRPr="00277DB8">
        <w:t>3.</w:t>
      </w:r>
      <w:r w:rsidR="00DB1E6E" w:rsidRPr="00277DB8">
        <w:t xml:space="preserve"> </w:t>
      </w:r>
      <w:r w:rsidRPr="00277DB8">
        <w:t>2025 m. 003 Sveikatos priežiūros programos įvykdymo ataskaita;</w:t>
      </w:r>
    </w:p>
    <w:p w14:paraId="21F89F37" w14:textId="608296C8" w:rsidR="003024AC" w:rsidRPr="00277DB8" w:rsidRDefault="003024AC" w:rsidP="00DB1E6E">
      <w:pPr>
        <w:pStyle w:val="Informacijosriftas"/>
        <w:ind w:firstLine="680"/>
      </w:pPr>
      <w:r w:rsidRPr="00277DB8">
        <w:t>4.</w:t>
      </w:r>
      <w:r w:rsidR="00DB1E6E" w:rsidRPr="00277DB8">
        <w:t xml:space="preserve"> </w:t>
      </w:r>
      <w:r w:rsidRPr="00277DB8">
        <w:t>2025 m. 004 Išsilavinusios bendruomenės ugdymo(-</w:t>
      </w:r>
      <w:proofErr w:type="spellStart"/>
      <w:r w:rsidRPr="00277DB8">
        <w:t>si</w:t>
      </w:r>
      <w:proofErr w:type="spellEnd"/>
      <w:r w:rsidRPr="00277DB8">
        <w:t>) programos įvykdymo ataskaita;</w:t>
      </w:r>
    </w:p>
    <w:p w14:paraId="5A00BC79" w14:textId="6ED7E187" w:rsidR="003024AC" w:rsidRPr="00277DB8" w:rsidRDefault="003024AC" w:rsidP="00DB1E6E">
      <w:pPr>
        <w:pStyle w:val="Informacijosriftas"/>
        <w:ind w:firstLine="680"/>
      </w:pPr>
      <w:r w:rsidRPr="00277DB8">
        <w:t>5.</w:t>
      </w:r>
      <w:r w:rsidR="00DB1E6E" w:rsidRPr="00277DB8">
        <w:t xml:space="preserve"> </w:t>
      </w:r>
      <w:r w:rsidRPr="00277DB8">
        <w:t>2025 m. 005 Ekonomikos ir verslo skatinimo programos įvykdymo ataskaita;</w:t>
      </w:r>
    </w:p>
    <w:p w14:paraId="694B5056" w14:textId="2D2E1322" w:rsidR="003024AC" w:rsidRPr="00277DB8" w:rsidRDefault="003024AC" w:rsidP="00DB1E6E">
      <w:pPr>
        <w:pStyle w:val="Informacijosriftas"/>
        <w:ind w:firstLine="680"/>
      </w:pPr>
      <w:r w:rsidRPr="00277DB8">
        <w:t>6.</w:t>
      </w:r>
      <w:r w:rsidR="00DB1E6E" w:rsidRPr="00277DB8">
        <w:t xml:space="preserve"> </w:t>
      </w:r>
      <w:r w:rsidRPr="00277DB8">
        <w:t>2025 m. 006 Kultūros ir sporto politikos įgyvendinimo programos įvykdymo ataskaita;</w:t>
      </w:r>
    </w:p>
    <w:p w14:paraId="3F75159D" w14:textId="4462C25A" w:rsidR="003024AC" w:rsidRPr="00277DB8" w:rsidRDefault="003024AC" w:rsidP="00DB1E6E">
      <w:pPr>
        <w:pStyle w:val="Informacijosriftas"/>
        <w:ind w:firstLine="680"/>
      </w:pPr>
      <w:r w:rsidRPr="00277DB8">
        <w:t>7.</w:t>
      </w:r>
      <w:r w:rsidR="00DB1E6E" w:rsidRPr="00277DB8">
        <w:t xml:space="preserve"> </w:t>
      </w:r>
      <w:r w:rsidRPr="00277DB8">
        <w:t>2025 m. 007 Socialinės paramos įgyvendinimo programos įvykdymo ataskaita.</w:t>
      </w:r>
    </w:p>
    <w:p w14:paraId="5B01E7EE" w14:textId="26F70846" w:rsidR="00DB1E6E" w:rsidRPr="00277DB8" w:rsidRDefault="003024AC" w:rsidP="00277DB8">
      <w:pPr>
        <w:pStyle w:val="Informacijosriftas"/>
        <w:ind w:firstLine="709"/>
      </w:pPr>
      <w:r w:rsidRPr="00277DB8">
        <w:t>8.</w:t>
      </w:r>
      <w:r w:rsidR="00DB1E6E" w:rsidRPr="00277DB8">
        <w:t xml:space="preserve"> Informacija apie regionų plėtros programoje, regiono plėtros plane nustatytų uždavinių ir jų vertinimo rodiklių reikšmių pasiekimą 2025 metais.</w:t>
      </w:r>
    </w:p>
    <w:p w14:paraId="5378D56D" w14:textId="6D15951C" w:rsidR="007F6CA9" w:rsidRPr="00277DB8" w:rsidRDefault="007F6CA9" w:rsidP="005B2FEE"/>
    <w:sectPr w:rsidR="007F6CA9" w:rsidRPr="00277DB8" w:rsidSect="006E770D">
      <w:foot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4A173" w14:textId="77777777" w:rsidR="002A0612" w:rsidRDefault="002A0612" w:rsidP="009F3758">
      <w:r>
        <w:separator/>
      </w:r>
    </w:p>
  </w:endnote>
  <w:endnote w:type="continuationSeparator" w:id="0">
    <w:p w14:paraId="106449E8" w14:textId="77777777" w:rsidR="002A0612" w:rsidRDefault="002A0612" w:rsidP="009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075880"/>
      <w:docPartObj>
        <w:docPartGallery w:val="Page Numbers (Bottom of Page)"/>
        <w:docPartUnique/>
      </w:docPartObj>
    </w:sdtPr>
    <w:sdtContent>
      <w:p w14:paraId="50F551D5" w14:textId="1159D9B8" w:rsidR="00CA7063" w:rsidRDefault="00CA7063">
        <w:pPr>
          <w:pStyle w:val="Porat"/>
          <w:jc w:val="right"/>
        </w:pPr>
        <w:r>
          <w:fldChar w:fldCharType="begin"/>
        </w:r>
        <w:r>
          <w:instrText>PAGE   \* MERGEFORMAT</w:instrText>
        </w:r>
        <w:r>
          <w:fldChar w:fldCharType="separate"/>
        </w:r>
        <w:r w:rsidR="00A320B3">
          <w:rPr>
            <w:noProof/>
          </w:rPr>
          <w:t>27</w:t>
        </w:r>
        <w:r>
          <w:fldChar w:fldCharType="end"/>
        </w:r>
      </w:p>
    </w:sdtContent>
  </w:sdt>
  <w:p w14:paraId="5083806C" w14:textId="77777777" w:rsidR="00CA7063" w:rsidRDefault="00CA70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6594E" w14:textId="77777777" w:rsidR="002A0612" w:rsidRDefault="002A0612" w:rsidP="009F3758">
      <w:r>
        <w:separator/>
      </w:r>
    </w:p>
  </w:footnote>
  <w:footnote w:type="continuationSeparator" w:id="0">
    <w:p w14:paraId="2D9E1061" w14:textId="77777777" w:rsidR="002A0612" w:rsidRDefault="002A0612" w:rsidP="009F3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314"/>
    <w:multiLevelType w:val="hybridMultilevel"/>
    <w:tmpl w:val="A0D249D0"/>
    <w:lvl w:ilvl="0" w:tplc="11D45094">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1E2751D"/>
    <w:multiLevelType w:val="hybridMultilevel"/>
    <w:tmpl w:val="45A09A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13248F"/>
    <w:multiLevelType w:val="multilevel"/>
    <w:tmpl w:val="574A08F2"/>
    <w:lvl w:ilvl="0">
      <w:start w:val="5"/>
      <w:numFmt w:val="decimal"/>
      <w:lvlText w:val="%1"/>
      <w:lvlJc w:val="left"/>
      <w:pPr>
        <w:ind w:left="360" w:hanging="360"/>
      </w:pPr>
      <w:rPr>
        <w:rFonts w:hint="default"/>
      </w:rPr>
    </w:lvl>
    <w:lvl w:ilvl="1">
      <w:start w:val="4"/>
      <w:numFmt w:val="decimal"/>
      <w:lvlText w:val="%1.%2"/>
      <w:lvlJc w:val="left"/>
      <w:pPr>
        <w:ind w:left="1296" w:hanging="360"/>
      </w:pPr>
      <w:rPr>
        <w:rFonts w:hint="default"/>
      </w:rPr>
    </w:lvl>
    <w:lvl w:ilvl="2">
      <w:start w:val="1"/>
      <w:numFmt w:val="decimal"/>
      <w:lvlText w:val="%1.%2.%3"/>
      <w:lvlJc w:val="left"/>
      <w:pPr>
        <w:ind w:left="2592" w:hanging="720"/>
      </w:pPr>
      <w:rPr>
        <w:rFonts w:hint="default"/>
      </w:rPr>
    </w:lvl>
    <w:lvl w:ilvl="3">
      <w:start w:val="1"/>
      <w:numFmt w:val="decimal"/>
      <w:lvlText w:val="%1.%2.%3.%4"/>
      <w:lvlJc w:val="left"/>
      <w:pPr>
        <w:ind w:left="3528" w:hanging="720"/>
      </w:pPr>
      <w:rPr>
        <w:rFonts w:hint="default"/>
      </w:rPr>
    </w:lvl>
    <w:lvl w:ilvl="4">
      <w:start w:val="1"/>
      <w:numFmt w:val="decimal"/>
      <w:lvlText w:val="%1.%2.%3.%4.%5"/>
      <w:lvlJc w:val="left"/>
      <w:pPr>
        <w:ind w:left="4824"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7056" w:hanging="1440"/>
      </w:pPr>
      <w:rPr>
        <w:rFonts w:hint="default"/>
      </w:rPr>
    </w:lvl>
    <w:lvl w:ilvl="7">
      <w:start w:val="1"/>
      <w:numFmt w:val="decimal"/>
      <w:lvlText w:val="%1.%2.%3.%4.%5.%6.%7.%8"/>
      <w:lvlJc w:val="left"/>
      <w:pPr>
        <w:ind w:left="7992" w:hanging="1440"/>
      </w:pPr>
      <w:rPr>
        <w:rFonts w:hint="default"/>
      </w:rPr>
    </w:lvl>
    <w:lvl w:ilvl="8">
      <w:start w:val="1"/>
      <w:numFmt w:val="decimal"/>
      <w:lvlText w:val="%1.%2.%3.%4.%5.%6.%7.%8.%9"/>
      <w:lvlJc w:val="left"/>
      <w:pPr>
        <w:ind w:left="9288" w:hanging="1800"/>
      </w:pPr>
      <w:rPr>
        <w:rFonts w:hint="default"/>
      </w:rPr>
    </w:lvl>
  </w:abstractNum>
  <w:abstractNum w:abstractNumId="3" w15:restartNumberingAfterBreak="0">
    <w:nsid w:val="0599773A"/>
    <w:multiLevelType w:val="hybridMultilevel"/>
    <w:tmpl w:val="804EA26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3437FC"/>
    <w:multiLevelType w:val="hybridMultilevel"/>
    <w:tmpl w:val="36E0B78C"/>
    <w:lvl w:ilvl="0" w:tplc="40F8ED96">
      <w:start w:val="2025"/>
      <w:numFmt w:val="decimal"/>
      <w:lvlText w:val="%1"/>
      <w:lvlJc w:val="left"/>
      <w:pPr>
        <w:ind w:left="1335" w:hanging="48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090D5615"/>
    <w:multiLevelType w:val="multilevel"/>
    <w:tmpl w:val="640EC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4FC"/>
    <w:multiLevelType w:val="multilevel"/>
    <w:tmpl w:val="92B4A4FA"/>
    <w:lvl w:ilvl="0">
      <w:start w:val="1"/>
      <w:numFmt w:val="decimal"/>
      <w:lvlText w:val="%1."/>
      <w:lvlJc w:val="left"/>
      <w:pPr>
        <w:ind w:left="720" w:hanging="360"/>
      </w:pPr>
    </w:lvl>
    <w:lvl w:ilvl="1">
      <w:start w:val="3"/>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7" w15:restartNumberingAfterBreak="0">
    <w:nsid w:val="107D2EB8"/>
    <w:multiLevelType w:val="hybridMultilevel"/>
    <w:tmpl w:val="EE2C907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3D634B4"/>
    <w:multiLevelType w:val="hybridMultilevel"/>
    <w:tmpl w:val="25C8C8F8"/>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371D44"/>
    <w:multiLevelType w:val="multilevel"/>
    <w:tmpl w:val="041610C0"/>
    <w:lvl w:ilvl="0">
      <w:start w:val="5"/>
      <w:numFmt w:val="decimal"/>
      <w:lvlText w:val="%1"/>
      <w:lvlJc w:val="left"/>
      <w:pPr>
        <w:ind w:left="420" w:hanging="420"/>
      </w:pPr>
      <w:rPr>
        <w:rFonts w:hint="default"/>
      </w:rPr>
    </w:lvl>
    <w:lvl w:ilvl="1">
      <w:start w:val="13"/>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0" w15:restartNumberingAfterBreak="0">
    <w:nsid w:val="165E36F9"/>
    <w:multiLevelType w:val="hybridMultilevel"/>
    <w:tmpl w:val="93489DCC"/>
    <w:lvl w:ilvl="0" w:tplc="F60AA0C0">
      <w:start w:val="4"/>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9A5026"/>
    <w:multiLevelType w:val="hybridMultilevel"/>
    <w:tmpl w:val="50D68466"/>
    <w:lvl w:ilvl="0" w:tplc="FFFFFFFF">
      <w:start w:val="1"/>
      <w:numFmt w:val="bullet"/>
      <w:lvlText w:val="•"/>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16B43581"/>
    <w:multiLevelType w:val="hybridMultilevel"/>
    <w:tmpl w:val="458ED7A8"/>
    <w:lvl w:ilvl="0" w:tplc="E0E08EAE">
      <w:start w:val="1"/>
      <w:numFmt w:val="decimal"/>
      <w:lvlText w:val="%1."/>
      <w:lvlJc w:val="left"/>
      <w:pPr>
        <w:ind w:left="720" w:hanging="36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285BED"/>
    <w:multiLevelType w:val="hybridMultilevel"/>
    <w:tmpl w:val="9B8E01BE"/>
    <w:lvl w:ilvl="0" w:tplc="3DE03DEA">
      <w:start w:val="1"/>
      <w:numFmt w:val="decimal"/>
      <w:lvlText w:val="%1."/>
      <w:lvlJc w:val="left"/>
      <w:pPr>
        <w:ind w:left="1353" w:hanging="360"/>
      </w:pPr>
      <w:rPr>
        <w:rFonts w:ascii="Times New Roman" w:eastAsia="Times New Roman" w:hAnsi="Times New Roman" w:cs="Times New Roman"/>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4" w15:restartNumberingAfterBreak="0">
    <w:nsid w:val="21475042"/>
    <w:multiLevelType w:val="hybridMultilevel"/>
    <w:tmpl w:val="8F1476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1F5626B"/>
    <w:multiLevelType w:val="multilevel"/>
    <w:tmpl w:val="CB8894C0"/>
    <w:lvl w:ilvl="0">
      <w:start w:val="5"/>
      <w:numFmt w:val="decimal"/>
      <w:lvlText w:val="%1"/>
      <w:lvlJc w:val="left"/>
      <w:pPr>
        <w:ind w:left="360" w:hanging="360"/>
      </w:pPr>
      <w:rPr>
        <w:rFonts w:hint="default"/>
      </w:rPr>
    </w:lvl>
    <w:lvl w:ilvl="1">
      <w:start w:val="7"/>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6" w15:restartNumberingAfterBreak="0">
    <w:nsid w:val="24C711E0"/>
    <w:multiLevelType w:val="hybridMultilevel"/>
    <w:tmpl w:val="FF82C5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4E5136A"/>
    <w:multiLevelType w:val="hybridMultilevel"/>
    <w:tmpl w:val="134A77D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5E62C1B"/>
    <w:multiLevelType w:val="hybridMultilevel"/>
    <w:tmpl w:val="6D049BAE"/>
    <w:lvl w:ilvl="0" w:tplc="F9745B0C">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A842E5"/>
    <w:multiLevelType w:val="hybridMultilevel"/>
    <w:tmpl w:val="0AF2360E"/>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902776E"/>
    <w:multiLevelType w:val="multilevel"/>
    <w:tmpl w:val="897E171E"/>
    <w:lvl w:ilvl="0">
      <w:start w:val="1"/>
      <w:numFmt w:val="decimal"/>
      <w:lvlText w:val="%1."/>
      <w:lvlJc w:val="left"/>
      <w:pPr>
        <w:ind w:left="1080" w:hanging="360"/>
      </w:pPr>
      <w:rPr>
        <w:rFonts w:hint="default"/>
        <w:b/>
        <w:bCs w:val="0"/>
        <w:i w:val="0"/>
        <w:iCs w:val="0"/>
      </w:rPr>
    </w:lvl>
    <w:lvl w:ilvl="1">
      <w:start w:val="5"/>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2F1B535E"/>
    <w:multiLevelType w:val="hybridMultilevel"/>
    <w:tmpl w:val="E9E244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4A305D1"/>
    <w:multiLevelType w:val="multilevel"/>
    <w:tmpl w:val="9238E7B0"/>
    <w:lvl w:ilvl="0">
      <w:start w:val="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3" w15:restartNumberingAfterBreak="0">
    <w:nsid w:val="362856B1"/>
    <w:multiLevelType w:val="multilevel"/>
    <w:tmpl w:val="2A8EE3B2"/>
    <w:lvl w:ilvl="0">
      <w:start w:val="1"/>
      <w:numFmt w:val="decimal"/>
      <w:pStyle w:val="Antrat1"/>
      <w:lvlText w:val="%1."/>
      <w:lvlJc w:val="left"/>
      <w:pPr>
        <w:ind w:left="4827" w:hanging="432"/>
      </w:pPr>
      <w:rPr>
        <w:rFonts w:hint="default"/>
      </w:rPr>
    </w:lvl>
    <w:lvl w:ilvl="1">
      <w:start w:val="1"/>
      <w:numFmt w:val="decimal"/>
      <w:pStyle w:val="Antrat2"/>
      <w:lvlText w:val="%1.%2."/>
      <w:lvlJc w:val="left"/>
      <w:pPr>
        <w:ind w:left="2561" w:hanging="576"/>
      </w:pPr>
      <w:rPr>
        <w:rFonts w:hint="default"/>
      </w:rPr>
    </w:lvl>
    <w:lvl w:ilvl="2">
      <w:start w:val="1"/>
      <w:numFmt w:val="decimal"/>
      <w:pStyle w:val="Antrat3"/>
      <w:lvlText w:val="%1.%2.%3"/>
      <w:lvlJc w:val="left"/>
      <w:pPr>
        <w:ind w:left="720" w:hanging="720"/>
      </w:pPr>
      <w:rPr>
        <w:rFonts w:hint="default"/>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4" w15:restartNumberingAfterBreak="0">
    <w:nsid w:val="3DD4294E"/>
    <w:multiLevelType w:val="hybridMultilevel"/>
    <w:tmpl w:val="A37679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831117"/>
    <w:multiLevelType w:val="hybridMultilevel"/>
    <w:tmpl w:val="C9A421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9C1E32"/>
    <w:multiLevelType w:val="hybridMultilevel"/>
    <w:tmpl w:val="53A69F44"/>
    <w:lvl w:ilvl="0" w:tplc="FFFFFFFF">
      <w:start w:val="1"/>
      <w:numFmt w:val="bullet"/>
      <w:lvlText w:val="•"/>
      <w:lvlJc w:val="left"/>
      <w:pPr>
        <w:ind w:left="758" w:hanging="360"/>
      </w:p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27" w15:restartNumberingAfterBreak="0">
    <w:nsid w:val="474C7D5D"/>
    <w:multiLevelType w:val="multilevel"/>
    <w:tmpl w:val="60F288DE"/>
    <w:lvl w:ilvl="0">
      <w:start w:val="2"/>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8" w15:restartNumberingAfterBreak="0">
    <w:nsid w:val="4BFC57CB"/>
    <w:multiLevelType w:val="hybridMultilevel"/>
    <w:tmpl w:val="BC1ADC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51557C"/>
    <w:multiLevelType w:val="hybridMultilevel"/>
    <w:tmpl w:val="6AB898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D806E68"/>
    <w:multiLevelType w:val="hybridMultilevel"/>
    <w:tmpl w:val="A164E76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DE1754B"/>
    <w:multiLevelType w:val="multilevel"/>
    <w:tmpl w:val="E30E2446"/>
    <w:styleLink w:val="Antratpagrindin"/>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EEB6111"/>
    <w:multiLevelType w:val="hybridMultilevel"/>
    <w:tmpl w:val="B67889B6"/>
    <w:lvl w:ilvl="0" w:tplc="614044C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2647F75"/>
    <w:multiLevelType w:val="hybridMultilevel"/>
    <w:tmpl w:val="16D07A9A"/>
    <w:lvl w:ilvl="0" w:tplc="FFFFFFFF">
      <w:start w:val="1"/>
      <w:numFmt w:val="bullet"/>
      <w:lvlText w:val="•"/>
      <w:lvlJc w:val="left"/>
      <w:pPr>
        <w:ind w:left="1571" w:hanging="360"/>
      </w:p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4" w15:restartNumberingAfterBreak="0">
    <w:nsid w:val="53BC2BFB"/>
    <w:multiLevelType w:val="hybridMultilevel"/>
    <w:tmpl w:val="ECDC49D4"/>
    <w:lvl w:ilvl="0" w:tplc="FFFFFFFF">
      <w:start w:val="1"/>
      <w:numFmt w:val="bullet"/>
      <w:lvlText w:val="•"/>
      <w:lvlJc w:val="left"/>
      <w:pPr>
        <w:ind w:left="1571" w:hanging="360"/>
      </w:p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5" w15:restartNumberingAfterBreak="0">
    <w:nsid w:val="541C0086"/>
    <w:multiLevelType w:val="multilevel"/>
    <w:tmpl w:val="C4242904"/>
    <w:lvl w:ilvl="0">
      <w:start w:val="1"/>
      <w:numFmt w:val="decimal"/>
      <w:lvlText w:val="%1."/>
      <w:lvlJc w:val="left"/>
      <w:pPr>
        <w:ind w:left="108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6" w15:restartNumberingAfterBreak="0">
    <w:nsid w:val="56CF166C"/>
    <w:multiLevelType w:val="hybridMultilevel"/>
    <w:tmpl w:val="5ADC35EE"/>
    <w:lvl w:ilvl="0" w:tplc="ABC2E1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57035D41"/>
    <w:multiLevelType w:val="hybridMultilevel"/>
    <w:tmpl w:val="B232DA2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58C65AD3"/>
    <w:multiLevelType w:val="hybridMultilevel"/>
    <w:tmpl w:val="F8A2EE40"/>
    <w:lvl w:ilvl="0" w:tplc="11D45094">
      <w:numFmt w:val="bullet"/>
      <w:lvlText w:val="-"/>
      <w:lvlJc w:val="left"/>
      <w:pPr>
        <w:ind w:left="720" w:hanging="360"/>
      </w:pPr>
      <w:rPr>
        <w:rFonts w:ascii="Times New Roman" w:eastAsiaTheme="minorHAnsi" w:hAnsi="Times New Roman" w:cs="Times New Roman" w:hint="default"/>
        <w:color w:val="auto"/>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59F84F70"/>
    <w:multiLevelType w:val="hybridMultilevel"/>
    <w:tmpl w:val="6A44181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AFC514A"/>
    <w:multiLevelType w:val="hybridMultilevel"/>
    <w:tmpl w:val="B6DCCD1A"/>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5D2F2565"/>
    <w:multiLevelType w:val="hybridMultilevel"/>
    <w:tmpl w:val="9F865A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0C954C8"/>
    <w:multiLevelType w:val="multilevel"/>
    <w:tmpl w:val="179C4142"/>
    <w:lvl w:ilvl="0">
      <w:start w:val="1"/>
      <w:numFmt w:val="decimal"/>
      <w:pStyle w:val="0Numeruotas"/>
      <w:suff w:val="space"/>
      <w:lvlText w:val="%1."/>
      <w:lvlJc w:val="left"/>
      <w:pPr>
        <w:ind w:left="0" w:firstLine="567"/>
      </w:pPr>
      <w:rPr>
        <w:rFonts w:cs="Times New Roman"/>
      </w:rPr>
    </w:lvl>
    <w:lvl w:ilvl="1">
      <w:start w:val="1"/>
      <w:numFmt w:val="decimal"/>
      <w:suff w:val="space"/>
      <w:lvlText w:val="%1.%2."/>
      <w:lvlJc w:val="left"/>
      <w:pPr>
        <w:ind w:left="0" w:firstLine="567"/>
      </w:pPr>
      <w:rPr>
        <w:rFonts w:cs="Times New Roman"/>
      </w:rPr>
    </w:lvl>
    <w:lvl w:ilvl="2">
      <w:start w:val="1"/>
      <w:numFmt w:val="decimal"/>
      <w:suff w:val="space"/>
      <w:lvlText w:val="%1.%2.%3."/>
      <w:lvlJc w:val="left"/>
      <w:pPr>
        <w:ind w:left="0" w:firstLine="567"/>
      </w:pPr>
      <w:rPr>
        <w:rFonts w:cs="Times New Roman"/>
      </w:rPr>
    </w:lvl>
    <w:lvl w:ilvl="3">
      <w:start w:val="1"/>
      <w:numFmt w:val="decimal"/>
      <w:suff w:val="space"/>
      <w:lvlText w:val="%1.%2.%3.%4."/>
      <w:lvlJc w:val="left"/>
      <w:pPr>
        <w:ind w:left="0" w:firstLine="567"/>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400"/>
        </w:tabs>
        <w:ind w:left="2736" w:hanging="936"/>
      </w:pPr>
      <w:rPr>
        <w:rFonts w:cs="Times New Roman"/>
      </w:rPr>
    </w:lvl>
    <w:lvl w:ilvl="6">
      <w:start w:val="1"/>
      <w:numFmt w:val="decimal"/>
      <w:lvlText w:val="%1.%2.%3.%4.%5.%6.%7."/>
      <w:lvlJc w:val="left"/>
      <w:pPr>
        <w:tabs>
          <w:tab w:val="num" w:pos="6120"/>
        </w:tabs>
        <w:ind w:left="3240" w:hanging="1080"/>
      </w:pPr>
      <w:rPr>
        <w:rFonts w:cs="Times New Roman"/>
      </w:rPr>
    </w:lvl>
    <w:lvl w:ilvl="7">
      <w:start w:val="1"/>
      <w:numFmt w:val="decimal"/>
      <w:lvlText w:val="%1.%2.%3.%4.%5.%6.%7.%8."/>
      <w:lvlJc w:val="left"/>
      <w:pPr>
        <w:tabs>
          <w:tab w:val="num" w:pos="7200"/>
        </w:tabs>
        <w:ind w:left="3744" w:hanging="1224"/>
      </w:pPr>
      <w:rPr>
        <w:rFonts w:cs="Times New Roman"/>
      </w:rPr>
    </w:lvl>
    <w:lvl w:ilvl="8">
      <w:start w:val="1"/>
      <w:numFmt w:val="decimal"/>
      <w:lvlText w:val="%1.%2.%3.%4.%5.%6.%7.%8.%9."/>
      <w:lvlJc w:val="left"/>
      <w:pPr>
        <w:tabs>
          <w:tab w:val="num" w:pos="7920"/>
        </w:tabs>
        <w:ind w:left="4320" w:hanging="1440"/>
      </w:pPr>
      <w:rPr>
        <w:rFonts w:cs="Times New Roman"/>
      </w:rPr>
    </w:lvl>
  </w:abstractNum>
  <w:abstractNum w:abstractNumId="43" w15:restartNumberingAfterBreak="0">
    <w:nsid w:val="63241943"/>
    <w:multiLevelType w:val="hybridMultilevel"/>
    <w:tmpl w:val="A3D6EC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32D0B07"/>
    <w:multiLevelType w:val="hybridMultilevel"/>
    <w:tmpl w:val="088058CA"/>
    <w:lvl w:ilvl="0" w:tplc="0809000D">
      <w:start w:val="1"/>
      <w:numFmt w:val="bullet"/>
      <w:lvlText w:val=""/>
      <w:lvlJc w:val="left"/>
      <w:pPr>
        <w:ind w:left="1798" w:hanging="360"/>
      </w:pPr>
      <w:rPr>
        <w:rFonts w:ascii="Wingdings" w:hAnsi="Wingdings" w:hint="default"/>
      </w:rPr>
    </w:lvl>
    <w:lvl w:ilvl="1" w:tplc="08090003" w:tentative="1">
      <w:start w:val="1"/>
      <w:numFmt w:val="bullet"/>
      <w:lvlText w:val="o"/>
      <w:lvlJc w:val="left"/>
      <w:pPr>
        <w:ind w:left="2518" w:hanging="360"/>
      </w:pPr>
      <w:rPr>
        <w:rFonts w:ascii="Courier New" w:hAnsi="Courier New" w:cs="Courier New" w:hint="default"/>
      </w:rPr>
    </w:lvl>
    <w:lvl w:ilvl="2" w:tplc="08090005" w:tentative="1">
      <w:start w:val="1"/>
      <w:numFmt w:val="bullet"/>
      <w:lvlText w:val=""/>
      <w:lvlJc w:val="left"/>
      <w:pPr>
        <w:ind w:left="3238" w:hanging="360"/>
      </w:pPr>
      <w:rPr>
        <w:rFonts w:ascii="Wingdings" w:hAnsi="Wingdings" w:hint="default"/>
      </w:rPr>
    </w:lvl>
    <w:lvl w:ilvl="3" w:tplc="08090001" w:tentative="1">
      <w:start w:val="1"/>
      <w:numFmt w:val="bullet"/>
      <w:lvlText w:val=""/>
      <w:lvlJc w:val="left"/>
      <w:pPr>
        <w:ind w:left="3958" w:hanging="360"/>
      </w:pPr>
      <w:rPr>
        <w:rFonts w:ascii="Symbol" w:hAnsi="Symbol" w:hint="default"/>
      </w:rPr>
    </w:lvl>
    <w:lvl w:ilvl="4" w:tplc="08090003" w:tentative="1">
      <w:start w:val="1"/>
      <w:numFmt w:val="bullet"/>
      <w:lvlText w:val="o"/>
      <w:lvlJc w:val="left"/>
      <w:pPr>
        <w:ind w:left="4678" w:hanging="360"/>
      </w:pPr>
      <w:rPr>
        <w:rFonts w:ascii="Courier New" w:hAnsi="Courier New" w:cs="Courier New" w:hint="default"/>
      </w:rPr>
    </w:lvl>
    <w:lvl w:ilvl="5" w:tplc="08090005" w:tentative="1">
      <w:start w:val="1"/>
      <w:numFmt w:val="bullet"/>
      <w:lvlText w:val=""/>
      <w:lvlJc w:val="left"/>
      <w:pPr>
        <w:ind w:left="5398" w:hanging="360"/>
      </w:pPr>
      <w:rPr>
        <w:rFonts w:ascii="Wingdings" w:hAnsi="Wingdings" w:hint="default"/>
      </w:rPr>
    </w:lvl>
    <w:lvl w:ilvl="6" w:tplc="08090001" w:tentative="1">
      <w:start w:val="1"/>
      <w:numFmt w:val="bullet"/>
      <w:lvlText w:val=""/>
      <w:lvlJc w:val="left"/>
      <w:pPr>
        <w:ind w:left="6118" w:hanging="360"/>
      </w:pPr>
      <w:rPr>
        <w:rFonts w:ascii="Symbol" w:hAnsi="Symbol" w:hint="default"/>
      </w:rPr>
    </w:lvl>
    <w:lvl w:ilvl="7" w:tplc="08090003" w:tentative="1">
      <w:start w:val="1"/>
      <w:numFmt w:val="bullet"/>
      <w:lvlText w:val="o"/>
      <w:lvlJc w:val="left"/>
      <w:pPr>
        <w:ind w:left="6838" w:hanging="360"/>
      </w:pPr>
      <w:rPr>
        <w:rFonts w:ascii="Courier New" w:hAnsi="Courier New" w:cs="Courier New" w:hint="default"/>
      </w:rPr>
    </w:lvl>
    <w:lvl w:ilvl="8" w:tplc="08090005" w:tentative="1">
      <w:start w:val="1"/>
      <w:numFmt w:val="bullet"/>
      <w:lvlText w:val=""/>
      <w:lvlJc w:val="left"/>
      <w:pPr>
        <w:ind w:left="7558" w:hanging="360"/>
      </w:pPr>
      <w:rPr>
        <w:rFonts w:ascii="Wingdings" w:hAnsi="Wingdings" w:hint="default"/>
      </w:rPr>
    </w:lvl>
  </w:abstractNum>
  <w:abstractNum w:abstractNumId="45" w15:restartNumberingAfterBreak="0">
    <w:nsid w:val="65DE3FB3"/>
    <w:multiLevelType w:val="hybridMultilevel"/>
    <w:tmpl w:val="A1DAC83E"/>
    <w:lvl w:ilvl="0" w:tplc="86D2BBBC">
      <w:start w:val="2025"/>
      <w:numFmt w:val="decimal"/>
      <w:lvlText w:val="%1"/>
      <w:lvlJc w:val="left"/>
      <w:pPr>
        <w:ind w:left="1160" w:hanging="48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6" w15:restartNumberingAfterBreak="0">
    <w:nsid w:val="6AAD3902"/>
    <w:multiLevelType w:val="hybridMultilevel"/>
    <w:tmpl w:val="7B48E71C"/>
    <w:lvl w:ilvl="0" w:tplc="0427000D">
      <w:start w:val="1"/>
      <w:numFmt w:val="bullet"/>
      <w:lvlText w:val=""/>
      <w:lvlJc w:val="left"/>
      <w:pPr>
        <w:ind w:left="1287" w:hanging="360"/>
      </w:pPr>
      <w:rPr>
        <w:rFonts w:ascii="Wingdings" w:hAnsi="Wingdings" w:hint="default"/>
      </w:rPr>
    </w:lvl>
    <w:lvl w:ilvl="1" w:tplc="0427000D">
      <w:start w:val="1"/>
      <w:numFmt w:val="bullet"/>
      <w:lvlText w:val=""/>
      <w:lvlJc w:val="left"/>
      <w:pPr>
        <w:ind w:left="1305" w:firstLine="342"/>
      </w:pPr>
      <w:rPr>
        <w:rFonts w:ascii="Wingdings" w:hAnsi="Wingdings" w:hint="default"/>
        <w:color w:val="auto"/>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6F06012E"/>
    <w:multiLevelType w:val="hybridMultilevel"/>
    <w:tmpl w:val="01E2BA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F82120"/>
    <w:multiLevelType w:val="hybridMultilevel"/>
    <w:tmpl w:val="D40EA45A"/>
    <w:lvl w:ilvl="0" w:tplc="5CBAA77C">
      <w:start w:val="1"/>
      <w:numFmt w:val="decimal"/>
      <w:lvlText w:val="%1."/>
      <w:lvlJc w:val="left"/>
      <w:pPr>
        <w:ind w:left="1295" w:hanging="615"/>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9" w15:restartNumberingAfterBreak="0">
    <w:nsid w:val="73AC56DB"/>
    <w:multiLevelType w:val="hybridMultilevel"/>
    <w:tmpl w:val="C00ABF04"/>
    <w:lvl w:ilvl="0" w:tplc="22CE7CFE">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6904E70"/>
    <w:multiLevelType w:val="multilevel"/>
    <w:tmpl w:val="04090025"/>
    <w:lvl w:ilvl="0">
      <w:start w:val="1"/>
      <w:numFmt w:val="decimal"/>
      <w:pStyle w:val="Antrat11"/>
      <w:lvlText w:val="%1"/>
      <w:lvlJc w:val="left"/>
      <w:pPr>
        <w:ind w:left="432" w:hanging="432"/>
      </w:pPr>
    </w:lvl>
    <w:lvl w:ilvl="1">
      <w:start w:val="1"/>
      <w:numFmt w:val="decimal"/>
      <w:pStyle w:val="Antrat21"/>
      <w:lvlText w:val="%1.%2"/>
      <w:lvlJc w:val="left"/>
      <w:pPr>
        <w:ind w:left="576" w:hanging="576"/>
      </w:pPr>
    </w:lvl>
    <w:lvl w:ilvl="2">
      <w:start w:val="1"/>
      <w:numFmt w:val="decimal"/>
      <w:pStyle w:val="Antrat31"/>
      <w:lvlText w:val="%1.%2.%3"/>
      <w:lvlJc w:val="left"/>
      <w:pPr>
        <w:ind w:left="720" w:hanging="720"/>
      </w:pPr>
    </w:lvl>
    <w:lvl w:ilvl="3">
      <w:start w:val="1"/>
      <w:numFmt w:val="decimal"/>
      <w:pStyle w:val="Antrat41"/>
      <w:lvlText w:val="%1.%2.%3.%4"/>
      <w:lvlJc w:val="left"/>
      <w:pPr>
        <w:ind w:left="864" w:hanging="864"/>
      </w:pPr>
    </w:lvl>
    <w:lvl w:ilvl="4">
      <w:start w:val="1"/>
      <w:numFmt w:val="decimal"/>
      <w:pStyle w:val="Antrat51"/>
      <w:lvlText w:val="%1.%2.%3.%4.%5"/>
      <w:lvlJc w:val="left"/>
      <w:pPr>
        <w:ind w:left="1008" w:hanging="1008"/>
      </w:pPr>
    </w:lvl>
    <w:lvl w:ilvl="5">
      <w:start w:val="1"/>
      <w:numFmt w:val="decimal"/>
      <w:pStyle w:val="Antrat61"/>
      <w:lvlText w:val="%1.%2.%3.%4.%5.%6"/>
      <w:lvlJc w:val="left"/>
      <w:pPr>
        <w:ind w:left="1152" w:hanging="1152"/>
      </w:pPr>
    </w:lvl>
    <w:lvl w:ilvl="6">
      <w:start w:val="1"/>
      <w:numFmt w:val="decimal"/>
      <w:pStyle w:val="Antrat71"/>
      <w:lvlText w:val="%1.%2.%3.%4.%5.%6.%7"/>
      <w:lvlJc w:val="left"/>
      <w:pPr>
        <w:ind w:left="1296" w:hanging="1296"/>
      </w:pPr>
    </w:lvl>
    <w:lvl w:ilvl="7">
      <w:start w:val="1"/>
      <w:numFmt w:val="decimal"/>
      <w:pStyle w:val="Antrat81"/>
      <w:lvlText w:val="%1.%2.%3.%4.%5.%6.%7.%8"/>
      <w:lvlJc w:val="left"/>
      <w:pPr>
        <w:ind w:left="1440" w:hanging="1440"/>
      </w:pPr>
    </w:lvl>
    <w:lvl w:ilvl="8">
      <w:start w:val="1"/>
      <w:numFmt w:val="decimal"/>
      <w:pStyle w:val="Antrat91"/>
      <w:lvlText w:val="%1.%2.%3.%4.%5.%6.%7.%8.%9"/>
      <w:lvlJc w:val="left"/>
      <w:pPr>
        <w:ind w:left="1584" w:hanging="1584"/>
      </w:pPr>
    </w:lvl>
  </w:abstractNum>
  <w:abstractNum w:abstractNumId="51" w15:restartNumberingAfterBreak="0">
    <w:nsid w:val="78AA6F64"/>
    <w:multiLevelType w:val="hybridMultilevel"/>
    <w:tmpl w:val="1D20C5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9284E38"/>
    <w:multiLevelType w:val="hybridMultilevel"/>
    <w:tmpl w:val="F06C0F8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CA06489"/>
    <w:multiLevelType w:val="hybridMultilevel"/>
    <w:tmpl w:val="C130FD5A"/>
    <w:lvl w:ilvl="0" w:tplc="3596302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78236102">
    <w:abstractNumId w:val="23"/>
  </w:num>
  <w:num w:numId="2" w16cid:durableId="16252359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6334190">
    <w:abstractNumId w:val="32"/>
  </w:num>
  <w:num w:numId="4" w16cid:durableId="2117171214">
    <w:abstractNumId w:val="31"/>
  </w:num>
  <w:num w:numId="5" w16cid:durableId="1213274835">
    <w:abstractNumId w:val="50"/>
  </w:num>
  <w:num w:numId="6" w16cid:durableId="1097870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2163011">
    <w:abstractNumId w:val="8"/>
  </w:num>
  <w:num w:numId="8" w16cid:durableId="1728142002">
    <w:abstractNumId w:val="6"/>
  </w:num>
  <w:num w:numId="9" w16cid:durableId="1383559122">
    <w:abstractNumId w:val="19"/>
  </w:num>
  <w:num w:numId="10" w16cid:durableId="885290889">
    <w:abstractNumId w:val="11"/>
  </w:num>
  <w:num w:numId="11" w16cid:durableId="287244306">
    <w:abstractNumId w:val="34"/>
  </w:num>
  <w:num w:numId="12" w16cid:durableId="958561336">
    <w:abstractNumId w:val="33"/>
  </w:num>
  <w:num w:numId="13" w16cid:durableId="1013456794">
    <w:abstractNumId w:val="3"/>
  </w:num>
  <w:num w:numId="14" w16cid:durableId="463432258">
    <w:abstractNumId w:val="21"/>
  </w:num>
  <w:num w:numId="15" w16cid:durableId="1740244469">
    <w:abstractNumId w:val="45"/>
  </w:num>
  <w:num w:numId="16" w16cid:durableId="1946303827">
    <w:abstractNumId w:val="39"/>
  </w:num>
  <w:num w:numId="17" w16cid:durableId="331371215">
    <w:abstractNumId w:val="14"/>
  </w:num>
  <w:num w:numId="18" w16cid:durableId="1302999016">
    <w:abstractNumId w:val="17"/>
  </w:num>
  <w:num w:numId="19" w16cid:durableId="478767115">
    <w:abstractNumId w:val="25"/>
  </w:num>
  <w:num w:numId="20" w16cid:durableId="1637486988">
    <w:abstractNumId w:val="30"/>
  </w:num>
  <w:num w:numId="21" w16cid:durableId="1272786766">
    <w:abstractNumId w:val="7"/>
  </w:num>
  <w:num w:numId="22" w16cid:durableId="1395813495">
    <w:abstractNumId w:val="40"/>
  </w:num>
  <w:num w:numId="23" w16cid:durableId="75907055">
    <w:abstractNumId w:val="43"/>
  </w:num>
  <w:num w:numId="24" w16cid:durableId="1582788810">
    <w:abstractNumId w:val="28"/>
  </w:num>
  <w:num w:numId="25" w16cid:durableId="624506229">
    <w:abstractNumId w:val="51"/>
  </w:num>
  <w:num w:numId="26" w16cid:durableId="716465130">
    <w:abstractNumId w:val="41"/>
  </w:num>
  <w:num w:numId="27" w16cid:durableId="1344823685">
    <w:abstractNumId w:val="1"/>
  </w:num>
  <w:num w:numId="28" w16cid:durableId="218901416">
    <w:abstractNumId w:val="52"/>
  </w:num>
  <w:num w:numId="29" w16cid:durableId="357898972">
    <w:abstractNumId w:val="49"/>
  </w:num>
  <w:num w:numId="30" w16cid:durableId="1059548482">
    <w:abstractNumId w:val="37"/>
  </w:num>
  <w:num w:numId="31" w16cid:durableId="650138424">
    <w:abstractNumId w:val="29"/>
  </w:num>
  <w:num w:numId="32" w16cid:durableId="531922026">
    <w:abstractNumId w:val="24"/>
  </w:num>
  <w:num w:numId="33" w16cid:durableId="723333887">
    <w:abstractNumId w:val="16"/>
  </w:num>
  <w:num w:numId="34" w16cid:durableId="449519338">
    <w:abstractNumId w:val="0"/>
  </w:num>
  <w:num w:numId="35" w16cid:durableId="1447578655">
    <w:abstractNumId w:val="38"/>
  </w:num>
  <w:num w:numId="36" w16cid:durableId="1639721650">
    <w:abstractNumId w:val="48"/>
  </w:num>
  <w:num w:numId="37" w16cid:durableId="1054088878">
    <w:abstractNumId w:val="46"/>
  </w:num>
  <w:num w:numId="38" w16cid:durableId="414472313">
    <w:abstractNumId w:val="35"/>
  </w:num>
  <w:num w:numId="39" w16cid:durableId="480266694">
    <w:abstractNumId w:val="44"/>
  </w:num>
  <w:num w:numId="40" w16cid:durableId="1326546865">
    <w:abstractNumId w:val="47"/>
  </w:num>
  <w:num w:numId="41" w16cid:durableId="70197994">
    <w:abstractNumId w:val="53"/>
  </w:num>
  <w:num w:numId="42" w16cid:durableId="1574925526">
    <w:abstractNumId w:val="10"/>
  </w:num>
  <w:num w:numId="43" w16cid:durableId="616375187">
    <w:abstractNumId w:val="20"/>
  </w:num>
  <w:num w:numId="44" w16cid:durableId="99878693">
    <w:abstractNumId w:val="36"/>
  </w:num>
  <w:num w:numId="45" w16cid:durableId="45880428">
    <w:abstractNumId w:val="4"/>
  </w:num>
  <w:num w:numId="46" w16cid:durableId="580724900">
    <w:abstractNumId w:val="18"/>
  </w:num>
  <w:num w:numId="47" w16cid:durableId="214439550">
    <w:abstractNumId w:val="12"/>
  </w:num>
  <w:num w:numId="48" w16cid:durableId="1322929397">
    <w:abstractNumId w:val="5"/>
  </w:num>
  <w:num w:numId="49" w16cid:durableId="394550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521414">
    <w:abstractNumId w:val="27"/>
  </w:num>
  <w:num w:numId="51" w16cid:durableId="752896041">
    <w:abstractNumId w:val="26"/>
  </w:num>
  <w:num w:numId="52" w16cid:durableId="1815099566">
    <w:abstractNumId w:val="22"/>
  </w:num>
  <w:num w:numId="53" w16cid:durableId="1275749287">
    <w:abstractNumId w:val="2"/>
  </w:num>
  <w:num w:numId="54" w16cid:durableId="385643724">
    <w:abstractNumId w:val="15"/>
  </w:num>
  <w:num w:numId="55" w16cid:durableId="12073430">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DA"/>
    <w:rsid w:val="00000CF8"/>
    <w:rsid w:val="00002F6C"/>
    <w:rsid w:val="00004079"/>
    <w:rsid w:val="00004E85"/>
    <w:rsid w:val="000056E0"/>
    <w:rsid w:val="00006535"/>
    <w:rsid w:val="00013C71"/>
    <w:rsid w:val="000173B1"/>
    <w:rsid w:val="00021366"/>
    <w:rsid w:val="00022A30"/>
    <w:rsid w:val="00026132"/>
    <w:rsid w:val="00036118"/>
    <w:rsid w:val="00036698"/>
    <w:rsid w:val="0005063F"/>
    <w:rsid w:val="000516BA"/>
    <w:rsid w:val="00054BFD"/>
    <w:rsid w:val="000564D3"/>
    <w:rsid w:val="00061AE8"/>
    <w:rsid w:val="00064987"/>
    <w:rsid w:val="000667EF"/>
    <w:rsid w:val="00066900"/>
    <w:rsid w:val="000735B8"/>
    <w:rsid w:val="00081A6C"/>
    <w:rsid w:val="000831BA"/>
    <w:rsid w:val="00086368"/>
    <w:rsid w:val="0009195D"/>
    <w:rsid w:val="000946E8"/>
    <w:rsid w:val="0009651A"/>
    <w:rsid w:val="00097DC2"/>
    <w:rsid w:val="000A0A1D"/>
    <w:rsid w:val="000A2A98"/>
    <w:rsid w:val="000A2F7A"/>
    <w:rsid w:val="000A4287"/>
    <w:rsid w:val="000A4CBF"/>
    <w:rsid w:val="000B1AC8"/>
    <w:rsid w:val="000B4979"/>
    <w:rsid w:val="000B539D"/>
    <w:rsid w:val="000C01FA"/>
    <w:rsid w:val="000C786E"/>
    <w:rsid w:val="000D0487"/>
    <w:rsid w:val="000D4357"/>
    <w:rsid w:val="000D5E2B"/>
    <w:rsid w:val="000E08BC"/>
    <w:rsid w:val="000E2923"/>
    <w:rsid w:val="000E4856"/>
    <w:rsid w:val="000F06A6"/>
    <w:rsid w:val="000F2BD3"/>
    <w:rsid w:val="000F3337"/>
    <w:rsid w:val="000F3A4A"/>
    <w:rsid w:val="000F4717"/>
    <w:rsid w:val="001001EC"/>
    <w:rsid w:val="00103B63"/>
    <w:rsid w:val="00104B03"/>
    <w:rsid w:val="0010506F"/>
    <w:rsid w:val="00107EE0"/>
    <w:rsid w:val="00110525"/>
    <w:rsid w:val="0011240F"/>
    <w:rsid w:val="00127F06"/>
    <w:rsid w:val="00133B20"/>
    <w:rsid w:val="00142CBE"/>
    <w:rsid w:val="00143F16"/>
    <w:rsid w:val="001453FB"/>
    <w:rsid w:val="001470E1"/>
    <w:rsid w:val="00151467"/>
    <w:rsid w:val="00152084"/>
    <w:rsid w:val="00154116"/>
    <w:rsid w:val="001549C8"/>
    <w:rsid w:val="00155108"/>
    <w:rsid w:val="00155834"/>
    <w:rsid w:val="00160F4C"/>
    <w:rsid w:val="00166E9A"/>
    <w:rsid w:val="00171FCA"/>
    <w:rsid w:val="00174074"/>
    <w:rsid w:val="001771E0"/>
    <w:rsid w:val="001806AD"/>
    <w:rsid w:val="00192915"/>
    <w:rsid w:val="00193AB3"/>
    <w:rsid w:val="0019441D"/>
    <w:rsid w:val="00195C47"/>
    <w:rsid w:val="001A13B2"/>
    <w:rsid w:val="001A5F6E"/>
    <w:rsid w:val="001B4D92"/>
    <w:rsid w:val="001B7A5A"/>
    <w:rsid w:val="001C0B1A"/>
    <w:rsid w:val="001C1BF2"/>
    <w:rsid w:val="001C29DF"/>
    <w:rsid w:val="001C4205"/>
    <w:rsid w:val="001D060B"/>
    <w:rsid w:val="001D2D98"/>
    <w:rsid w:val="001D2FFF"/>
    <w:rsid w:val="001D3EB3"/>
    <w:rsid w:val="001D5F6E"/>
    <w:rsid w:val="001E035C"/>
    <w:rsid w:val="001E0E41"/>
    <w:rsid w:val="001E1A5D"/>
    <w:rsid w:val="001E4386"/>
    <w:rsid w:val="001E5890"/>
    <w:rsid w:val="001F3427"/>
    <w:rsid w:val="001F78F5"/>
    <w:rsid w:val="00200E18"/>
    <w:rsid w:val="00201405"/>
    <w:rsid w:val="00203690"/>
    <w:rsid w:val="00206779"/>
    <w:rsid w:val="002078AA"/>
    <w:rsid w:val="002120ED"/>
    <w:rsid w:val="00220122"/>
    <w:rsid w:val="0022139D"/>
    <w:rsid w:val="002319C4"/>
    <w:rsid w:val="00233721"/>
    <w:rsid w:val="00234217"/>
    <w:rsid w:val="00234770"/>
    <w:rsid w:val="0024036F"/>
    <w:rsid w:val="0024272D"/>
    <w:rsid w:val="00243AEB"/>
    <w:rsid w:val="0025058B"/>
    <w:rsid w:val="002537AF"/>
    <w:rsid w:val="00253C91"/>
    <w:rsid w:val="0025493B"/>
    <w:rsid w:val="00260056"/>
    <w:rsid w:val="00260785"/>
    <w:rsid w:val="00262CC1"/>
    <w:rsid w:val="00264B7C"/>
    <w:rsid w:val="00277DB8"/>
    <w:rsid w:val="00280206"/>
    <w:rsid w:val="0028169A"/>
    <w:rsid w:val="0028232E"/>
    <w:rsid w:val="00283ED5"/>
    <w:rsid w:val="0029533C"/>
    <w:rsid w:val="002A03CF"/>
    <w:rsid w:val="002A0612"/>
    <w:rsid w:val="002A06CD"/>
    <w:rsid w:val="002A1313"/>
    <w:rsid w:val="002A1FAD"/>
    <w:rsid w:val="002A439B"/>
    <w:rsid w:val="002A6FF7"/>
    <w:rsid w:val="002B0D4D"/>
    <w:rsid w:val="002B797A"/>
    <w:rsid w:val="002C0A61"/>
    <w:rsid w:val="002C19AD"/>
    <w:rsid w:val="002C1D10"/>
    <w:rsid w:val="002C4ACC"/>
    <w:rsid w:val="002C58F4"/>
    <w:rsid w:val="002C6CB8"/>
    <w:rsid w:val="002C7D97"/>
    <w:rsid w:val="002D2C40"/>
    <w:rsid w:val="002D7B66"/>
    <w:rsid w:val="002E37E3"/>
    <w:rsid w:val="002E7B91"/>
    <w:rsid w:val="002F300E"/>
    <w:rsid w:val="002F44A7"/>
    <w:rsid w:val="0030091F"/>
    <w:rsid w:val="003024AC"/>
    <w:rsid w:val="00303089"/>
    <w:rsid w:val="003107A9"/>
    <w:rsid w:val="00311774"/>
    <w:rsid w:val="003142DE"/>
    <w:rsid w:val="00320554"/>
    <w:rsid w:val="003212E1"/>
    <w:rsid w:val="00323FF4"/>
    <w:rsid w:val="0033055E"/>
    <w:rsid w:val="0033082F"/>
    <w:rsid w:val="003370DE"/>
    <w:rsid w:val="0034444C"/>
    <w:rsid w:val="0035322D"/>
    <w:rsid w:val="00356A58"/>
    <w:rsid w:val="00357A90"/>
    <w:rsid w:val="00362BF7"/>
    <w:rsid w:val="003662E1"/>
    <w:rsid w:val="00372BD9"/>
    <w:rsid w:val="003749EC"/>
    <w:rsid w:val="00374F5E"/>
    <w:rsid w:val="003855A8"/>
    <w:rsid w:val="003876A0"/>
    <w:rsid w:val="00390B16"/>
    <w:rsid w:val="003A0B47"/>
    <w:rsid w:val="003A118C"/>
    <w:rsid w:val="003A467F"/>
    <w:rsid w:val="003B32AC"/>
    <w:rsid w:val="003C5161"/>
    <w:rsid w:val="003C6127"/>
    <w:rsid w:val="003D2516"/>
    <w:rsid w:val="003D35F7"/>
    <w:rsid w:val="003D4C14"/>
    <w:rsid w:val="003D4F35"/>
    <w:rsid w:val="003E327B"/>
    <w:rsid w:val="003E5472"/>
    <w:rsid w:val="003E54AC"/>
    <w:rsid w:val="003F287A"/>
    <w:rsid w:val="003F3144"/>
    <w:rsid w:val="003F5569"/>
    <w:rsid w:val="00402CF9"/>
    <w:rsid w:val="00403A38"/>
    <w:rsid w:val="00403BF8"/>
    <w:rsid w:val="00404A84"/>
    <w:rsid w:val="0040599F"/>
    <w:rsid w:val="00414224"/>
    <w:rsid w:val="00421290"/>
    <w:rsid w:val="00422E9A"/>
    <w:rsid w:val="00423DC0"/>
    <w:rsid w:val="004249CB"/>
    <w:rsid w:val="00436AC4"/>
    <w:rsid w:val="00443516"/>
    <w:rsid w:val="00443611"/>
    <w:rsid w:val="004437BA"/>
    <w:rsid w:val="00446A58"/>
    <w:rsid w:val="00452927"/>
    <w:rsid w:val="0045360E"/>
    <w:rsid w:val="00454363"/>
    <w:rsid w:val="00455547"/>
    <w:rsid w:val="004561AF"/>
    <w:rsid w:val="00463199"/>
    <w:rsid w:val="00463528"/>
    <w:rsid w:val="004644EC"/>
    <w:rsid w:val="00471D91"/>
    <w:rsid w:val="004736DB"/>
    <w:rsid w:val="004743F5"/>
    <w:rsid w:val="004744B2"/>
    <w:rsid w:val="00474DF7"/>
    <w:rsid w:val="00486E27"/>
    <w:rsid w:val="00491915"/>
    <w:rsid w:val="00491EA4"/>
    <w:rsid w:val="00496AAE"/>
    <w:rsid w:val="004979A5"/>
    <w:rsid w:val="004A08EA"/>
    <w:rsid w:val="004A0AF8"/>
    <w:rsid w:val="004A104C"/>
    <w:rsid w:val="004A3BF8"/>
    <w:rsid w:val="004A5DA8"/>
    <w:rsid w:val="004A5EC1"/>
    <w:rsid w:val="004A6E52"/>
    <w:rsid w:val="004B11EE"/>
    <w:rsid w:val="004B372E"/>
    <w:rsid w:val="004B4B8D"/>
    <w:rsid w:val="004C0851"/>
    <w:rsid w:val="004C0C92"/>
    <w:rsid w:val="004C4F69"/>
    <w:rsid w:val="004C608B"/>
    <w:rsid w:val="004C71E6"/>
    <w:rsid w:val="004E0EB8"/>
    <w:rsid w:val="004E2D1D"/>
    <w:rsid w:val="004E390C"/>
    <w:rsid w:val="004E7179"/>
    <w:rsid w:val="004E7AB4"/>
    <w:rsid w:val="004E7C41"/>
    <w:rsid w:val="004E7D5F"/>
    <w:rsid w:val="004F167C"/>
    <w:rsid w:val="004F2E09"/>
    <w:rsid w:val="004F315F"/>
    <w:rsid w:val="004F3D06"/>
    <w:rsid w:val="004F7FDB"/>
    <w:rsid w:val="0050162D"/>
    <w:rsid w:val="00511923"/>
    <w:rsid w:val="00513845"/>
    <w:rsid w:val="00513A0B"/>
    <w:rsid w:val="00514410"/>
    <w:rsid w:val="005159E7"/>
    <w:rsid w:val="00521565"/>
    <w:rsid w:val="005216EA"/>
    <w:rsid w:val="005218CB"/>
    <w:rsid w:val="005249E5"/>
    <w:rsid w:val="00526772"/>
    <w:rsid w:val="005337AC"/>
    <w:rsid w:val="0053386F"/>
    <w:rsid w:val="005454F5"/>
    <w:rsid w:val="00546C0C"/>
    <w:rsid w:val="00552ED5"/>
    <w:rsid w:val="005531BD"/>
    <w:rsid w:val="00553807"/>
    <w:rsid w:val="005616E3"/>
    <w:rsid w:val="00562F35"/>
    <w:rsid w:val="0056360B"/>
    <w:rsid w:val="00563663"/>
    <w:rsid w:val="00573FC0"/>
    <w:rsid w:val="00576450"/>
    <w:rsid w:val="00584B8E"/>
    <w:rsid w:val="005869B4"/>
    <w:rsid w:val="0058775E"/>
    <w:rsid w:val="00590A41"/>
    <w:rsid w:val="00590D14"/>
    <w:rsid w:val="005951F6"/>
    <w:rsid w:val="00597A2B"/>
    <w:rsid w:val="005A5B14"/>
    <w:rsid w:val="005A70F2"/>
    <w:rsid w:val="005B2236"/>
    <w:rsid w:val="005B2FEE"/>
    <w:rsid w:val="005B3F63"/>
    <w:rsid w:val="005B6588"/>
    <w:rsid w:val="005B7779"/>
    <w:rsid w:val="005C0AC4"/>
    <w:rsid w:val="005C1064"/>
    <w:rsid w:val="005C1146"/>
    <w:rsid w:val="005D21F3"/>
    <w:rsid w:val="005D73F3"/>
    <w:rsid w:val="005E3BAC"/>
    <w:rsid w:val="005E4F96"/>
    <w:rsid w:val="005E6081"/>
    <w:rsid w:val="005E7BB3"/>
    <w:rsid w:val="005F4EE1"/>
    <w:rsid w:val="00601530"/>
    <w:rsid w:val="00602C42"/>
    <w:rsid w:val="00603811"/>
    <w:rsid w:val="00612E7D"/>
    <w:rsid w:val="0061727E"/>
    <w:rsid w:val="00621C38"/>
    <w:rsid w:val="00621C5C"/>
    <w:rsid w:val="00622A6F"/>
    <w:rsid w:val="00623A50"/>
    <w:rsid w:val="00631941"/>
    <w:rsid w:val="0063470C"/>
    <w:rsid w:val="0064681A"/>
    <w:rsid w:val="00661958"/>
    <w:rsid w:val="0066208B"/>
    <w:rsid w:val="00663F20"/>
    <w:rsid w:val="00665453"/>
    <w:rsid w:val="0067126C"/>
    <w:rsid w:val="00671498"/>
    <w:rsid w:val="0068003F"/>
    <w:rsid w:val="0068144F"/>
    <w:rsid w:val="0069748D"/>
    <w:rsid w:val="006B1AD8"/>
    <w:rsid w:val="006D40CE"/>
    <w:rsid w:val="006D56B4"/>
    <w:rsid w:val="006E0E18"/>
    <w:rsid w:val="006E0F4B"/>
    <w:rsid w:val="006E2C09"/>
    <w:rsid w:val="006E770D"/>
    <w:rsid w:val="006F0458"/>
    <w:rsid w:val="006F1B80"/>
    <w:rsid w:val="006F5296"/>
    <w:rsid w:val="0070004D"/>
    <w:rsid w:val="00700FA6"/>
    <w:rsid w:val="00705616"/>
    <w:rsid w:val="007060BC"/>
    <w:rsid w:val="007153EF"/>
    <w:rsid w:val="007238E7"/>
    <w:rsid w:val="00731119"/>
    <w:rsid w:val="00731539"/>
    <w:rsid w:val="00734DB6"/>
    <w:rsid w:val="0073500F"/>
    <w:rsid w:val="00737A65"/>
    <w:rsid w:val="00740ACA"/>
    <w:rsid w:val="0074218D"/>
    <w:rsid w:val="00745897"/>
    <w:rsid w:val="007515BA"/>
    <w:rsid w:val="00752490"/>
    <w:rsid w:val="00753ABD"/>
    <w:rsid w:val="007602C7"/>
    <w:rsid w:val="00760CAA"/>
    <w:rsid w:val="00763B49"/>
    <w:rsid w:val="0076411E"/>
    <w:rsid w:val="007643D9"/>
    <w:rsid w:val="00774379"/>
    <w:rsid w:val="007836B2"/>
    <w:rsid w:val="00787A61"/>
    <w:rsid w:val="007927CA"/>
    <w:rsid w:val="007A4DE6"/>
    <w:rsid w:val="007A5780"/>
    <w:rsid w:val="007A7ACA"/>
    <w:rsid w:val="007B5CA4"/>
    <w:rsid w:val="007C362A"/>
    <w:rsid w:val="007C38C2"/>
    <w:rsid w:val="007C4155"/>
    <w:rsid w:val="007C43C0"/>
    <w:rsid w:val="007C73DD"/>
    <w:rsid w:val="007D0402"/>
    <w:rsid w:val="007D10F3"/>
    <w:rsid w:val="007D1466"/>
    <w:rsid w:val="007D6522"/>
    <w:rsid w:val="007E2953"/>
    <w:rsid w:val="007E2AB2"/>
    <w:rsid w:val="007E7196"/>
    <w:rsid w:val="007F008F"/>
    <w:rsid w:val="007F6BDB"/>
    <w:rsid w:val="007F6CA9"/>
    <w:rsid w:val="007F7078"/>
    <w:rsid w:val="007F7970"/>
    <w:rsid w:val="007F7E1C"/>
    <w:rsid w:val="00813969"/>
    <w:rsid w:val="00817B19"/>
    <w:rsid w:val="00817F4A"/>
    <w:rsid w:val="008221EE"/>
    <w:rsid w:val="00826E1E"/>
    <w:rsid w:val="00827DA4"/>
    <w:rsid w:val="00833A67"/>
    <w:rsid w:val="008453D8"/>
    <w:rsid w:val="0084616B"/>
    <w:rsid w:val="0085052E"/>
    <w:rsid w:val="00850D16"/>
    <w:rsid w:val="00851927"/>
    <w:rsid w:val="00853FA5"/>
    <w:rsid w:val="00854107"/>
    <w:rsid w:val="00856B5D"/>
    <w:rsid w:val="008631D0"/>
    <w:rsid w:val="00867171"/>
    <w:rsid w:val="00871EA2"/>
    <w:rsid w:val="00872103"/>
    <w:rsid w:val="00876AB3"/>
    <w:rsid w:val="00877623"/>
    <w:rsid w:val="00877FFC"/>
    <w:rsid w:val="008814C9"/>
    <w:rsid w:val="008920E6"/>
    <w:rsid w:val="0089466D"/>
    <w:rsid w:val="0089538C"/>
    <w:rsid w:val="00896891"/>
    <w:rsid w:val="008A0E55"/>
    <w:rsid w:val="008A282F"/>
    <w:rsid w:val="008A4C4D"/>
    <w:rsid w:val="008A5377"/>
    <w:rsid w:val="008A5C1F"/>
    <w:rsid w:val="008A6FF7"/>
    <w:rsid w:val="008B3B30"/>
    <w:rsid w:val="008B4099"/>
    <w:rsid w:val="008B751A"/>
    <w:rsid w:val="008C01AF"/>
    <w:rsid w:val="008C1F73"/>
    <w:rsid w:val="008C2688"/>
    <w:rsid w:val="008C54AB"/>
    <w:rsid w:val="008D239E"/>
    <w:rsid w:val="008D2468"/>
    <w:rsid w:val="008D27D3"/>
    <w:rsid w:val="008D36F7"/>
    <w:rsid w:val="008D3906"/>
    <w:rsid w:val="008D7E4D"/>
    <w:rsid w:val="008E078D"/>
    <w:rsid w:val="008E0F83"/>
    <w:rsid w:val="008E3292"/>
    <w:rsid w:val="008E42C9"/>
    <w:rsid w:val="008E51F1"/>
    <w:rsid w:val="008E7697"/>
    <w:rsid w:val="008F0DF2"/>
    <w:rsid w:val="008F2FE5"/>
    <w:rsid w:val="008F33E2"/>
    <w:rsid w:val="008F581E"/>
    <w:rsid w:val="00903253"/>
    <w:rsid w:val="00906CB1"/>
    <w:rsid w:val="00907176"/>
    <w:rsid w:val="009119BA"/>
    <w:rsid w:val="00911ABD"/>
    <w:rsid w:val="009139C7"/>
    <w:rsid w:val="00914E31"/>
    <w:rsid w:val="00915224"/>
    <w:rsid w:val="00917699"/>
    <w:rsid w:val="00917D65"/>
    <w:rsid w:val="0092489C"/>
    <w:rsid w:val="0092777C"/>
    <w:rsid w:val="0093113B"/>
    <w:rsid w:val="00934BBC"/>
    <w:rsid w:val="00935881"/>
    <w:rsid w:val="009418D0"/>
    <w:rsid w:val="0094277A"/>
    <w:rsid w:val="00947E40"/>
    <w:rsid w:val="00950B67"/>
    <w:rsid w:val="00951EA2"/>
    <w:rsid w:val="00957124"/>
    <w:rsid w:val="00960A7A"/>
    <w:rsid w:val="0097163B"/>
    <w:rsid w:val="00972DB7"/>
    <w:rsid w:val="0097313C"/>
    <w:rsid w:val="00984F88"/>
    <w:rsid w:val="00985845"/>
    <w:rsid w:val="0099064B"/>
    <w:rsid w:val="00997021"/>
    <w:rsid w:val="009A1B80"/>
    <w:rsid w:val="009A208F"/>
    <w:rsid w:val="009A4D7A"/>
    <w:rsid w:val="009A726E"/>
    <w:rsid w:val="009A74E6"/>
    <w:rsid w:val="009A75DF"/>
    <w:rsid w:val="009B18D9"/>
    <w:rsid w:val="009B1E33"/>
    <w:rsid w:val="009C00B2"/>
    <w:rsid w:val="009C3952"/>
    <w:rsid w:val="009C41F3"/>
    <w:rsid w:val="009C5606"/>
    <w:rsid w:val="009C6843"/>
    <w:rsid w:val="009D0A58"/>
    <w:rsid w:val="009D0AEC"/>
    <w:rsid w:val="009D249B"/>
    <w:rsid w:val="009D6E42"/>
    <w:rsid w:val="009E297D"/>
    <w:rsid w:val="009E3353"/>
    <w:rsid w:val="009E3E36"/>
    <w:rsid w:val="009F3758"/>
    <w:rsid w:val="009F5632"/>
    <w:rsid w:val="00A011E7"/>
    <w:rsid w:val="00A01209"/>
    <w:rsid w:val="00A06348"/>
    <w:rsid w:val="00A069CF"/>
    <w:rsid w:val="00A06CB6"/>
    <w:rsid w:val="00A117D5"/>
    <w:rsid w:val="00A12465"/>
    <w:rsid w:val="00A1475F"/>
    <w:rsid w:val="00A153E7"/>
    <w:rsid w:val="00A23A63"/>
    <w:rsid w:val="00A320B3"/>
    <w:rsid w:val="00A371CE"/>
    <w:rsid w:val="00A41665"/>
    <w:rsid w:val="00A44B3B"/>
    <w:rsid w:val="00A44E92"/>
    <w:rsid w:val="00A45C1E"/>
    <w:rsid w:val="00A543A5"/>
    <w:rsid w:val="00A6545D"/>
    <w:rsid w:val="00A708B5"/>
    <w:rsid w:val="00A719A3"/>
    <w:rsid w:val="00A72C40"/>
    <w:rsid w:val="00A7360B"/>
    <w:rsid w:val="00A7459B"/>
    <w:rsid w:val="00A77E9B"/>
    <w:rsid w:val="00A81D3A"/>
    <w:rsid w:val="00A8413C"/>
    <w:rsid w:val="00A90CD8"/>
    <w:rsid w:val="00A928F6"/>
    <w:rsid w:val="00A9434E"/>
    <w:rsid w:val="00A9688A"/>
    <w:rsid w:val="00AA3C1F"/>
    <w:rsid w:val="00AA4E19"/>
    <w:rsid w:val="00AB1765"/>
    <w:rsid w:val="00AB1F0D"/>
    <w:rsid w:val="00AB25C7"/>
    <w:rsid w:val="00AB4D08"/>
    <w:rsid w:val="00AC0C7F"/>
    <w:rsid w:val="00AC3398"/>
    <w:rsid w:val="00AE16BF"/>
    <w:rsid w:val="00AE2ED1"/>
    <w:rsid w:val="00AE5792"/>
    <w:rsid w:val="00AE7F25"/>
    <w:rsid w:val="00AF161C"/>
    <w:rsid w:val="00AF1C0C"/>
    <w:rsid w:val="00AF3852"/>
    <w:rsid w:val="00AF4E8B"/>
    <w:rsid w:val="00AF62ED"/>
    <w:rsid w:val="00AF7F56"/>
    <w:rsid w:val="00B041A6"/>
    <w:rsid w:val="00B0753C"/>
    <w:rsid w:val="00B12A05"/>
    <w:rsid w:val="00B1357D"/>
    <w:rsid w:val="00B2152C"/>
    <w:rsid w:val="00B22ED1"/>
    <w:rsid w:val="00B242B8"/>
    <w:rsid w:val="00B35155"/>
    <w:rsid w:val="00B51DF0"/>
    <w:rsid w:val="00B53290"/>
    <w:rsid w:val="00B55003"/>
    <w:rsid w:val="00B65DA6"/>
    <w:rsid w:val="00B669E2"/>
    <w:rsid w:val="00B66FB9"/>
    <w:rsid w:val="00B72D59"/>
    <w:rsid w:val="00B73B1F"/>
    <w:rsid w:val="00B748A2"/>
    <w:rsid w:val="00B759F9"/>
    <w:rsid w:val="00B75CD0"/>
    <w:rsid w:val="00B76C10"/>
    <w:rsid w:val="00B87155"/>
    <w:rsid w:val="00B95AB3"/>
    <w:rsid w:val="00B95AE0"/>
    <w:rsid w:val="00B9619E"/>
    <w:rsid w:val="00B96511"/>
    <w:rsid w:val="00BA036B"/>
    <w:rsid w:val="00BA1616"/>
    <w:rsid w:val="00BA27D8"/>
    <w:rsid w:val="00BA30F9"/>
    <w:rsid w:val="00BA5D74"/>
    <w:rsid w:val="00BB4D58"/>
    <w:rsid w:val="00BB7793"/>
    <w:rsid w:val="00BB7A37"/>
    <w:rsid w:val="00BC56E6"/>
    <w:rsid w:val="00BC6AAF"/>
    <w:rsid w:val="00BD24A5"/>
    <w:rsid w:val="00BD30B0"/>
    <w:rsid w:val="00BD5D34"/>
    <w:rsid w:val="00BE1607"/>
    <w:rsid w:val="00BF2CD2"/>
    <w:rsid w:val="00C03118"/>
    <w:rsid w:val="00C047F3"/>
    <w:rsid w:val="00C0523C"/>
    <w:rsid w:val="00C12030"/>
    <w:rsid w:val="00C13A6B"/>
    <w:rsid w:val="00C13F91"/>
    <w:rsid w:val="00C166FE"/>
    <w:rsid w:val="00C16957"/>
    <w:rsid w:val="00C21A87"/>
    <w:rsid w:val="00C31315"/>
    <w:rsid w:val="00C31E5F"/>
    <w:rsid w:val="00C345C9"/>
    <w:rsid w:val="00C34848"/>
    <w:rsid w:val="00C35CC0"/>
    <w:rsid w:val="00C370E6"/>
    <w:rsid w:val="00C404A6"/>
    <w:rsid w:val="00C4193D"/>
    <w:rsid w:val="00C43C69"/>
    <w:rsid w:val="00C447C0"/>
    <w:rsid w:val="00C47C53"/>
    <w:rsid w:val="00C62B99"/>
    <w:rsid w:val="00C64369"/>
    <w:rsid w:val="00C772DD"/>
    <w:rsid w:val="00C81845"/>
    <w:rsid w:val="00C929FA"/>
    <w:rsid w:val="00C92F4F"/>
    <w:rsid w:val="00CA2AD1"/>
    <w:rsid w:val="00CA7063"/>
    <w:rsid w:val="00CA7775"/>
    <w:rsid w:val="00CB0074"/>
    <w:rsid w:val="00CB01E5"/>
    <w:rsid w:val="00CB66B5"/>
    <w:rsid w:val="00CB6799"/>
    <w:rsid w:val="00CC089B"/>
    <w:rsid w:val="00CC68C6"/>
    <w:rsid w:val="00CD19E4"/>
    <w:rsid w:val="00CD23F9"/>
    <w:rsid w:val="00CD681C"/>
    <w:rsid w:val="00CF00D3"/>
    <w:rsid w:val="00CF378C"/>
    <w:rsid w:val="00CF5D86"/>
    <w:rsid w:val="00CF6807"/>
    <w:rsid w:val="00CF7339"/>
    <w:rsid w:val="00D009A4"/>
    <w:rsid w:val="00D02ECB"/>
    <w:rsid w:val="00D045B2"/>
    <w:rsid w:val="00D05EFC"/>
    <w:rsid w:val="00D0687D"/>
    <w:rsid w:val="00D11C87"/>
    <w:rsid w:val="00D12F85"/>
    <w:rsid w:val="00D20BC9"/>
    <w:rsid w:val="00D23D47"/>
    <w:rsid w:val="00D26A89"/>
    <w:rsid w:val="00D43D8C"/>
    <w:rsid w:val="00D45E07"/>
    <w:rsid w:val="00D513AC"/>
    <w:rsid w:val="00D51C84"/>
    <w:rsid w:val="00D538C3"/>
    <w:rsid w:val="00D5423F"/>
    <w:rsid w:val="00D61AC7"/>
    <w:rsid w:val="00D64AFC"/>
    <w:rsid w:val="00D6771F"/>
    <w:rsid w:val="00D70F92"/>
    <w:rsid w:val="00D76C54"/>
    <w:rsid w:val="00D80A38"/>
    <w:rsid w:val="00D81D4E"/>
    <w:rsid w:val="00D827DA"/>
    <w:rsid w:val="00D82E62"/>
    <w:rsid w:val="00D84676"/>
    <w:rsid w:val="00D858DC"/>
    <w:rsid w:val="00D862E2"/>
    <w:rsid w:val="00D8720E"/>
    <w:rsid w:val="00D91736"/>
    <w:rsid w:val="00D95CD7"/>
    <w:rsid w:val="00DA3890"/>
    <w:rsid w:val="00DB1E6E"/>
    <w:rsid w:val="00DB2B61"/>
    <w:rsid w:val="00DB6F61"/>
    <w:rsid w:val="00DB78C4"/>
    <w:rsid w:val="00DC0DD5"/>
    <w:rsid w:val="00DC2D59"/>
    <w:rsid w:val="00DC5C89"/>
    <w:rsid w:val="00DD12D9"/>
    <w:rsid w:val="00DD2291"/>
    <w:rsid w:val="00DD3400"/>
    <w:rsid w:val="00DD3F04"/>
    <w:rsid w:val="00DD71DF"/>
    <w:rsid w:val="00DE0321"/>
    <w:rsid w:val="00DE076C"/>
    <w:rsid w:val="00DE118C"/>
    <w:rsid w:val="00DE15A4"/>
    <w:rsid w:val="00DE1891"/>
    <w:rsid w:val="00DE2C88"/>
    <w:rsid w:val="00DE2FA1"/>
    <w:rsid w:val="00DF139C"/>
    <w:rsid w:val="00DF19EC"/>
    <w:rsid w:val="00DF1A4B"/>
    <w:rsid w:val="00DF5838"/>
    <w:rsid w:val="00DF605F"/>
    <w:rsid w:val="00E0076C"/>
    <w:rsid w:val="00E027BE"/>
    <w:rsid w:val="00E030F8"/>
    <w:rsid w:val="00E05360"/>
    <w:rsid w:val="00E10AA2"/>
    <w:rsid w:val="00E14F95"/>
    <w:rsid w:val="00E17555"/>
    <w:rsid w:val="00E2200A"/>
    <w:rsid w:val="00E2249A"/>
    <w:rsid w:val="00E26C27"/>
    <w:rsid w:val="00E3087F"/>
    <w:rsid w:val="00E32913"/>
    <w:rsid w:val="00E36DE0"/>
    <w:rsid w:val="00E37AFA"/>
    <w:rsid w:val="00E414C4"/>
    <w:rsid w:val="00E42495"/>
    <w:rsid w:val="00E44E8E"/>
    <w:rsid w:val="00E45EA3"/>
    <w:rsid w:val="00E50004"/>
    <w:rsid w:val="00E507A8"/>
    <w:rsid w:val="00E50DFB"/>
    <w:rsid w:val="00E51171"/>
    <w:rsid w:val="00E557C5"/>
    <w:rsid w:val="00E61719"/>
    <w:rsid w:val="00E625D1"/>
    <w:rsid w:val="00E628BE"/>
    <w:rsid w:val="00E65769"/>
    <w:rsid w:val="00E661AD"/>
    <w:rsid w:val="00E73785"/>
    <w:rsid w:val="00E74D4A"/>
    <w:rsid w:val="00E778AF"/>
    <w:rsid w:val="00E865D0"/>
    <w:rsid w:val="00E87C9D"/>
    <w:rsid w:val="00E9126F"/>
    <w:rsid w:val="00E91503"/>
    <w:rsid w:val="00E92167"/>
    <w:rsid w:val="00E94DB8"/>
    <w:rsid w:val="00E95A71"/>
    <w:rsid w:val="00EA17A7"/>
    <w:rsid w:val="00EA198F"/>
    <w:rsid w:val="00EA3E08"/>
    <w:rsid w:val="00EA5427"/>
    <w:rsid w:val="00EB55CB"/>
    <w:rsid w:val="00EC35C4"/>
    <w:rsid w:val="00EC62C8"/>
    <w:rsid w:val="00EC7F9E"/>
    <w:rsid w:val="00ED2BDA"/>
    <w:rsid w:val="00ED3268"/>
    <w:rsid w:val="00ED42C9"/>
    <w:rsid w:val="00ED5D55"/>
    <w:rsid w:val="00EE71C2"/>
    <w:rsid w:val="00F06367"/>
    <w:rsid w:val="00F103C7"/>
    <w:rsid w:val="00F1522A"/>
    <w:rsid w:val="00F20EDF"/>
    <w:rsid w:val="00F23633"/>
    <w:rsid w:val="00F23FD7"/>
    <w:rsid w:val="00F2435E"/>
    <w:rsid w:val="00F24BDB"/>
    <w:rsid w:val="00F266B6"/>
    <w:rsid w:val="00F26842"/>
    <w:rsid w:val="00F43317"/>
    <w:rsid w:val="00F45D28"/>
    <w:rsid w:val="00F501B4"/>
    <w:rsid w:val="00F53AA3"/>
    <w:rsid w:val="00F55260"/>
    <w:rsid w:val="00F654C2"/>
    <w:rsid w:val="00F724E6"/>
    <w:rsid w:val="00F75F96"/>
    <w:rsid w:val="00F766D3"/>
    <w:rsid w:val="00F81823"/>
    <w:rsid w:val="00F81DA8"/>
    <w:rsid w:val="00F83274"/>
    <w:rsid w:val="00F94682"/>
    <w:rsid w:val="00FA0B7B"/>
    <w:rsid w:val="00FA1374"/>
    <w:rsid w:val="00FA4B02"/>
    <w:rsid w:val="00FA60AD"/>
    <w:rsid w:val="00FA6872"/>
    <w:rsid w:val="00FB1423"/>
    <w:rsid w:val="00FB23A7"/>
    <w:rsid w:val="00FC0A74"/>
    <w:rsid w:val="00FC2263"/>
    <w:rsid w:val="00FC4A0C"/>
    <w:rsid w:val="00FC60AB"/>
    <w:rsid w:val="00FD24B0"/>
    <w:rsid w:val="00FD640C"/>
    <w:rsid w:val="00FD647D"/>
    <w:rsid w:val="00FE2972"/>
    <w:rsid w:val="00FE7391"/>
    <w:rsid w:val="00FF75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F3B3"/>
  <w15:docId w15:val="{31D0A26D-E3E2-4C25-A809-737BC063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3785"/>
    <w:pPr>
      <w:spacing w:after="0" w:line="240" w:lineRule="auto"/>
      <w:jc w:val="both"/>
    </w:pPr>
    <w:rPr>
      <w:rFonts w:ascii="Times New Roman" w:eastAsia="Times New Roman" w:hAnsi="Times New Roman" w:cs="Times New Roman"/>
      <w:sz w:val="24"/>
      <w:szCs w:val="24"/>
      <w:lang w:eastAsia="lt-LT"/>
    </w:rPr>
  </w:style>
  <w:style w:type="paragraph" w:styleId="Antrat1">
    <w:name w:val="heading 1"/>
    <w:aliases w:val="Turinio antraštė1"/>
    <w:basedOn w:val="prastasis"/>
    <w:next w:val="prastasis"/>
    <w:link w:val="Antrat1Diagrama"/>
    <w:uiPriority w:val="99"/>
    <w:qFormat/>
    <w:rsid w:val="007F6CA9"/>
    <w:pPr>
      <w:keepNext/>
      <w:keepLines/>
      <w:numPr>
        <w:numId w:val="1"/>
      </w:numPr>
      <w:spacing w:before="240" w:after="240"/>
      <w:ind w:left="432"/>
      <w:jc w:val="center"/>
      <w:outlineLvl w:val="0"/>
    </w:pPr>
    <w:rPr>
      <w:rFonts w:eastAsiaTheme="majorEastAsia" w:cstheme="majorBidi"/>
      <w:b/>
      <w:szCs w:val="32"/>
    </w:rPr>
  </w:style>
  <w:style w:type="paragraph" w:styleId="Antrat2">
    <w:name w:val="heading 2"/>
    <w:basedOn w:val="prastasis"/>
    <w:next w:val="prastasis"/>
    <w:link w:val="Antrat2Diagrama"/>
    <w:uiPriority w:val="99"/>
    <w:unhideWhenUsed/>
    <w:qFormat/>
    <w:rsid w:val="005B2FEE"/>
    <w:pPr>
      <w:keepNext/>
      <w:keepLines/>
      <w:numPr>
        <w:ilvl w:val="1"/>
        <w:numId w:val="1"/>
      </w:numPr>
      <w:spacing w:before="240" w:after="240" w:line="360" w:lineRule="auto"/>
      <w:ind w:left="576"/>
      <w:jc w:val="center"/>
      <w:outlineLvl w:val="1"/>
    </w:pPr>
    <w:rPr>
      <w:rFonts w:eastAsiaTheme="majorEastAsia" w:cstheme="majorBidi"/>
      <w:b/>
      <w:szCs w:val="26"/>
    </w:rPr>
  </w:style>
  <w:style w:type="paragraph" w:styleId="Antrat3">
    <w:name w:val="heading 3"/>
    <w:basedOn w:val="prastasis"/>
    <w:next w:val="prastasis"/>
    <w:link w:val="Antrat3Diagrama"/>
    <w:uiPriority w:val="9"/>
    <w:semiHidden/>
    <w:unhideWhenUsed/>
    <w:qFormat/>
    <w:rsid w:val="00B72D5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semiHidden/>
    <w:unhideWhenUsed/>
    <w:qFormat/>
    <w:rsid w:val="00B72D5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B72D5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semiHidden/>
    <w:unhideWhenUsed/>
    <w:qFormat/>
    <w:rsid w:val="00B72D5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semiHidden/>
    <w:unhideWhenUsed/>
    <w:qFormat/>
    <w:rsid w:val="00B72D5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semiHidden/>
    <w:unhideWhenUsed/>
    <w:qFormat/>
    <w:rsid w:val="00B72D5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B72D5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ED2BD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aliases w:val="Turinio antraštė1 Diagrama"/>
    <w:basedOn w:val="Numatytasispastraiposriftas"/>
    <w:link w:val="Antrat1"/>
    <w:uiPriority w:val="99"/>
    <w:rsid w:val="007F6CA9"/>
    <w:rPr>
      <w:rFonts w:ascii="Times New Roman" w:eastAsiaTheme="majorEastAsia" w:hAnsi="Times New Roman" w:cstheme="majorBidi"/>
      <w:b/>
      <w:sz w:val="24"/>
      <w:szCs w:val="32"/>
      <w:lang w:eastAsia="lt-LT"/>
    </w:rPr>
  </w:style>
  <w:style w:type="character" w:customStyle="1" w:styleId="Antrat2Diagrama">
    <w:name w:val="Antraštė 2 Diagrama"/>
    <w:basedOn w:val="Numatytasispastraiposriftas"/>
    <w:link w:val="Antrat2"/>
    <w:uiPriority w:val="99"/>
    <w:rsid w:val="005B2FEE"/>
    <w:rPr>
      <w:rFonts w:ascii="Times New Roman" w:eastAsiaTheme="majorEastAsia" w:hAnsi="Times New Roman" w:cstheme="majorBidi"/>
      <w:b/>
      <w:sz w:val="24"/>
      <w:szCs w:val="26"/>
      <w:lang w:eastAsia="lt-LT"/>
    </w:rPr>
  </w:style>
  <w:style w:type="character" w:customStyle="1" w:styleId="Antrat3Diagrama">
    <w:name w:val="Antraštė 3 Diagrama"/>
    <w:basedOn w:val="Numatytasispastraiposriftas"/>
    <w:link w:val="Antrat3"/>
    <w:uiPriority w:val="9"/>
    <w:semiHidden/>
    <w:rsid w:val="00B72D59"/>
    <w:rPr>
      <w:rFonts w:asciiTheme="majorHAnsi" w:eastAsiaTheme="majorEastAsia" w:hAnsiTheme="majorHAnsi" w:cstheme="majorBidi"/>
      <w:color w:val="1F4D78" w:themeColor="accent1" w:themeShade="7F"/>
      <w:sz w:val="24"/>
      <w:szCs w:val="24"/>
      <w:lang w:eastAsia="lt-LT"/>
    </w:rPr>
  </w:style>
  <w:style w:type="character" w:customStyle="1" w:styleId="Antrat4Diagrama">
    <w:name w:val="Antraštė 4 Diagrama"/>
    <w:basedOn w:val="Numatytasispastraiposriftas"/>
    <w:link w:val="Antrat4"/>
    <w:uiPriority w:val="9"/>
    <w:semiHidden/>
    <w:rsid w:val="00B72D59"/>
    <w:rPr>
      <w:rFonts w:asciiTheme="majorHAnsi" w:eastAsiaTheme="majorEastAsia" w:hAnsiTheme="majorHAnsi" w:cstheme="majorBidi"/>
      <w:i/>
      <w:iCs/>
      <w:color w:val="2E74B5" w:themeColor="accent1" w:themeShade="BF"/>
      <w:sz w:val="24"/>
      <w:szCs w:val="24"/>
      <w:lang w:eastAsia="lt-LT"/>
    </w:rPr>
  </w:style>
  <w:style w:type="character" w:customStyle="1" w:styleId="Antrat5Diagrama">
    <w:name w:val="Antraštė 5 Diagrama"/>
    <w:basedOn w:val="Numatytasispastraiposriftas"/>
    <w:link w:val="Antrat5"/>
    <w:uiPriority w:val="9"/>
    <w:semiHidden/>
    <w:rsid w:val="00B72D59"/>
    <w:rPr>
      <w:rFonts w:asciiTheme="majorHAnsi" w:eastAsiaTheme="majorEastAsia" w:hAnsiTheme="majorHAnsi" w:cstheme="majorBidi"/>
      <w:color w:val="2E74B5" w:themeColor="accent1" w:themeShade="BF"/>
      <w:sz w:val="24"/>
      <w:szCs w:val="24"/>
      <w:lang w:eastAsia="lt-LT"/>
    </w:rPr>
  </w:style>
  <w:style w:type="character" w:customStyle="1" w:styleId="Antrat6Diagrama">
    <w:name w:val="Antraštė 6 Diagrama"/>
    <w:basedOn w:val="Numatytasispastraiposriftas"/>
    <w:link w:val="Antrat6"/>
    <w:uiPriority w:val="9"/>
    <w:semiHidden/>
    <w:rsid w:val="00B72D59"/>
    <w:rPr>
      <w:rFonts w:asciiTheme="majorHAnsi" w:eastAsiaTheme="majorEastAsia" w:hAnsiTheme="majorHAnsi" w:cstheme="majorBidi"/>
      <w:color w:val="1F4D78" w:themeColor="accent1" w:themeShade="7F"/>
      <w:sz w:val="24"/>
      <w:szCs w:val="24"/>
      <w:lang w:eastAsia="lt-LT"/>
    </w:rPr>
  </w:style>
  <w:style w:type="character" w:customStyle="1" w:styleId="Antrat7Diagrama">
    <w:name w:val="Antraštė 7 Diagrama"/>
    <w:basedOn w:val="Numatytasispastraiposriftas"/>
    <w:link w:val="Antrat7"/>
    <w:uiPriority w:val="9"/>
    <w:semiHidden/>
    <w:rsid w:val="00B72D59"/>
    <w:rPr>
      <w:rFonts w:asciiTheme="majorHAnsi" w:eastAsiaTheme="majorEastAsia" w:hAnsiTheme="majorHAnsi" w:cstheme="majorBidi"/>
      <w:i/>
      <w:iCs/>
      <w:color w:val="1F4D78" w:themeColor="accent1" w:themeShade="7F"/>
      <w:sz w:val="24"/>
      <w:szCs w:val="24"/>
      <w:lang w:eastAsia="lt-LT"/>
    </w:rPr>
  </w:style>
  <w:style w:type="character" w:customStyle="1" w:styleId="Antrat8Diagrama">
    <w:name w:val="Antraštė 8 Diagrama"/>
    <w:basedOn w:val="Numatytasispastraiposriftas"/>
    <w:link w:val="Antrat8"/>
    <w:uiPriority w:val="9"/>
    <w:semiHidden/>
    <w:rsid w:val="00B72D59"/>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B72D59"/>
    <w:rPr>
      <w:rFonts w:asciiTheme="majorHAnsi" w:eastAsiaTheme="majorEastAsia" w:hAnsiTheme="majorHAnsi" w:cstheme="majorBidi"/>
      <w:i/>
      <w:iCs/>
      <w:color w:val="272727" w:themeColor="text1" w:themeTint="D8"/>
      <w:sz w:val="21"/>
      <w:szCs w:val="21"/>
      <w:lang w:eastAsia="lt-LT"/>
    </w:rPr>
  </w:style>
  <w:style w:type="paragraph" w:styleId="Turinys1">
    <w:name w:val="toc 1"/>
    <w:basedOn w:val="prastasis"/>
    <w:next w:val="prastasis"/>
    <w:autoRedefine/>
    <w:uiPriority w:val="39"/>
    <w:unhideWhenUsed/>
    <w:rsid w:val="00B72D59"/>
    <w:pPr>
      <w:spacing w:after="100"/>
    </w:pPr>
  </w:style>
  <w:style w:type="paragraph" w:styleId="Turinys2">
    <w:name w:val="toc 2"/>
    <w:basedOn w:val="prastasis"/>
    <w:next w:val="prastasis"/>
    <w:autoRedefine/>
    <w:uiPriority w:val="39"/>
    <w:unhideWhenUsed/>
    <w:rsid w:val="00E36DE0"/>
    <w:pPr>
      <w:tabs>
        <w:tab w:val="left" w:pos="720"/>
        <w:tab w:val="right" w:leader="dot" w:pos="9628"/>
      </w:tabs>
      <w:spacing w:after="100"/>
    </w:pPr>
  </w:style>
  <w:style w:type="character" w:styleId="Hipersaitas">
    <w:name w:val="Hyperlink"/>
    <w:basedOn w:val="Numatytasispastraiposriftas"/>
    <w:uiPriority w:val="99"/>
    <w:unhideWhenUsed/>
    <w:rsid w:val="00B72D59"/>
    <w:rPr>
      <w:color w:val="0563C1" w:themeColor="hyperlink"/>
      <w:u w:val="single"/>
    </w:rPr>
  </w:style>
  <w:style w:type="paragraph" w:styleId="Komentarotekstas">
    <w:name w:val="annotation text"/>
    <w:basedOn w:val="prastasis"/>
    <w:link w:val="KomentarotekstasDiagrama"/>
    <w:uiPriority w:val="99"/>
    <w:unhideWhenUsed/>
    <w:rsid w:val="00B72D59"/>
    <w:pPr>
      <w:spacing w:after="200"/>
    </w:pPr>
    <w:rPr>
      <w:rFonts w:ascii="Calibri" w:eastAsia="Calibri" w:hAnsi="Calibri"/>
      <w:sz w:val="20"/>
      <w:szCs w:val="20"/>
      <w:lang w:eastAsia="en-US"/>
    </w:rPr>
  </w:style>
  <w:style w:type="character" w:customStyle="1" w:styleId="KomentarotekstasDiagrama">
    <w:name w:val="Komentaro tekstas Diagrama"/>
    <w:basedOn w:val="Numatytasispastraiposriftas"/>
    <w:link w:val="Komentarotekstas"/>
    <w:uiPriority w:val="99"/>
    <w:rsid w:val="00B72D59"/>
    <w:rPr>
      <w:rFonts w:ascii="Calibri" w:eastAsia="Calibri" w:hAnsi="Calibri" w:cs="Times New Roman"/>
      <w:sz w:val="20"/>
      <w:szCs w:val="20"/>
    </w:rPr>
  </w:style>
  <w:style w:type="paragraph" w:styleId="Sraopastraipa">
    <w:name w:val="List Paragraph"/>
    <w:basedOn w:val="prastasis"/>
    <w:uiPriority w:val="34"/>
    <w:qFormat/>
    <w:rsid w:val="00EA198F"/>
    <w:pPr>
      <w:spacing w:after="200" w:line="276" w:lineRule="auto"/>
      <w:ind w:left="720"/>
      <w:contextualSpacing/>
    </w:pPr>
    <w:rPr>
      <w:rFonts w:eastAsia="Calibri"/>
      <w:szCs w:val="22"/>
      <w:lang w:eastAsia="en-US"/>
    </w:rPr>
  </w:style>
  <w:style w:type="paragraph" w:styleId="Antrats">
    <w:name w:val="header"/>
    <w:basedOn w:val="prastasis"/>
    <w:link w:val="AntratsDiagrama"/>
    <w:unhideWhenUsed/>
    <w:rsid w:val="009F3758"/>
    <w:pPr>
      <w:tabs>
        <w:tab w:val="center" w:pos="4819"/>
        <w:tab w:val="right" w:pos="9638"/>
      </w:tabs>
    </w:pPr>
  </w:style>
  <w:style w:type="character" w:customStyle="1" w:styleId="AntratsDiagrama">
    <w:name w:val="Antraštės Diagrama"/>
    <w:basedOn w:val="Numatytasispastraiposriftas"/>
    <w:link w:val="Antrats"/>
    <w:rsid w:val="009F375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F3758"/>
    <w:pPr>
      <w:tabs>
        <w:tab w:val="center" w:pos="4819"/>
        <w:tab w:val="right" w:pos="9638"/>
      </w:tabs>
    </w:pPr>
  </w:style>
  <w:style w:type="character" w:customStyle="1" w:styleId="PoratDiagrama">
    <w:name w:val="Poraštė Diagrama"/>
    <w:basedOn w:val="Numatytasispastraiposriftas"/>
    <w:link w:val="Porat"/>
    <w:uiPriority w:val="99"/>
    <w:rsid w:val="009F3758"/>
    <w:rPr>
      <w:rFonts w:ascii="Times New Roman" w:eastAsia="Times New Roman" w:hAnsi="Times New Roman" w:cs="Times New Roman"/>
      <w:sz w:val="24"/>
      <w:szCs w:val="24"/>
      <w:lang w:eastAsia="lt-LT"/>
    </w:rPr>
  </w:style>
  <w:style w:type="paragraph" w:styleId="Betarp">
    <w:name w:val="No Spacing"/>
    <w:uiPriority w:val="1"/>
    <w:qFormat/>
    <w:rsid w:val="00EA3E08"/>
    <w:pPr>
      <w:spacing w:after="0" w:line="240" w:lineRule="auto"/>
    </w:pPr>
    <w:rPr>
      <w:rFonts w:ascii="Times New Roman" w:eastAsia="Times New Roman" w:hAnsi="Times New Roman" w:cs="Times New Roman"/>
      <w:sz w:val="24"/>
      <w:szCs w:val="24"/>
      <w:lang w:eastAsia="lt-LT"/>
    </w:rPr>
  </w:style>
  <w:style w:type="paragraph" w:customStyle="1" w:styleId="Informacijosriftas">
    <w:name w:val="Informacijos šriftas"/>
    <w:basedOn w:val="prastasis"/>
    <w:link w:val="InformacijosriftasDiagrama"/>
    <w:qFormat/>
    <w:rsid w:val="005B2FEE"/>
    <w:pPr>
      <w:tabs>
        <w:tab w:val="left" w:pos="851"/>
      </w:tabs>
      <w:spacing w:line="360" w:lineRule="auto"/>
    </w:pPr>
  </w:style>
  <w:style w:type="paragraph" w:styleId="prastasiniatinklio">
    <w:name w:val="Normal (Web)"/>
    <w:basedOn w:val="prastasis"/>
    <w:unhideWhenUsed/>
    <w:rsid w:val="004F167C"/>
    <w:pPr>
      <w:spacing w:before="100" w:beforeAutospacing="1" w:after="100" w:afterAutospacing="1"/>
    </w:pPr>
  </w:style>
  <w:style w:type="character" w:customStyle="1" w:styleId="InformacijosriftasDiagrama">
    <w:name w:val="Informacijos šriftas Diagrama"/>
    <w:basedOn w:val="Numatytasispastraiposriftas"/>
    <w:link w:val="Informacijosriftas"/>
    <w:rsid w:val="005B2FEE"/>
    <w:rPr>
      <w:rFonts w:ascii="Times New Roman" w:eastAsia="Times New Roman" w:hAnsi="Times New Roman" w:cs="Times New Roman"/>
      <w:sz w:val="24"/>
      <w:szCs w:val="24"/>
      <w:lang w:eastAsia="lt-LT"/>
    </w:rPr>
  </w:style>
  <w:style w:type="paragraph" w:styleId="Turinioantrat">
    <w:name w:val="TOC Heading"/>
    <w:basedOn w:val="Antrat1"/>
    <w:next w:val="prastasis"/>
    <w:uiPriority w:val="39"/>
    <w:unhideWhenUsed/>
    <w:qFormat/>
    <w:rsid w:val="005B2FEE"/>
    <w:pPr>
      <w:numPr>
        <w:numId w:val="0"/>
      </w:numPr>
      <w:spacing w:after="0"/>
      <w:jc w:val="left"/>
      <w:outlineLvl w:val="9"/>
    </w:pPr>
    <w:rPr>
      <w:rFonts w:asciiTheme="majorHAnsi" w:hAnsiTheme="majorHAnsi"/>
      <w:b w:val="0"/>
      <w:color w:val="2E74B5" w:themeColor="accent1" w:themeShade="BF"/>
      <w:sz w:val="32"/>
    </w:rPr>
  </w:style>
  <w:style w:type="character" w:customStyle="1" w:styleId="Pagrindiniotekstotrauka2Diagrama">
    <w:name w:val="Pagrindinio teksto įtrauka 2 Diagrama"/>
    <w:link w:val="Pagrindiniotekstotrauka2"/>
    <w:locked/>
    <w:rsid w:val="005B2FEE"/>
    <w:rPr>
      <w:sz w:val="24"/>
      <w:szCs w:val="24"/>
    </w:rPr>
  </w:style>
  <w:style w:type="paragraph" w:styleId="Pagrindiniotekstotrauka2">
    <w:name w:val="Body Text Indent 2"/>
    <w:basedOn w:val="prastasis"/>
    <w:link w:val="Pagrindiniotekstotrauka2Diagrama"/>
    <w:rsid w:val="005B2FEE"/>
    <w:pPr>
      <w:spacing w:after="120" w:line="480" w:lineRule="auto"/>
      <w:ind w:left="283" w:firstLine="1296"/>
    </w:pPr>
    <w:rPr>
      <w:rFonts w:asciiTheme="minorHAnsi" w:eastAsiaTheme="minorHAnsi" w:hAnsiTheme="minorHAnsi" w:cstheme="minorBidi"/>
      <w:lang w:eastAsia="en-US"/>
    </w:rPr>
  </w:style>
  <w:style w:type="character" w:customStyle="1" w:styleId="Pagrindiniotekstotrauka2Diagrama1">
    <w:name w:val="Pagrindinio teksto įtrauka 2 Diagrama1"/>
    <w:basedOn w:val="Numatytasispastraiposriftas"/>
    <w:uiPriority w:val="99"/>
    <w:semiHidden/>
    <w:rsid w:val="005B2FEE"/>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5B2FEE"/>
  </w:style>
  <w:style w:type="character" w:styleId="Emfaz">
    <w:name w:val="Emphasis"/>
    <w:basedOn w:val="Numatytasispastraiposriftas"/>
    <w:qFormat/>
    <w:rsid w:val="005B2FEE"/>
    <w:rPr>
      <w:i/>
      <w:iCs/>
    </w:rPr>
  </w:style>
  <w:style w:type="character" w:styleId="Grietas">
    <w:name w:val="Strong"/>
    <w:uiPriority w:val="22"/>
    <w:qFormat/>
    <w:rsid w:val="005B2FEE"/>
    <w:rPr>
      <w:b/>
      <w:bCs/>
    </w:rPr>
  </w:style>
  <w:style w:type="paragraph" w:customStyle="1" w:styleId="TableText">
    <w:name w:val="Table Text"/>
    <w:basedOn w:val="prastasis"/>
    <w:rsid w:val="005B2FEE"/>
    <w:pPr>
      <w:autoSpaceDE w:val="0"/>
      <w:autoSpaceDN w:val="0"/>
      <w:adjustRightInd w:val="0"/>
      <w:ind w:firstLine="1296"/>
      <w:jc w:val="right"/>
    </w:pPr>
    <w:rPr>
      <w:lang w:val="en-US" w:eastAsia="en-US"/>
    </w:rPr>
  </w:style>
  <w:style w:type="character" w:customStyle="1" w:styleId="st">
    <w:name w:val="st"/>
    <w:uiPriority w:val="99"/>
    <w:rsid w:val="005B2FEE"/>
  </w:style>
  <w:style w:type="paragraph" w:customStyle="1" w:styleId="Sraopastraipa1">
    <w:name w:val="Sąrašo pastraipa1"/>
    <w:basedOn w:val="prastasis"/>
    <w:qFormat/>
    <w:rsid w:val="005B2FEE"/>
    <w:pPr>
      <w:ind w:left="720" w:firstLine="1296"/>
      <w:contextualSpacing/>
    </w:pPr>
    <w:rPr>
      <w:lang w:val="en-GB" w:eastAsia="en-US"/>
    </w:rPr>
  </w:style>
  <w:style w:type="paragraph" w:customStyle="1" w:styleId="Standard">
    <w:name w:val="Standard"/>
    <w:rsid w:val="005B2FEE"/>
    <w:pPr>
      <w:suppressAutoHyphens/>
      <w:autoSpaceDN w:val="0"/>
      <w:spacing w:after="0" w:line="240" w:lineRule="auto"/>
      <w:ind w:firstLine="1296"/>
      <w:jc w:val="both"/>
      <w:textAlignment w:val="baseline"/>
    </w:pPr>
    <w:rPr>
      <w:rFonts w:ascii="Times New Roman" w:eastAsia="Times New Roman" w:hAnsi="Times New Roman" w:cs="Times New Roman"/>
      <w:kern w:val="3"/>
      <w:sz w:val="24"/>
      <w:szCs w:val="24"/>
      <w:lang w:val="en-GB" w:eastAsia="zh-CN"/>
    </w:rPr>
  </w:style>
  <w:style w:type="paragraph" w:customStyle="1" w:styleId="m4191048205214056506standard">
    <w:name w:val="m_4191048205214056506standard"/>
    <w:basedOn w:val="prastasis"/>
    <w:rsid w:val="005B2FEE"/>
    <w:pPr>
      <w:spacing w:before="100" w:beforeAutospacing="1" w:after="100" w:afterAutospacing="1"/>
      <w:ind w:firstLine="1296"/>
    </w:pPr>
    <w:rPr>
      <w:lang w:val="en-US" w:eastAsia="en-US"/>
    </w:rPr>
  </w:style>
  <w:style w:type="paragraph" w:customStyle="1" w:styleId="0Numeruotas">
    <w:name w:val="0_Numeruotas"/>
    <w:uiPriority w:val="99"/>
    <w:rsid w:val="005B2FEE"/>
    <w:pPr>
      <w:numPr>
        <w:numId w:val="2"/>
      </w:numPr>
      <w:tabs>
        <w:tab w:val="left" w:pos="567"/>
        <w:tab w:val="num" w:pos="1656"/>
      </w:tabs>
      <w:spacing w:after="0" w:line="240" w:lineRule="auto"/>
      <w:ind w:left="1656" w:hanging="360"/>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B2FEE"/>
    <w:pPr>
      <w:spacing w:after="120"/>
      <w:ind w:left="283" w:firstLine="1296"/>
    </w:pPr>
    <w:rPr>
      <w:lang w:eastAsia="en-US"/>
    </w:rPr>
  </w:style>
  <w:style w:type="character" w:customStyle="1" w:styleId="PagrindiniotekstotraukaDiagrama">
    <w:name w:val="Pagrindinio teksto įtrauka Diagrama"/>
    <w:basedOn w:val="Numatytasispastraiposriftas"/>
    <w:link w:val="Pagrindiniotekstotrauka"/>
    <w:rsid w:val="005B2FEE"/>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2FEE"/>
    <w:pPr>
      <w:spacing w:after="120"/>
      <w:ind w:firstLine="1296"/>
    </w:pPr>
    <w:rPr>
      <w:szCs w:val="20"/>
      <w:lang w:eastAsia="en-US"/>
    </w:rPr>
  </w:style>
  <w:style w:type="character" w:customStyle="1" w:styleId="PagrindinistekstasDiagrama">
    <w:name w:val="Pagrindinis tekstas Diagrama"/>
    <w:basedOn w:val="Numatytasispastraiposriftas"/>
    <w:link w:val="Pagrindinistekstas"/>
    <w:rsid w:val="005B2FEE"/>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5B2FEE"/>
    <w:pPr>
      <w:ind w:firstLine="1296"/>
    </w:pPr>
    <w:rPr>
      <w:rFonts w:ascii="Segoe U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B2FEE"/>
    <w:rPr>
      <w:rFonts w:ascii="Segoe UI" w:eastAsia="Times New Roman" w:hAnsi="Segoe UI" w:cs="Segoe UI"/>
      <w:sz w:val="18"/>
      <w:szCs w:val="18"/>
    </w:rPr>
  </w:style>
  <w:style w:type="paragraph" w:styleId="Pagrindinistekstas3">
    <w:name w:val="Body Text 3"/>
    <w:basedOn w:val="prastasis"/>
    <w:link w:val="Pagrindinistekstas3Diagrama"/>
    <w:uiPriority w:val="99"/>
    <w:semiHidden/>
    <w:unhideWhenUsed/>
    <w:rsid w:val="005B2FEE"/>
    <w:pPr>
      <w:spacing w:after="120"/>
      <w:ind w:firstLine="1296"/>
    </w:pPr>
    <w:rPr>
      <w:sz w:val="16"/>
      <w:szCs w:val="16"/>
      <w:lang w:eastAsia="en-US"/>
    </w:rPr>
  </w:style>
  <w:style w:type="character" w:customStyle="1" w:styleId="Pagrindinistekstas3Diagrama">
    <w:name w:val="Pagrindinis tekstas 3 Diagrama"/>
    <w:basedOn w:val="Numatytasispastraiposriftas"/>
    <w:link w:val="Pagrindinistekstas3"/>
    <w:uiPriority w:val="99"/>
    <w:semiHidden/>
    <w:rsid w:val="005B2FEE"/>
    <w:rPr>
      <w:rFonts w:ascii="Times New Roman" w:eastAsia="Times New Roman" w:hAnsi="Times New Roman" w:cs="Times New Roman"/>
      <w:sz w:val="16"/>
      <w:szCs w:val="16"/>
    </w:rPr>
  </w:style>
  <w:style w:type="table" w:styleId="Lentelstinklelis">
    <w:name w:val="Table Grid"/>
    <w:basedOn w:val="prastojilentel"/>
    <w:rsid w:val="005B2FEE"/>
    <w:pPr>
      <w:spacing w:after="0" w:line="240" w:lineRule="auto"/>
      <w:ind w:firstLine="129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5B2FEE"/>
    <w:rPr>
      <w:color w:val="605E5C"/>
      <w:shd w:val="clear" w:color="auto" w:fill="E1DFDD"/>
    </w:rPr>
  </w:style>
  <w:style w:type="character" w:customStyle="1" w:styleId="Neapdorotaspaminjimas2">
    <w:name w:val="Neapdorotas paminėjimas2"/>
    <w:basedOn w:val="Numatytasispastraiposriftas"/>
    <w:uiPriority w:val="99"/>
    <w:semiHidden/>
    <w:unhideWhenUsed/>
    <w:rsid w:val="005B2FEE"/>
    <w:rPr>
      <w:color w:val="605E5C"/>
      <w:shd w:val="clear" w:color="auto" w:fill="E1DFDD"/>
    </w:rPr>
  </w:style>
  <w:style w:type="character" w:customStyle="1" w:styleId="jlqj4b">
    <w:name w:val="jlqj4b"/>
    <w:basedOn w:val="Numatytasispastraiposriftas"/>
    <w:rsid w:val="005B2FEE"/>
  </w:style>
  <w:style w:type="paragraph" w:styleId="Pagrindinistekstas2">
    <w:name w:val="Body Text 2"/>
    <w:basedOn w:val="prastasis"/>
    <w:link w:val="Pagrindinistekstas2Diagrama"/>
    <w:unhideWhenUsed/>
    <w:rsid w:val="005B2FEE"/>
    <w:pPr>
      <w:spacing w:after="120" w:line="480" w:lineRule="auto"/>
      <w:ind w:firstLine="1296"/>
    </w:pPr>
    <w:rPr>
      <w:szCs w:val="20"/>
      <w:lang w:eastAsia="en-US"/>
    </w:rPr>
  </w:style>
  <w:style w:type="character" w:customStyle="1" w:styleId="Pagrindinistekstas2Diagrama">
    <w:name w:val="Pagrindinis tekstas 2 Diagrama"/>
    <w:basedOn w:val="Numatytasispastraiposriftas"/>
    <w:link w:val="Pagrindinistekstas2"/>
    <w:rsid w:val="005B2FEE"/>
    <w:rPr>
      <w:rFonts w:ascii="Times New Roman" w:eastAsia="Times New Roman" w:hAnsi="Times New Roman" w:cs="Times New Roman"/>
      <w:sz w:val="24"/>
      <w:szCs w:val="20"/>
    </w:rPr>
  </w:style>
  <w:style w:type="paragraph" w:styleId="Sraas2">
    <w:name w:val="List 2"/>
    <w:basedOn w:val="prastasis"/>
    <w:uiPriority w:val="99"/>
    <w:rsid w:val="005B2FEE"/>
    <w:pPr>
      <w:overflowPunct w:val="0"/>
      <w:autoSpaceDE w:val="0"/>
      <w:autoSpaceDN w:val="0"/>
      <w:adjustRightInd w:val="0"/>
      <w:ind w:left="566" w:hanging="283"/>
    </w:pPr>
  </w:style>
  <w:style w:type="paragraph" w:customStyle="1" w:styleId="9">
    <w:name w:val="9"/>
    <w:basedOn w:val="prastasis"/>
    <w:link w:val="9Char"/>
    <w:rsid w:val="005B2FEE"/>
    <w:rPr>
      <w:b/>
      <w:i/>
      <w:lang w:eastAsia="en-US"/>
    </w:rPr>
  </w:style>
  <w:style w:type="character" w:customStyle="1" w:styleId="9Char">
    <w:name w:val="9 Char"/>
    <w:link w:val="9"/>
    <w:locked/>
    <w:rsid w:val="005B2FEE"/>
    <w:rPr>
      <w:rFonts w:ascii="Times New Roman" w:eastAsia="Times New Roman" w:hAnsi="Times New Roman" w:cs="Times New Roman"/>
      <w:b/>
      <w:i/>
      <w:sz w:val="24"/>
      <w:szCs w:val="24"/>
    </w:rPr>
  </w:style>
  <w:style w:type="character" w:customStyle="1" w:styleId="Neapdorotaspaminjimas3">
    <w:name w:val="Neapdorotas paminėjimas3"/>
    <w:basedOn w:val="Numatytasispastraiposriftas"/>
    <w:uiPriority w:val="99"/>
    <w:semiHidden/>
    <w:unhideWhenUsed/>
    <w:rsid w:val="005B2FEE"/>
    <w:rPr>
      <w:color w:val="605E5C"/>
      <w:shd w:val="clear" w:color="auto" w:fill="E1DFDD"/>
    </w:rPr>
  </w:style>
  <w:style w:type="character" w:styleId="Perirtashipersaitas">
    <w:name w:val="FollowedHyperlink"/>
    <w:basedOn w:val="Numatytasispastraiposriftas"/>
    <w:uiPriority w:val="99"/>
    <w:semiHidden/>
    <w:unhideWhenUsed/>
    <w:rsid w:val="005B2FEE"/>
    <w:rPr>
      <w:color w:val="954F72" w:themeColor="followedHyperlink"/>
      <w:u w:val="single"/>
    </w:rPr>
  </w:style>
  <w:style w:type="table" w:customStyle="1" w:styleId="Lentelstinklelis1">
    <w:name w:val="Lentelės tinklelis1"/>
    <w:basedOn w:val="prastojilentel"/>
    <w:next w:val="Lentelstinklelis"/>
    <w:uiPriority w:val="39"/>
    <w:rsid w:val="005B2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B2F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5B2FEE"/>
  </w:style>
  <w:style w:type="character" w:styleId="Puslapionumeris">
    <w:name w:val="page number"/>
    <w:basedOn w:val="Numatytasispastraiposriftas"/>
    <w:uiPriority w:val="99"/>
    <w:rsid w:val="005B2FEE"/>
    <w:rPr>
      <w:rFonts w:cs="Times New Roman"/>
    </w:rPr>
  </w:style>
  <w:style w:type="table" w:customStyle="1" w:styleId="Lentelstinklelis3">
    <w:name w:val="Lentelės tinklelis3"/>
    <w:basedOn w:val="prastojilentel"/>
    <w:next w:val="Lentelstinklelis"/>
    <w:uiPriority w:val="99"/>
    <w:rsid w:val="005B2FE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5B2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iankstoformatuotasDiagrama">
    <w:name w:val="HTML iš anksto formatuotas Diagrama"/>
    <w:basedOn w:val="Numatytasispastraiposriftas"/>
    <w:link w:val="HTMLiankstoformatuotas"/>
    <w:uiPriority w:val="99"/>
    <w:rsid w:val="005B2FEE"/>
    <w:rPr>
      <w:rFonts w:ascii="Courier New" w:eastAsia="Times New Roman" w:hAnsi="Courier New" w:cs="Courier New"/>
      <w:sz w:val="20"/>
      <w:szCs w:val="20"/>
      <w:lang w:eastAsia="ko-KR"/>
    </w:rPr>
  </w:style>
  <w:style w:type="character" w:customStyle="1" w:styleId="Neapdorotaspaminjimas4">
    <w:name w:val="Neapdorotas paminėjimas4"/>
    <w:basedOn w:val="Numatytasispastraiposriftas"/>
    <w:uiPriority w:val="99"/>
    <w:semiHidden/>
    <w:unhideWhenUsed/>
    <w:rsid w:val="005B2FEE"/>
    <w:rPr>
      <w:color w:val="605E5C"/>
      <w:shd w:val="clear" w:color="auto" w:fill="E1DFDD"/>
    </w:rPr>
  </w:style>
  <w:style w:type="character" w:customStyle="1" w:styleId="il">
    <w:name w:val="il"/>
    <w:basedOn w:val="Numatytasispastraiposriftas"/>
    <w:rsid w:val="005B2FEE"/>
  </w:style>
  <w:style w:type="paragraph" w:customStyle="1" w:styleId="ISTATYMAS">
    <w:name w:val="ISTATYMAS"/>
    <w:rsid w:val="005B2FEE"/>
    <w:pPr>
      <w:autoSpaceDE w:val="0"/>
      <w:autoSpaceDN w:val="0"/>
      <w:adjustRightInd w:val="0"/>
      <w:spacing w:after="0" w:line="240" w:lineRule="auto"/>
      <w:jc w:val="center"/>
    </w:pPr>
    <w:rPr>
      <w:rFonts w:ascii="TimesLT" w:eastAsia="Times New Roman" w:hAnsi="TimesLT" w:cs="Times New Roman"/>
      <w:sz w:val="20"/>
      <w:szCs w:val="20"/>
      <w:lang w:val="en-US"/>
    </w:rPr>
  </w:style>
  <w:style w:type="numbering" w:customStyle="1" w:styleId="Sraonra2">
    <w:name w:val="Sąrašo nėra2"/>
    <w:next w:val="Sraonra"/>
    <w:uiPriority w:val="99"/>
    <w:semiHidden/>
    <w:unhideWhenUsed/>
    <w:rsid w:val="005B2FEE"/>
  </w:style>
  <w:style w:type="paragraph" w:customStyle="1" w:styleId="Betarp1">
    <w:name w:val="Be tarpų1"/>
    <w:uiPriority w:val="1"/>
    <w:qFormat/>
    <w:rsid w:val="005B2FEE"/>
    <w:pPr>
      <w:keepNext/>
      <w:widowControl w:val="0"/>
      <w:spacing w:after="0" w:line="240" w:lineRule="auto"/>
    </w:pPr>
    <w:rPr>
      <w:rFonts w:ascii="Times New Roman" w:eastAsia="Times New Roman" w:hAnsi="Times New Roman" w:cs="Times New Roman"/>
      <w:sz w:val="24"/>
      <w:szCs w:val="24"/>
      <w:lang w:eastAsia="lt-LT"/>
    </w:rPr>
  </w:style>
  <w:style w:type="paragraph" w:styleId="Pavadinimas">
    <w:name w:val="Title"/>
    <w:basedOn w:val="prastasis"/>
    <w:link w:val="PavadinimasDiagrama"/>
    <w:qFormat/>
    <w:rsid w:val="005B2FEE"/>
    <w:pPr>
      <w:spacing w:before="100" w:beforeAutospacing="1" w:after="100" w:afterAutospacing="1"/>
    </w:pPr>
    <w:rPr>
      <w:rFonts w:eastAsia="Calibri"/>
    </w:rPr>
  </w:style>
  <w:style w:type="character" w:customStyle="1" w:styleId="PavadinimasDiagrama">
    <w:name w:val="Pavadinimas Diagrama"/>
    <w:basedOn w:val="Numatytasispastraiposriftas"/>
    <w:link w:val="Pavadinimas"/>
    <w:rsid w:val="005B2FEE"/>
    <w:rPr>
      <w:rFonts w:ascii="Times New Roman" w:eastAsia="Calibri" w:hAnsi="Times New Roman" w:cs="Times New Roman"/>
      <w:sz w:val="24"/>
      <w:szCs w:val="24"/>
      <w:lang w:eastAsia="lt-LT"/>
    </w:rPr>
  </w:style>
  <w:style w:type="numbering" w:customStyle="1" w:styleId="Antratpagrindin">
    <w:name w:val="Antraštė pagrindinė"/>
    <w:basedOn w:val="Sraonra"/>
    <w:uiPriority w:val="99"/>
    <w:rsid w:val="005B2FEE"/>
    <w:pPr>
      <w:numPr>
        <w:numId w:val="4"/>
      </w:numPr>
    </w:pPr>
  </w:style>
  <w:style w:type="paragraph" w:customStyle="1" w:styleId="Antrat11">
    <w:name w:val="Antraštė 11"/>
    <w:basedOn w:val="prastasis"/>
    <w:rsid w:val="005B2FEE"/>
    <w:pPr>
      <w:numPr>
        <w:numId w:val="5"/>
      </w:numPr>
    </w:pPr>
    <w:rPr>
      <w:szCs w:val="20"/>
      <w:lang w:eastAsia="en-US"/>
    </w:rPr>
  </w:style>
  <w:style w:type="paragraph" w:customStyle="1" w:styleId="Antrat21">
    <w:name w:val="Antraštė 21"/>
    <w:basedOn w:val="prastasis"/>
    <w:rsid w:val="005B2FEE"/>
    <w:pPr>
      <w:numPr>
        <w:ilvl w:val="1"/>
        <w:numId w:val="5"/>
      </w:numPr>
    </w:pPr>
    <w:rPr>
      <w:szCs w:val="20"/>
      <w:lang w:eastAsia="en-US"/>
    </w:rPr>
  </w:style>
  <w:style w:type="paragraph" w:customStyle="1" w:styleId="Antrat31">
    <w:name w:val="Antraštė 31"/>
    <w:basedOn w:val="prastasis"/>
    <w:rsid w:val="005B2FEE"/>
    <w:pPr>
      <w:numPr>
        <w:ilvl w:val="2"/>
        <w:numId w:val="5"/>
      </w:numPr>
    </w:pPr>
    <w:rPr>
      <w:szCs w:val="20"/>
      <w:lang w:eastAsia="en-US"/>
    </w:rPr>
  </w:style>
  <w:style w:type="paragraph" w:customStyle="1" w:styleId="Antrat41">
    <w:name w:val="Antraštė 41"/>
    <w:basedOn w:val="prastasis"/>
    <w:rsid w:val="005B2FEE"/>
    <w:pPr>
      <w:numPr>
        <w:ilvl w:val="3"/>
        <w:numId w:val="5"/>
      </w:numPr>
    </w:pPr>
    <w:rPr>
      <w:szCs w:val="20"/>
      <w:lang w:eastAsia="en-US"/>
    </w:rPr>
  </w:style>
  <w:style w:type="paragraph" w:customStyle="1" w:styleId="Antrat51">
    <w:name w:val="Antraštė 51"/>
    <w:basedOn w:val="prastasis"/>
    <w:rsid w:val="005B2FEE"/>
    <w:pPr>
      <w:numPr>
        <w:ilvl w:val="4"/>
        <w:numId w:val="5"/>
      </w:numPr>
    </w:pPr>
    <w:rPr>
      <w:szCs w:val="20"/>
      <w:lang w:eastAsia="en-US"/>
    </w:rPr>
  </w:style>
  <w:style w:type="paragraph" w:customStyle="1" w:styleId="Antrat61">
    <w:name w:val="Antraštė 61"/>
    <w:basedOn w:val="prastasis"/>
    <w:rsid w:val="005B2FEE"/>
    <w:pPr>
      <w:numPr>
        <w:ilvl w:val="5"/>
        <w:numId w:val="5"/>
      </w:numPr>
    </w:pPr>
    <w:rPr>
      <w:szCs w:val="20"/>
      <w:lang w:eastAsia="en-US"/>
    </w:rPr>
  </w:style>
  <w:style w:type="paragraph" w:customStyle="1" w:styleId="Antrat71">
    <w:name w:val="Antraštė 71"/>
    <w:basedOn w:val="prastasis"/>
    <w:rsid w:val="005B2FEE"/>
    <w:pPr>
      <w:numPr>
        <w:ilvl w:val="6"/>
        <w:numId w:val="5"/>
      </w:numPr>
    </w:pPr>
    <w:rPr>
      <w:szCs w:val="20"/>
      <w:lang w:eastAsia="en-US"/>
    </w:rPr>
  </w:style>
  <w:style w:type="paragraph" w:customStyle="1" w:styleId="Antrat81">
    <w:name w:val="Antraštė 81"/>
    <w:basedOn w:val="prastasis"/>
    <w:rsid w:val="005B2FEE"/>
    <w:pPr>
      <w:numPr>
        <w:ilvl w:val="7"/>
        <w:numId w:val="5"/>
      </w:numPr>
    </w:pPr>
    <w:rPr>
      <w:szCs w:val="20"/>
      <w:lang w:eastAsia="en-US"/>
    </w:rPr>
  </w:style>
  <w:style w:type="paragraph" w:customStyle="1" w:styleId="Antrat91">
    <w:name w:val="Antraštė 91"/>
    <w:basedOn w:val="prastasis"/>
    <w:rsid w:val="005B2FEE"/>
    <w:pPr>
      <w:numPr>
        <w:ilvl w:val="8"/>
        <w:numId w:val="5"/>
      </w:numPr>
    </w:pPr>
    <w:rPr>
      <w:szCs w:val="20"/>
      <w:lang w:eastAsia="en-US"/>
    </w:rPr>
  </w:style>
  <w:style w:type="character" w:styleId="Neapdorotaspaminjimas">
    <w:name w:val="Unresolved Mention"/>
    <w:basedOn w:val="Numatytasispastraiposriftas"/>
    <w:uiPriority w:val="99"/>
    <w:semiHidden/>
    <w:unhideWhenUsed/>
    <w:rsid w:val="000B539D"/>
    <w:rPr>
      <w:color w:val="605E5C"/>
      <w:shd w:val="clear" w:color="auto" w:fill="E1DFDD"/>
    </w:rPr>
  </w:style>
  <w:style w:type="table" w:customStyle="1" w:styleId="Lentelstinklelis4">
    <w:name w:val="Lentelės tinklelis4"/>
    <w:basedOn w:val="prastojilentel"/>
    <w:next w:val="Lentelstinklelis"/>
    <w:uiPriority w:val="39"/>
    <w:rsid w:val="00AC339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prastasis"/>
    <w:next w:val="prastasis"/>
    <w:rsid w:val="00021366"/>
    <w:rPr>
      <w:szCs w:val="20"/>
      <w:lang w:eastAsia="en-US"/>
    </w:rPr>
  </w:style>
  <w:style w:type="paragraph" w:customStyle="1" w:styleId="TableParagraph">
    <w:name w:val="Table Paragraph"/>
    <w:basedOn w:val="prastasis"/>
    <w:uiPriority w:val="1"/>
    <w:qFormat/>
    <w:rsid w:val="00021366"/>
    <w:pPr>
      <w:widowControl w:val="0"/>
      <w:autoSpaceDE w:val="0"/>
      <w:autoSpaceDN w:val="0"/>
      <w:ind w:left="108"/>
    </w:pPr>
    <w:rPr>
      <w:sz w:val="22"/>
      <w:szCs w:val="22"/>
      <w:lang w:eastAsia="en-US"/>
    </w:rPr>
  </w:style>
  <w:style w:type="character" w:styleId="Komentaronuoroda">
    <w:name w:val="annotation reference"/>
    <w:basedOn w:val="Numatytasispastraiposriftas"/>
    <w:uiPriority w:val="99"/>
    <w:semiHidden/>
    <w:unhideWhenUsed/>
    <w:rsid w:val="001B7A5A"/>
    <w:rPr>
      <w:sz w:val="16"/>
      <w:szCs w:val="16"/>
    </w:rPr>
  </w:style>
  <w:style w:type="paragraph" w:styleId="Komentarotema">
    <w:name w:val="annotation subject"/>
    <w:basedOn w:val="Komentarotekstas"/>
    <w:next w:val="Komentarotekstas"/>
    <w:link w:val="KomentarotemaDiagrama"/>
    <w:uiPriority w:val="99"/>
    <w:semiHidden/>
    <w:unhideWhenUsed/>
    <w:rsid w:val="001B7A5A"/>
    <w:pPr>
      <w:spacing w:after="0"/>
    </w:pPr>
    <w:rPr>
      <w:rFonts w:ascii="Times New Roman" w:eastAsia="Times New Roman" w:hAnsi="Times New Roman"/>
      <w:b/>
      <w:bCs/>
      <w:lang w:eastAsia="lt-LT"/>
    </w:rPr>
  </w:style>
  <w:style w:type="character" w:customStyle="1" w:styleId="KomentarotemaDiagrama">
    <w:name w:val="Komentaro tema Diagrama"/>
    <w:basedOn w:val="KomentarotekstasDiagrama"/>
    <w:link w:val="Komentarotema"/>
    <w:uiPriority w:val="99"/>
    <w:semiHidden/>
    <w:rsid w:val="001B7A5A"/>
    <w:rPr>
      <w:rFonts w:ascii="Times New Roman" w:eastAsia="Times New Roman" w:hAnsi="Times New Roman" w:cs="Times New Roman"/>
      <w:b/>
      <w:bCs/>
      <w:sz w:val="20"/>
      <w:szCs w:val="20"/>
      <w:lang w:eastAsia="lt-LT"/>
    </w:rPr>
  </w:style>
  <w:style w:type="table" w:customStyle="1" w:styleId="Lentelstinklelis5">
    <w:name w:val="Lentelės tinklelis5"/>
    <w:basedOn w:val="prastojilentel"/>
    <w:next w:val="Lentelstinklelis"/>
    <w:uiPriority w:val="39"/>
    <w:rsid w:val="00B51DF0"/>
    <w:pPr>
      <w:spacing w:after="0" w:line="240" w:lineRule="auto"/>
    </w:pPr>
    <w:rPr>
      <w:rFonts w:ascii="Aptos" w:eastAsia="Aptos" w:hAnsi="Aptos" w:cs="Times New Roman"/>
      <w:kern w:val="2"/>
      <w:sz w:val="24"/>
      <w:szCs w:val="24"/>
      <w:lang w:val="en-GB"/>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024AC"/>
    <w:pPr>
      <w:spacing w:after="0" w:line="240" w:lineRule="auto"/>
    </w:pPr>
    <w:rPr>
      <w:rFonts w:ascii="Times New Roman" w:eastAsia="Calibri" w:hAnsi="Times New Roman" w:cs="Times New Roman"/>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E36DE0"/>
    <w:pPr>
      <w:tabs>
        <w:tab w:val="right" w:leader="dot" w:pos="9628"/>
      </w:tabs>
      <w:spacing w:after="100"/>
      <w:ind w:left="480"/>
    </w:pPr>
    <w:rPr>
      <w:rFonts w:eastAsiaTheme="majorEastAsia"/>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450821">
      <w:bodyDiv w:val="1"/>
      <w:marLeft w:val="0"/>
      <w:marRight w:val="0"/>
      <w:marTop w:val="0"/>
      <w:marBottom w:val="0"/>
      <w:divBdr>
        <w:top w:val="none" w:sz="0" w:space="0" w:color="auto"/>
        <w:left w:val="none" w:sz="0" w:space="0" w:color="auto"/>
        <w:bottom w:val="none" w:sz="0" w:space="0" w:color="auto"/>
        <w:right w:val="none" w:sz="0" w:space="0" w:color="auto"/>
      </w:divBdr>
    </w:div>
    <w:div w:id="1837303634">
      <w:bodyDiv w:val="1"/>
      <w:marLeft w:val="0"/>
      <w:marRight w:val="0"/>
      <w:marTop w:val="0"/>
      <w:marBottom w:val="0"/>
      <w:divBdr>
        <w:top w:val="none" w:sz="0" w:space="0" w:color="auto"/>
        <w:left w:val="none" w:sz="0" w:space="0" w:color="auto"/>
        <w:bottom w:val="none" w:sz="0" w:space="0" w:color="auto"/>
        <w:right w:val="none" w:sz="0" w:space="0" w:color="auto"/>
      </w:divBdr>
    </w:div>
    <w:div w:id="21314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siai.lt"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telsiai.lt"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artotojas\Documents\STRATEGINIAM%20VEIKLOS%20PLANUI\2026%20metai\skaiciuokle_2026-03-17.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artotojas\Documents\STRATEGINIAM%20VEIKLOS%20PLANUI\2026%20metai\skaiciuokle_2026-03-17.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vartotojas\Documents\STRATEGINIAM%20VEIKLOS%20PLANUI\2026%20metai\skaiciuokle_2026-03-17.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vartotojas\Documents\STRATEGINIAM%20VEIKLOS%20PLANUI\2026%20metai\skaiciuokle_2026-03-17.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vartotojas\Documents\STRATEGINIAM%20VEIKLOS%20PLANUI\2026%20metai\skaiciuokle_2026-03-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'2025 metai'!$B$14</c:f>
              <c:strCache>
                <c:ptCount val="1"/>
                <c:pt idx="0">
                  <c:v>2025</c:v>
                </c:pt>
              </c:strCache>
            </c:strRef>
          </c:tx>
          <c:spPr>
            <a:solidFill>
              <a:schemeClr val="bg1"/>
            </a:solidFill>
          </c:spPr>
          <c:dPt>
            <c:idx val="0"/>
            <c:bubble3D val="0"/>
            <c:spPr>
              <a:solidFill>
                <a:schemeClr val="bg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17D-47B5-9E96-FF9859228C53}"/>
              </c:ext>
            </c:extLst>
          </c:dPt>
          <c:dPt>
            <c:idx val="1"/>
            <c:bubble3D val="0"/>
            <c:explosion val="18"/>
            <c:spPr>
              <a:solidFill>
                <a:srgbClr val="00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17D-47B5-9E96-FF9859228C53}"/>
              </c:ext>
            </c:extLst>
          </c:dPt>
          <c:dPt>
            <c:idx val="2"/>
            <c:bubble3D val="0"/>
            <c:explosion val="46"/>
            <c:spPr>
              <a:solidFill>
                <a:srgbClr val="FF99CC"/>
              </a:solidFill>
              <a:ln w="25400">
                <a:solidFill>
                  <a:schemeClr val="lt1"/>
                </a:solidFill>
              </a:ln>
              <a:effectLst/>
              <a:sp3d contourW="25400">
                <a:contourClr>
                  <a:schemeClr val="lt1"/>
                </a:contourClr>
              </a:sp3d>
            </c:spPr>
            <c:extLst>
              <c:ext xmlns:c16="http://schemas.microsoft.com/office/drawing/2014/chart" uri="{C3380CC4-5D6E-409C-BE32-E72D297353CC}">
                <c16:uniqueId val="{00000005-317D-47B5-9E96-FF9859228C53}"/>
              </c:ext>
            </c:extLst>
          </c:dPt>
          <c:dLbls>
            <c:dLbl>
              <c:idx val="0"/>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17D-47B5-9E96-FF9859228C53}"/>
                </c:ext>
              </c:extLst>
            </c:dLbl>
            <c:dLbl>
              <c:idx val="1"/>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17D-47B5-9E96-FF9859228C53}"/>
                </c:ext>
              </c:extLst>
            </c:dLbl>
            <c:dLbl>
              <c:idx val="2"/>
              <c:layout>
                <c:manualLayout>
                  <c:x val="9.9423638636592496E-2"/>
                  <c:y val="-2.6349166031665396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17D-47B5-9E96-FF9859228C5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'2025 metai'!$A$15:$A$17</c:f>
              <c:strCache>
                <c:ptCount val="3"/>
                <c:pt idx="0">
                  <c:v>Įvykdyta pagal planą</c:v>
                </c:pt>
                <c:pt idx="1">
                  <c:v>Iš dalies įvykdyta</c:v>
                </c:pt>
                <c:pt idx="2">
                  <c:v>Neįvykdyta</c:v>
                </c:pt>
              </c:strCache>
            </c:strRef>
          </c:cat>
          <c:val>
            <c:numRef>
              <c:f>'2025 metai'!$B$15:$B$17</c:f>
              <c:numCache>
                <c:formatCode>General</c:formatCode>
                <c:ptCount val="3"/>
                <c:pt idx="0">
                  <c:v>251</c:v>
                </c:pt>
                <c:pt idx="1">
                  <c:v>33</c:v>
                </c:pt>
                <c:pt idx="2">
                  <c:v>4</c:v>
                </c:pt>
              </c:numCache>
            </c:numRef>
          </c:val>
          <c:extLst>
            <c:ext xmlns:c16="http://schemas.microsoft.com/office/drawing/2014/chart" uri="{C3380CC4-5D6E-409C-BE32-E72D297353CC}">
              <c16:uniqueId val="{00000006-317D-47B5-9E96-FF9859228C53}"/>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'2025 metai'!$L$3</c:f>
              <c:strCache>
                <c:ptCount val="1"/>
                <c:pt idx="0">
                  <c:v>2023 m. SVP priemonių vykdymas (proc.)</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metai'!$M$2:$O$2</c:f>
              <c:strCache>
                <c:ptCount val="3"/>
                <c:pt idx="0">
                  <c:v>Įvykdyta pagal planą</c:v>
                </c:pt>
                <c:pt idx="1">
                  <c:v>Iš dalies įvykdyta</c:v>
                </c:pt>
                <c:pt idx="2">
                  <c:v>Neįvykdyta</c:v>
                </c:pt>
              </c:strCache>
            </c:strRef>
          </c:cat>
          <c:val>
            <c:numRef>
              <c:f>'2025 metai'!$M$3:$O$3</c:f>
              <c:numCache>
                <c:formatCode>General</c:formatCode>
                <c:ptCount val="3"/>
                <c:pt idx="0">
                  <c:v>94</c:v>
                </c:pt>
                <c:pt idx="1">
                  <c:v>5</c:v>
                </c:pt>
                <c:pt idx="2">
                  <c:v>1</c:v>
                </c:pt>
              </c:numCache>
            </c:numRef>
          </c:val>
          <c:extLst>
            <c:ext xmlns:c16="http://schemas.microsoft.com/office/drawing/2014/chart" uri="{C3380CC4-5D6E-409C-BE32-E72D297353CC}">
              <c16:uniqueId val="{00000000-0131-498E-9A0D-8F9BF7CC9C71}"/>
            </c:ext>
          </c:extLst>
        </c:ser>
        <c:ser>
          <c:idx val="1"/>
          <c:order val="1"/>
          <c:tx>
            <c:strRef>
              <c:f>'2025 metai'!$L$4</c:f>
              <c:strCache>
                <c:ptCount val="1"/>
                <c:pt idx="0">
                  <c:v>2024 m. SVP priemonių vykdymas (proc.)</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metai'!$M$2:$O$2</c:f>
              <c:strCache>
                <c:ptCount val="3"/>
                <c:pt idx="0">
                  <c:v>Įvykdyta pagal planą</c:v>
                </c:pt>
                <c:pt idx="1">
                  <c:v>Iš dalies įvykdyta</c:v>
                </c:pt>
                <c:pt idx="2">
                  <c:v>Neįvykdyta</c:v>
                </c:pt>
              </c:strCache>
            </c:strRef>
          </c:cat>
          <c:val>
            <c:numRef>
              <c:f>'2025 metai'!$M$4:$O$4</c:f>
              <c:numCache>
                <c:formatCode>General</c:formatCode>
                <c:ptCount val="3"/>
                <c:pt idx="0">
                  <c:v>91</c:v>
                </c:pt>
                <c:pt idx="1">
                  <c:v>6</c:v>
                </c:pt>
                <c:pt idx="2">
                  <c:v>3</c:v>
                </c:pt>
              </c:numCache>
            </c:numRef>
          </c:val>
          <c:extLst>
            <c:ext xmlns:c16="http://schemas.microsoft.com/office/drawing/2014/chart" uri="{C3380CC4-5D6E-409C-BE32-E72D297353CC}">
              <c16:uniqueId val="{00000001-0131-498E-9A0D-8F9BF7CC9C71}"/>
            </c:ext>
          </c:extLst>
        </c:ser>
        <c:ser>
          <c:idx val="2"/>
          <c:order val="2"/>
          <c:tx>
            <c:strRef>
              <c:f>'2025 metai'!$L$5</c:f>
              <c:strCache>
                <c:ptCount val="1"/>
                <c:pt idx="0">
                  <c:v>2025 m. SVP priemonių vykdymas (proc.)</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metai'!$M$2:$O$2</c:f>
              <c:strCache>
                <c:ptCount val="3"/>
                <c:pt idx="0">
                  <c:v>Įvykdyta pagal planą</c:v>
                </c:pt>
                <c:pt idx="1">
                  <c:v>Iš dalies įvykdyta</c:v>
                </c:pt>
                <c:pt idx="2">
                  <c:v>Neįvykdyta</c:v>
                </c:pt>
              </c:strCache>
            </c:strRef>
          </c:cat>
          <c:val>
            <c:numRef>
              <c:f>'2025 metai'!$M$5:$O$5</c:f>
              <c:numCache>
                <c:formatCode>General</c:formatCode>
                <c:ptCount val="3"/>
                <c:pt idx="0">
                  <c:v>87</c:v>
                </c:pt>
                <c:pt idx="1">
                  <c:v>12</c:v>
                </c:pt>
                <c:pt idx="2">
                  <c:v>1</c:v>
                </c:pt>
              </c:numCache>
            </c:numRef>
          </c:val>
          <c:extLst>
            <c:ext xmlns:c16="http://schemas.microsoft.com/office/drawing/2014/chart" uri="{C3380CC4-5D6E-409C-BE32-E72D297353CC}">
              <c16:uniqueId val="{00000002-0131-498E-9A0D-8F9BF7CC9C71}"/>
            </c:ext>
          </c:extLst>
        </c:ser>
        <c:dLbls>
          <c:showLegendKey val="0"/>
          <c:showVal val="0"/>
          <c:showCatName val="0"/>
          <c:showSerName val="0"/>
          <c:showPercent val="0"/>
          <c:showBubbleSize val="0"/>
        </c:dLbls>
        <c:gapWidth val="150"/>
        <c:shape val="box"/>
        <c:axId val="1245505839"/>
        <c:axId val="1245511119"/>
        <c:axId val="0"/>
      </c:bar3DChart>
      <c:catAx>
        <c:axId val="12455058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511119"/>
        <c:crosses val="autoZero"/>
        <c:auto val="1"/>
        <c:lblAlgn val="ctr"/>
        <c:lblOffset val="100"/>
        <c:noMultiLvlLbl val="0"/>
      </c:catAx>
      <c:valAx>
        <c:axId val="1245511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505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'2025 metai'!$B$34</c:f>
              <c:strCache>
                <c:ptCount val="1"/>
                <c:pt idx="0">
                  <c:v>2025 m. patvirtinti asignavimai (Eur)</c:v>
                </c:pt>
              </c:strCache>
            </c:strRef>
          </c:tx>
          <c:spPr>
            <a:solidFill>
              <a:schemeClr val="accent1"/>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metai'!$C$33:$I$33</c:f>
              <c:strCache>
                <c:ptCount val="7"/>
                <c:pt idx="0">
                  <c:v>001</c:v>
                </c:pt>
                <c:pt idx="1">
                  <c:v>002</c:v>
                </c:pt>
                <c:pt idx="2">
                  <c:v>003</c:v>
                </c:pt>
                <c:pt idx="3">
                  <c:v>004</c:v>
                </c:pt>
                <c:pt idx="4">
                  <c:v>005</c:v>
                </c:pt>
                <c:pt idx="5">
                  <c:v>006</c:v>
                </c:pt>
                <c:pt idx="6">
                  <c:v>007</c:v>
                </c:pt>
              </c:strCache>
            </c:strRef>
          </c:cat>
          <c:val>
            <c:numRef>
              <c:f>'2025 metai'!$C$34:$I$34</c:f>
              <c:numCache>
                <c:formatCode>[$-10427]#\ ##0.00;\-#\ ##0.00;""</c:formatCode>
                <c:ptCount val="7"/>
                <c:pt idx="0">
                  <c:v>14949975.859999999</c:v>
                </c:pt>
                <c:pt idx="1">
                  <c:v>13183721.49</c:v>
                </c:pt>
                <c:pt idx="2">
                  <c:v>2766869.75</c:v>
                </c:pt>
                <c:pt idx="3">
                  <c:v>42776888.219999999</c:v>
                </c:pt>
                <c:pt idx="4">
                  <c:v>1937486</c:v>
                </c:pt>
                <c:pt idx="5">
                  <c:v>7157050.1200000001</c:v>
                </c:pt>
                <c:pt idx="6">
                  <c:v>38035155.649999999</c:v>
                </c:pt>
              </c:numCache>
            </c:numRef>
          </c:val>
          <c:extLst>
            <c:ext xmlns:c16="http://schemas.microsoft.com/office/drawing/2014/chart" uri="{C3380CC4-5D6E-409C-BE32-E72D297353CC}">
              <c16:uniqueId val="{00000000-F78E-456D-84E0-A23109BA2F8B}"/>
            </c:ext>
          </c:extLst>
        </c:ser>
        <c:ser>
          <c:idx val="1"/>
          <c:order val="1"/>
          <c:tx>
            <c:strRef>
              <c:f>'2025 metai'!$B$35</c:f>
              <c:strCache>
                <c:ptCount val="1"/>
                <c:pt idx="0">
                  <c:v>2025 m. patikslinti asignavimai (Eur)</c:v>
                </c:pt>
              </c:strCache>
            </c:strRef>
          </c:tx>
          <c:spPr>
            <a:solidFill>
              <a:schemeClr val="accent2"/>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metai'!$C$33:$I$33</c:f>
              <c:strCache>
                <c:ptCount val="7"/>
                <c:pt idx="0">
                  <c:v>001</c:v>
                </c:pt>
                <c:pt idx="1">
                  <c:v>002</c:v>
                </c:pt>
                <c:pt idx="2">
                  <c:v>003</c:v>
                </c:pt>
                <c:pt idx="3">
                  <c:v>004</c:v>
                </c:pt>
                <c:pt idx="4">
                  <c:v>005</c:v>
                </c:pt>
                <c:pt idx="5">
                  <c:v>006</c:v>
                </c:pt>
                <c:pt idx="6">
                  <c:v>007</c:v>
                </c:pt>
              </c:strCache>
            </c:strRef>
          </c:cat>
          <c:val>
            <c:numRef>
              <c:f>'2025 metai'!$C$35:$I$35</c:f>
              <c:numCache>
                <c:formatCode>[$-10427]#\ ##0.00;\-#\ ##0.00;""</c:formatCode>
                <c:ptCount val="7"/>
                <c:pt idx="0">
                  <c:v>15209949.01</c:v>
                </c:pt>
                <c:pt idx="1">
                  <c:v>14098926.98</c:v>
                </c:pt>
                <c:pt idx="2">
                  <c:v>2445676.79</c:v>
                </c:pt>
                <c:pt idx="3">
                  <c:v>42286435.109999999</c:v>
                </c:pt>
                <c:pt idx="4">
                  <c:v>1339124.82</c:v>
                </c:pt>
                <c:pt idx="5">
                  <c:v>6974880.3499999996</c:v>
                </c:pt>
                <c:pt idx="6">
                  <c:v>39400645.560000002</c:v>
                </c:pt>
              </c:numCache>
            </c:numRef>
          </c:val>
          <c:extLst>
            <c:ext xmlns:c16="http://schemas.microsoft.com/office/drawing/2014/chart" uri="{C3380CC4-5D6E-409C-BE32-E72D297353CC}">
              <c16:uniqueId val="{00000001-F78E-456D-84E0-A23109BA2F8B}"/>
            </c:ext>
          </c:extLst>
        </c:ser>
        <c:ser>
          <c:idx val="2"/>
          <c:order val="2"/>
          <c:tx>
            <c:strRef>
              <c:f>'2025 metai'!$B$36</c:f>
              <c:strCache>
                <c:ptCount val="1"/>
                <c:pt idx="0">
                  <c:v>2025 m. panaudoti asignavimai (Eur)</c:v>
                </c:pt>
              </c:strCache>
            </c:strRef>
          </c:tx>
          <c:spPr>
            <a:solidFill>
              <a:schemeClr val="accent3"/>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metai'!$C$33:$I$33</c:f>
              <c:strCache>
                <c:ptCount val="7"/>
                <c:pt idx="0">
                  <c:v>001</c:v>
                </c:pt>
                <c:pt idx="1">
                  <c:v>002</c:v>
                </c:pt>
                <c:pt idx="2">
                  <c:v>003</c:v>
                </c:pt>
                <c:pt idx="3">
                  <c:v>004</c:v>
                </c:pt>
                <c:pt idx="4">
                  <c:v>005</c:v>
                </c:pt>
                <c:pt idx="5">
                  <c:v>006</c:v>
                </c:pt>
                <c:pt idx="6">
                  <c:v>007</c:v>
                </c:pt>
              </c:strCache>
            </c:strRef>
          </c:cat>
          <c:val>
            <c:numRef>
              <c:f>'2025 metai'!$C$36:$I$36</c:f>
              <c:numCache>
                <c:formatCode>[$-10427]#\ ##0.00;\-#\ ##0.00;""</c:formatCode>
                <c:ptCount val="7"/>
                <c:pt idx="0">
                  <c:v>14656194.91</c:v>
                </c:pt>
                <c:pt idx="1">
                  <c:v>13024665.48</c:v>
                </c:pt>
                <c:pt idx="2">
                  <c:v>1902256.77</c:v>
                </c:pt>
                <c:pt idx="3">
                  <c:v>40796690.700000003</c:v>
                </c:pt>
                <c:pt idx="4">
                  <c:v>1276846.6399999999</c:v>
                </c:pt>
                <c:pt idx="5">
                  <c:v>6460740.8799999999</c:v>
                </c:pt>
                <c:pt idx="6">
                  <c:v>37713331.409999996</c:v>
                </c:pt>
              </c:numCache>
            </c:numRef>
          </c:val>
          <c:extLst>
            <c:ext xmlns:c16="http://schemas.microsoft.com/office/drawing/2014/chart" uri="{C3380CC4-5D6E-409C-BE32-E72D297353CC}">
              <c16:uniqueId val="{00000002-F78E-456D-84E0-A23109BA2F8B}"/>
            </c:ext>
          </c:extLst>
        </c:ser>
        <c:dLbls>
          <c:showLegendKey val="0"/>
          <c:showVal val="0"/>
          <c:showCatName val="0"/>
          <c:showSerName val="0"/>
          <c:showPercent val="0"/>
          <c:showBubbleSize val="0"/>
        </c:dLbls>
        <c:gapWidth val="150"/>
        <c:shape val="box"/>
        <c:axId val="1280285103"/>
        <c:axId val="1280307663"/>
        <c:axId val="0"/>
      </c:bar3DChart>
      <c:catAx>
        <c:axId val="12802851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307663"/>
        <c:crosses val="autoZero"/>
        <c:auto val="1"/>
        <c:lblAlgn val="ctr"/>
        <c:lblOffset val="100"/>
        <c:noMultiLvlLbl val="0"/>
      </c:catAx>
      <c:valAx>
        <c:axId val="1280307663"/>
        <c:scaling>
          <c:orientation val="minMax"/>
        </c:scaling>
        <c:delete val="0"/>
        <c:axPos val="l"/>
        <c:majorGridlines>
          <c:spPr>
            <a:ln w="9525" cap="flat" cmpd="sng" algn="ctr">
              <a:solidFill>
                <a:schemeClr val="tx1">
                  <a:lumMod val="15000"/>
                  <a:lumOff val="85000"/>
                </a:schemeClr>
              </a:solidFill>
              <a:round/>
            </a:ln>
            <a:effectLst/>
          </c:spPr>
        </c:majorGridlines>
        <c:numFmt formatCode="[$-10427]#\ ##0.00;\-#\ ##0.00;&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285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'2025 metai'!$D$51</c:f>
              <c:strCache>
                <c:ptCount val="1"/>
                <c:pt idx="0">
                  <c:v>2023 m. programų vykdymas</c:v>
                </c:pt>
              </c:strCache>
            </c:strRef>
          </c:tx>
          <c:spPr>
            <a:solidFill>
              <a:schemeClr val="accent1"/>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metai'!$C$52:$C$58</c:f>
              <c:strCache>
                <c:ptCount val="7"/>
                <c:pt idx="0">
                  <c:v>001</c:v>
                </c:pt>
                <c:pt idx="1">
                  <c:v>002</c:v>
                </c:pt>
                <c:pt idx="2">
                  <c:v>003</c:v>
                </c:pt>
                <c:pt idx="3">
                  <c:v>004</c:v>
                </c:pt>
                <c:pt idx="4">
                  <c:v>005</c:v>
                </c:pt>
                <c:pt idx="5">
                  <c:v>006</c:v>
                </c:pt>
                <c:pt idx="6">
                  <c:v>007</c:v>
                </c:pt>
              </c:strCache>
            </c:strRef>
          </c:cat>
          <c:val>
            <c:numRef>
              <c:f>'2025 metai'!$D$52:$D$58</c:f>
              <c:numCache>
                <c:formatCode>0.0</c:formatCode>
                <c:ptCount val="7"/>
                <c:pt idx="0">
                  <c:v>98.3</c:v>
                </c:pt>
                <c:pt idx="1">
                  <c:v>92.6</c:v>
                </c:pt>
                <c:pt idx="2">
                  <c:v>92.6</c:v>
                </c:pt>
                <c:pt idx="3">
                  <c:v>98.6</c:v>
                </c:pt>
                <c:pt idx="4">
                  <c:v>101.2</c:v>
                </c:pt>
                <c:pt idx="5">
                  <c:v>95.4</c:v>
                </c:pt>
                <c:pt idx="6">
                  <c:v>96.1</c:v>
                </c:pt>
              </c:numCache>
            </c:numRef>
          </c:val>
          <c:extLst>
            <c:ext xmlns:c16="http://schemas.microsoft.com/office/drawing/2014/chart" uri="{C3380CC4-5D6E-409C-BE32-E72D297353CC}">
              <c16:uniqueId val="{00000000-75E1-470E-B020-51FC44AD4FF6}"/>
            </c:ext>
          </c:extLst>
        </c:ser>
        <c:ser>
          <c:idx val="1"/>
          <c:order val="1"/>
          <c:tx>
            <c:strRef>
              <c:f>'2025 metai'!$E$51</c:f>
              <c:strCache>
                <c:ptCount val="1"/>
                <c:pt idx="0">
                  <c:v>2024 m. programų vykdymas</c:v>
                </c:pt>
              </c:strCache>
            </c:strRef>
          </c:tx>
          <c:spPr>
            <a:solidFill>
              <a:schemeClr val="accent2"/>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metai'!$C$52:$C$58</c:f>
              <c:strCache>
                <c:ptCount val="7"/>
                <c:pt idx="0">
                  <c:v>001</c:v>
                </c:pt>
                <c:pt idx="1">
                  <c:v>002</c:v>
                </c:pt>
                <c:pt idx="2">
                  <c:v>003</c:v>
                </c:pt>
                <c:pt idx="3">
                  <c:v>004</c:v>
                </c:pt>
                <c:pt idx="4">
                  <c:v>005</c:v>
                </c:pt>
                <c:pt idx="5">
                  <c:v>006</c:v>
                </c:pt>
                <c:pt idx="6">
                  <c:v>007</c:v>
                </c:pt>
              </c:strCache>
            </c:strRef>
          </c:cat>
          <c:val>
            <c:numRef>
              <c:f>'2025 metai'!$E$52:$E$58</c:f>
              <c:numCache>
                <c:formatCode>0.0</c:formatCode>
                <c:ptCount val="7"/>
                <c:pt idx="0">
                  <c:v>98.14</c:v>
                </c:pt>
                <c:pt idx="1">
                  <c:v>95.92</c:v>
                </c:pt>
                <c:pt idx="2">
                  <c:v>82.78</c:v>
                </c:pt>
                <c:pt idx="3">
                  <c:v>97.19</c:v>
                </c:pt>
                <c:pt idx="4">
                  <c:v>92.78</c:v>
                </c:pt>
                <c:pt idx="5">
                  <c:v>93.95</c:v>
                </c:pt>
                <c:pt idx="6">
                  <c:v>96.66</c:v>
                </c:pt>
              </c:numCache>
            </c:numRef>
          </c:val>
          <c:extLst>
            <c:ext xmlns:c16="http://schemas.microsoft.com/office/drawing/2014/chart" uri="{C3380CC4-5D6E-409C-BE32-E72D297353CC}">
              <c16:uniqueId val="{00000001-75E1-470E-B020-51FC44AD4FF6}"/>
            </c:ext>
          </c:extLst>
        </c:ser>
        <c:ser>
          <c:idx val="2"/>
          <c:order val="2"/>
          <c:tx>
            <c:strRef>
              <c:f>'2025 metai'!$F$51</c:f>
              <c:strCache>
                <c:ptCount val="1"/>
                <c:pt idx="0">
                  <c:v>2025 m. programų vykdymas</c:v>
                </c:pt>
              </c:strCache>
            </c:strRef>
          </c:tx>
          <c:spPr>
            <a:solidFill>
              <a:schemeClr val="accent3"/>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metai'!$C$52:$C$58</c:f>
              <c:strCache>
                <c:ptCount val="7"/>
                <c:pt idx="0">
                  <c:v>001</c:v>
                </c:pt>
                <c:pt idx="1">
                  <c:v>002</c:v>
                </c:pt>
                <c:pt idx="2">
                  <c:v>003</c:v>
                </c:pt>
                <c:pt idx="3">
                  <c:v>004</c:v>
                </c:pt>
                <c:pt idx="4">
                  <c:v>005</c:v>
                </c:pt>
                <c:pt idx="5">
                  <c:v>006</c:v>
                </c:pt>
                <c:pt idx="6">
                  <c:v>007</c:v>
                </c:pt>
              </c:strCache>
            </c:strRef>
          </c:cat>
          <c:val>
            <c:numRef>
              <c:f>'2025 metai'!$F$52:$F$58</c:f>
              <c:numCache>
                <c:formatCode>0.0</c:formatCode>
                <c:ptCount val="7"/>
                <c:pt idx="0">
                  <c:v>96.36</c:v>
                </c:pt>
                <c:pt idx="1">
                  <c:v>92.38</c:v>
                </c:pt>
                <c:pt idx="2">
                  <c:v>77.78</c:v>
                </c:pt>
                <c:pt idx="3">
                  <c:v>96.48</c:v>
                </c:pt>
                <c:pt idx="4">
                  <c:v>95.35</c:v>
                </c:pt>
                <c:pt idx="5">
                  <c:v>92.63</c:v>
                </c:pt>
                <c:pt idx="6">
                  <c:v>95.72</c:v>
                </c:pt>
              </c:numCache>
            </c:numRef>
          </c:val>
          <c:extLst>
            <c:ext xmlns:c16="http://schemas.microsoft.com/office/drawing/2014/chart" uri="{C3380CC4-5D6E-409C-BE32-E72D297353CC}">
              <c16:uniqueId val="{00000002-75E1-470E-B020-51FC44AD4FF6}"/>
            </c:ext>
          </c:extLst>
        </c:ser>
        <c:dLbls>
          <c:showLegendKey val="0"/>
          <c:showVal val="0"/>
          <c:showCatName val="0"/>
          <c:showSerName val="0"/>
          <c:showPercent val="0"/>
          <c:showBubbleSize val="0"/>
        </c:dLbls>
        <c:gapWidth val="150"/>
        <c:shape val="box"/>
        <c:axId val="1280335983"/>
        <c:axId val="1280312463"/>
        <c:axId val="0"/>
      </c:bar3DChart>
      <c:catAx>
        <c:axId val="128033598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312463"/>
        <c:crosses val="autoZero"/>
        <c:auto val="1"/>
        <c:lblAlgn val="ctr"/>
        <c:lblOffset val="100"/>
        <c:noMultiLvlLbl val="0"/>
      </c:catAx>
      <c:valAx>
        <c:axId val="128031246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335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'2025 metai'!$I$16</c:f>
              <c:strCache>
                <c:ptCount val="1"/>
                <c:pt idx="0">
                  <c:v>2025 m. patvirtinti asignavimai</c:v>
                </c:pt>
              </c:strCache>
            </c:strRef>
          </c:tx>
          <c:spPr>
            <a:solidFill>
              <a:schemeClr val="accent1"/>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metai'!$J$15:$L$15</c:f>
              <c:strCache>
                <c:ptCount val="3"/>
                <c:pt idx="0">
                  <c:v>Savivaldybės biudžetas</c:v>
                </c:pt>
                <c:pt idx="1">
                  <c:v>Kiti šaltiniai</c:v>
                </c:pt>
                <c:pt idx="2">
                  <c:v>Iš viso</c:v>
                </c:pt>
              </c:strCache>
            </c:strRef>
          </c:cat>
          <c:val>
            <c:numRef>
              <c:f>'2025 metai'!$J$16:$L$16</c:f>
              <c:numCache>
                <c:formatCode>#,##0.00</c:formatCode>
                <c:ptCount val="3"/>
                <c:pt idx="0">
                  <c:v>95683808.939999998</c:v>
                </c:pt>
                <c:pt idx="1">
                  <c:v>25123338.149999999</c:v>
                </c:pt>
                <c:pt idx="2">
                  <c:v>120807147.09</c:v>
                </c:pt>
              </c:numCache>
            </c:numRef>
          </c:val>
          <c:extLst>
            <c:ext xmlns:c16="http://schemas.microsoft.com/office/drawing/2014/chart" uri="{C3380CC4-5D6E-409C-BE32-E72D297353CC}">
              <c16:uniqueId val="{00000000-B274-4A4C-9D7F-74A58E32C1D2}"/>
            </c:ext>
          </c:extLst>
        </c:ser>
        <c:ser>
          <c:idx val="1"/>
          <c:order val="1"/>
          <c:tx>
            <c:strRef>
              <c:f>'2025 metai'!$I$17</c:f>
              <c:strCache>
                <c:ptCount val="1"/>
                <c:pt idx="0">
                  <c:v>2025 m. patikslinti asignavimai</c:v>
                </c:pt>
              </c:strCache>
            </c:strRef>
          </c:tx>
          <c:spPr>
            <a:solidFill>
              <a:schemeClr val="accent2"/>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metai'!$J$15:$L$15</c:f>
              <c:strCache>
                <c:ptCount val="3"/>
                <c:pt idx="0">
                  <c:v>Savivaldybės biudžetas</c:v>
                </c:pt>
                <c:pt idx="1">
                  <c:v>Kiti šaltiniai</c:v>
                </c:pt>
                <c:pt idx="2">
                  <c:v>Iš viso</c:v>
                </c:pt>
              </c:strCache>
            </c:strRef>
          </c:cat>
          <c:val>
            <c:numRef>
              <c:f>'2025 metai'!$J$17:$L$17</c:f>
              <c:numCache>
                <c:formatCode>#,##0.00</c:formatCode>
                <c:ptCount val="3"/>
                <c:pt idx="0">
                  <c:v>96216735.689999998</c:v>
                </c:pt>
                <c:pt idx="1">
                  <c:v>25538902.93</c:v>
                </c:pt>
                <c:pt idx="2">
                  <c:v>121755638.62</c:v>
                </c:pt>
              </c:numCache>
            </c:numRef>
          </c:val>
          <c:extLst>
            <c:ext xmlns:c16="http://schemas.microsoft.com/office/drawing/2014/chart" uri="{C3380CC4-5D6E-409C-BE32-E72D297353CC}">
              <c16:uniqueId val="{00000001-B274-4A4C-9D7F-74A58E32C1D2}"/>
            </c:ext>
          </c:extLst>
        </c:ser>
        <c:ser>
          <c:idx val="2"/>
          <c:order val="2"/>
          <c:tx>
            <c:strRef>
              <c:f>'2025 metai'!$I$18</c:f>
              <c:strCache>
                <c:ptCount val="1"/>
                <c:pt idx="0">
                  <c:v>2025 m. panaudoti asignavimai</c:v>
                </c:pt>
              </c:strCache>
            </c:strRef>
          </c:tx>
          <c:spPr>
            <a:solidFill>
              <a:schemeClr val="accent3"/>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 metai'!$J$15:$L$15</c:f>
              <c:strCache>
                <c:ptCount val="3"/>
                <c:pt idx="0">
                  <c:v>Savivaldybės biudžetas</c:v>
                </c:pt>
                <c:pt idx="1">
                  <c:v>Kiti šaltiniai</c:v>
                </c:pt>
                <c:pt idx="2">
                  <c:v>Iš viso</c:v>
                </c:pt>
              </c:strCache>
            </c:strRef>
          </c:cat>
          <c:val>
            <c:numRef>
              <c:f>'2025 metai'!$J$18:$L$18</c:f>
              <c:numCache>
                <c:formatCode>#,##0.00</c:formatCode>
                <c:ptCount val="3"/>
                <c:pt idx="0">
                  <c:v>91890566.299999997</c:v>
                </c:pt>
                <c:pt idx="1">
                  <c:v>23940160.489999998</c:v>
                </c:pt>
                <c:pt idx="2">
                  <c:v>115830726.79000001</c:v>
                </c:pt>
              </c:numCache>
            </c:numRef>
          </c:val>
          <c:extLst>
            <c:ext xmlns:c16="http://schemas.microsoft.com/office/drawing/2014/chart" uri="{C3380CC4-5D6E-409C-BE32-E72D297353CC}">
              <c16:uniqueId val="{00000002-B274-4A4C-9D7F-74A58E32C1D2}"/>
            </c:ext>
          </c:extLst>
        </c:ser>
        <c:dLbls>
          <c:showLegendKey val="0"/>
          <c:showVal val="0"/>
          <c:showCatName val="0"/>
          <c:showSerName val="0"/>
          <c:showPercent val="0"/>
          <c:showBubbleSize val="0"/>
        </c:dLbls>
        <c:gapWidth val="150"/>
        <c:shape val="box"/>
        <c:axId val="1245480879"/>
        <c:axId val="1245483759"/>
        <c:axId val="0"/>
      </c:bar3DChart>
      <c:catAx>
        <c:axId val="124548087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483759"/>
        <c:crosses val="autoZero"/>
        <c:auto val="1"/>
        <c:lblAlgn val="ctr"/>
        <c:lblOffset val="100"/>
        <c:noMultiLvlLbl val="0"/>
      </c:catAx>
      <c:valAx>
        <c:axId val="124548375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54808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6200-6AF3-4867-A68C-E67B42010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177</Pages>
  <Words>66324</Words>
  <Characters>378053</Characters>
  <Application>Microsoft Office Word</Application>
  <DocSecurity>0</DocSecurity>
  <Lines>3150</Lines>
  <Paragraphs>886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vartotojas</cp:lastModifiedBy>
  <cp:revision>2</cp:revision>
  <cp:lastPrinted>2024-06-17T07:22:00Z</cp:lastPrinted>
  <dcterms:created xsi:type="dcterms:W3CDTF">2026-07-03T08:24:00Z</dcterms:created>
  <dcterms:modified xsi:type="dcterms:W3CDTF">2026-07-03T08:24:00Z</dcterms:modified>
</cp:coreProperties>
</file>